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016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016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22 de enero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realiz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una visita t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cnica al coliseo Sergio Antonio Ruano, Banco de la Rep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blica y al sector de Cresemillas para fortalecer procesos culturales y deportivos en Pasto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un recorrido liderado por 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junto al gobernador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Luis Alfonso Escobar, se visit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Banco de la Rep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blica, el coliseo Sergio Antonio Ruano y el sector de Cresemillas para consolidar proyectos culturales y deportivos, especialmente con la construcci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Palacio de Bellas Artes y la remodelaci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coliseo en donde actualmente se ejecutan los programas deportivos y recreativos de Pasto Deporte.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Revisi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 lotes para la construcci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del Centro de Convenciones o Parque Tem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tico del Carnaval de Negros y Blancos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Dicho recorrido inici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en el sector de Cresemillas en donde el alcalde y el gobernador visitaron algunos lotes disponibles para la posible construcci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Centro de Convenciones o Parque Tem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tico del Carnaval. Con la revisi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estos espacios se espera aunar esfuerzos entre las dos instituciones para llevar a cabo este proyecto que busca consolidar un espacio en favor de la cultura y el arte en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Construcci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del Palacio de Bellas Artes en Pasto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Respecto a la construcci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Palacio de Bellas Artes en Pasto, el alcalde y el gobernador visitaron las instalaciones del Banco de la Rep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 en donde se espera construir este espacio cultural en una alianza con esta entidad que podr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entregar esta locaci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en comodato.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"Esperamos que las instalaciones del Banco de la Republica sean entregadas para poder tener una gran manzana cultural con el Palacio de Bellas Artes. Ya hicimos la propuesta y esperamos poder exponer todo el trabajo art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stico de nuestro municipio", dijo 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Revisi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t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é</w:t>
      </w:r>
      <w:r>
        <w:rPr>
          <w:rFonts w:ascii="Century Gothic" w:hAnsi="Century Gothic"/>
          <w:b w:val="1"/>
          <w:bCs w:val="1"/>
          <w:rtl w:val="0"/>
          <w:lang w:val="es-ES_tradnl"/>
        </w:rPr>
        <w:t>cnica a la estructura del coliseo Sergio Antonio Ruano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otra parte, el mandatario municipal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realizar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unos estudios 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cnicos para establecer si el coliseo Sergio Antonio Ruano puede ser remodelado o totalmente demolido. No obstante, el alcalde fue enf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tico en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alar que no hay una decisi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oficial respecto al futuro de este escenario deportivo.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Adicionalmente, la directora de Pasto Deporte, Claudia Cano, explic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han revisado var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opciones para el funcionamiento del ente deportivo y sus diferentes programas mientras se eval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a la situaci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cnica del coliseo Sergio Antonio Ruano. Ante ello, la funcionaria explic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aprovechar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escenarios deportivos de comunas y corregimientos.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"Estamos juntos con el alcalde trabajando en diferentes procesos en favor de Pasto y esperamos tener buenas noticias en escenarios deportivos y culturales",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gobernador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Luis Alfonso Escobar.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