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D0DF6" w14:textId="77777777" w:rsidR="009050F3" w:rsidRDefault="00000000">
      <w:pPr>
        <w:pStyle w:val="CuerpoA"/>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noProof/>
          <w:sz w:val="24"/>
          <w:szCs w:val="24"/>
        </w:rPr>
        <mc:AlternateContent>
          <mc:Choice Requires="wps">
            <w:drawing>
              <wp:anchor distT="0" distB="0" distL="0" distR="0" simplePos="0" relativeHeight="251659264" behindDoc="0" locked="0" layoutInCell="1" allowOverlap="1" wp14:anchorId="6FA5D817" wp14:editId="485FCDA3">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0CD4CE1A" w14:textId="77777777" w:rsidR="009050F3" w:rsidRDefault="00000000">
                            <w:pPr>
                              <w:pStyle w:val="CuerpoA"/>
                            </w:pPr>
                            <w:r>
                              <w:rPr>
                                <w:rStyle w:val="Ninguno"/>
                                <w:b/>
                                <w:bCs/>
                                <w:sz w:val="28"/>
                                <w:szCs w:val="28"/>
                                <w:lang w:val="es-ES_tradnl"/>
                              </w:rPr>
                              <w:t>No.035</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035</w:t>
                      </w:r>
                    </w:p>
                  </w:txbxContent>
                </v:textbox>
                <w10:wrap type="none" side="bothSides" anchorx="text"/>
              </v:shape>
            </w:pict>
          </mc:Fallback>
        </mc:AlternateContent>
      </w:r>
      <w:r>
        <w:rPr>
          <w:rStyle w:val="Ninguno"/>
          <w:noProof/>
          <w:sz w:val="24"/>
          <w:szCs w:val="24"/>
        </w:rPr>
        <w:drawing>
          <wp:anchor distT="0" distB="0" distL="0" distR="0" simplePos="0" relativeHeight="251657216" behindDoc="1" locked="0" layoutInCell="1" allowOverlap="1" wp14:anchorId="1E60B39E" wp14:editId="7ED78039">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lang w:val="es-ES_tradnl"/>
        </w:rPr>
        <w:t xml:space="preserve">San Juan de Pasto, 9 de febrero </w:t>
      </w:r>
      <w:r w:rsidRPr="009375FB">
        <w:rPr>
          <w:rStyle w:val="Ninguno"/>
          <w:rFonts w:ascii="Century Gothic" w:hAnsi="Century Gothic"/>
          <w:sz w:val="24"/>
          <w:szCs w:val="24"/>
        </w:rPr>
        <w:t>del 202</w:t>
      </w:r>
      <w:r>
        <w:rPr>
          <w:rStyle w:val="Ninguno"/>
          <w:rFonts w:ascii="Century Gothic" w:hAnsi="Century Gothic"/>
          <w:sz w:val="24"/>
          <w:szCs w:val="24"/>
          <w:lang w:val="es-ES_tradnl"/>
        </w:rPr>
        <w:t>5</w:t>
      </w:r>
    </w:p>
    <w:p w14:paraId="331D87E2" w14:textId="3DDEE7EB" w:rsidR="009050F3" w:rsidRPr="009375FB" w:rsidRDefault="00000000">
      <w:pPr>
        <w:pStyle w:val="Cuerpo"/>
        <w:jc w:val="center"/>
        <w:rPr>
          <w:rStyle w:val="Ninguno"/>
          <w:rFonts w:ascii="Century Gothic" w:eastAsia="Century Gothic" w:hAnsi="Century Gothic" w:cs="Century Gothic"/>
          <w:b/>
          <w:bCs/>
          <w:lang w:val="es-CO"/>
        </w:rPr>
      </w:pPr>
      <w:proofErr w:type="spellStart"/>
      <w:r w:rsidRPr="009375FB">
        <w:rPr>
          <w:rStyle w:val="Ninguno"/>
          <w:rFonts w:ascii="Century Gothic" w:hAnsi="Century Gothic"/>
          <w:b/>
          <w:bCs/>
          <w:lang w:val="es-CO"/>
        </w:rPr>
        <w:t>Secretarí</w:t>
      </w:r>
      <w:r>
        <w:rPr>
          <w:rStyle w:val="Ninguno"/>
          <w:rFonts w:ascii="Century Gothic" w:hAnsi="Century Gothic"/>
          <w:b/>
          <w:bCs/>
          <w:lang w:val="es-ES_tradnl"/>
        </w:rPr>
        <w:t>a</w:t>
      </w:r>
      <w:proofErr w:type="spellEnd"/>
      <w:r>
        <w:rPr>
          <w:rStyle w:val="Ninguno"/>
          <w:rFonts w:ascii="Century Gothic" w:hAnsi="Century Gothic"/>
          <w:b/>
          <w:bCs/>
          <w:lang w:val="es-ES_tradnl"/>
        </w:rPr>
        <w:t xml:space="preserve"> de Cultura realizó la premiación del Concurso de Periodismo Silvio León España </w:t>
      </w:r>
    </w:p>
    <w:p w14:paraId="0EF2CA23" w14:textId="77777777" w:rsidR="009050F3" w:rsidRPr="009375FB" w:rsidRDefault="009050F3">
      <w:pPr>
        <w:pStyle w:val="Cuerpo"/>
        <w:jc w:val="center"/>
        <w:rPr>
          <w:rStyle w:val="Ninguno"/>
          <w:rFonts w:ascii="Century Gothic" w:eastAsia="Century Gothic" w:hAnsi="Century Gothic" w:cs="Century Gothic"/>
          <w:b/>
          <w:bCs/>
          <w:lang w:val="es-CO"/>
        </w:rPr>
      </w:pPr>
    </w:p>
    <w:p w14:paraId="13415CCF" w14:textId="77777777" w:rsidR="009050F3" w:rsidRPr="009375FB" w:rsidRDefault="00000000">
      <w:pPr>
        <w:pStyle w:val="Cuerpo"/>
        <w:jc w:val="both"/>
        <w:rPr>
          <w:rFonts w:ascii="Century Gothic" w:eastAsia="Century Gothic" w:hAnsi="Century Gothic" w:cs="Century Gothic"/>
          <w:lang w:val="es-CO"/>
        </w:rPr>
      </w:pPr>
      <w:r>
        <w:rPr>
          <w:rFonts w:ascii="Century Gothic" w:hAnsi="Century Gothic"/>
          <w:lang w:val="es-ES_tradnl"/>
        </w:rPr>
        <w:t>En las instalaciones del Club Colombia, la Alcaldía de Pasto, a través de la Secretaría de Cultura, realizó la premiación del Concurso de Periodismo Silvio León España con la presencia de periodistas de los diferentes medios de comunicación de Pasto. Durante el encuentro, el alcalde Nicolás Toro Muñoz entregó un homenaje a los periodistas por su vida y obra dentro del periodismo local.</w:t>
      </w:r>
    </w:p>
    <w:p w14:paraId="4D923E9A" w14:textId="77777777" w:rsidR="009050F3" w:rsidRPr="009375FB" w:rsidRDefault="009050F3">
      <w:pPr>
        <w:pStyle w:val="Cuerpo"/>
        <w:jc w:val="both"/>
        <w:rPr>
          <w:rFonts w:ascii="Century Gothic" w:eastAsia="Century Gothic" w:hAnsi="Century Gothic" w:cs="Century Gothic"/>
          <w:lang w:val="es-CO"/>
        </w:rPr>
      </w:pPr>
    </w:p>
    <w:p w14:paraId="7E7865C5" w14:textId="77777777" w:rsidR="009050F3" w:rsidRPr="009375FB" w:rsidRDefault="00000000">
      <w:pPr>
        <w:pStyle w:val="Cuerpo"/>
        <w:jc w:val="both"/>
        <w:rPr>
          <w:rFonts w:ascii="Century Gothic" w:eastAsia="Century Gothic" w:hAnsi="Century Gothic" w:cs="Century Gothic"/>
          <w:lang w:val="es-CO"/>
        </w:rPr>
      </w:pPr>
      <w:r>
        <w:rPr>
          <w:rFonts w:ascii="Century Gothic" w:hAnsi="Century Gothic"/>
          <w:lang w:val="es-ES_tradnl"/>
        </w:rPr>
        <w:t xml:space="preserve">En el presente Concurso de Periodismo Silvio León España se premiaron las siguientes categorías: periodismo digital, periodismo escrito, radio y caricatura. Adicionalmente, los premios económicos para esta edición abarcaron para el primer y segundo puesto de cada categoría junto a la entrega de reconocimientos al resto de participantes. </w:t>
      </w:r>
    </w:p>
    <w:p w14:paraId="6BE52FDF" w14:textId="77777777" w:rsidR="009050F3" w:rsidRPr="009375FB" w:rsidRDefault="009050F3">
      <w:pPr>
        <w:pStyle w:val="Cuerpo"/>
        <w:jc w:val="both"/>
        <w:rPr>
          <w:rFonts w:ascii="Century Gothic" w:eastAsia="Century Gothic" w:hAnsi="Century Gothic" w:cs="Century Gothic"/>
          <w:lang w:val="es-CO"/>
        </w:rPr>
      </w:pPr>
    </w:p>
    <w:p w14:paraId="526A8136" w14:textId="77777777" w:rsidR="009050F3" w:rsidRPr="009375FB" w:rsidRDefault="00000000">
      <w:pPr>
        <w:pStyle w:val="Cuerpo"/>
        <w:jc w:val="both"/>
        <w:rPr>
          <w:rFonts w:ascii="Century Gothic" w:eastAsia="Century Gothic" w:hAnsi="Century Gothic" w:cs="Century Gothic"/>
          <w:lang w:val="es-CO"/>
        </w:rPr>
      </w:pPr>
      <w:r>
        <w:rPr>
          <w:rFonts w:ascii="Century Gothic" w:hAnsi="Century Gothic"/>
          <w:lang w:val="es-ES_tradnl"/>
        </w:rPr>
        <w:t xml:space="preserve">"Tuvimos un balance positivo teniendo en cuenta la participación masiva de los comunicadores en Pasto. Para esta ocasión premiamos hasta el segundo lugar en cada categoría. Abrimos la convocatoria para el próximo concurso que premiará hasta el tercer lugar. Buscamos siempre premiar todos los ejercicios periodísticos", dijo la secretaria de Cultura, María Mercedes Figueroa. </w:t>
      </w:r>
    </w:p>
    <w:p w14:paraId="5AEBD08E" w14:textId="77777777" w:rsidR="009050F3" w:rsidRPr="009375FB" w:rsidRDefault="009050F3">
      <w:pPr>
        <w:pStyle w:val="Cuerpo"/>
        <w:jc w:val="both"/>
        <w:rPr>
          <w:rFonts w:ascii="Century Gothic" w:eastAsia="Century Gothic" w:hAnsi="Century Gothic" w:cs="Century Gothic"/>
          <w:lang w:val="es-CO"/>
        </w:rPr>
      </w:pPr>
    </w:p>
    <w:p w14:paraId="23ACAC8F" w14:textId="77777777" w:rsidR="009050F3" w:rsidRPr="009375FB" w:rsidRDefault="00000000">
      <w:pPr>
        <w:pStyle w:val="Cuerpo"/>
        <w:jc w:val="both"/>
        <w:rPr>
          <w:rFonts w:ascii="Century Gothic" w:eastAsia="Century Gothic" w:hAnsi="Century Gothic" w:cs="Century Gothic"/>
          <w:lang w:val="es-CO"/>
        </w:rPr>
      </w:pPr>
      <w:r>
        <w:rPr>
          <w:rFonts w:ascii="Century Gothic" w:hAnsi="Century Gothic"/>
          <w:lang w:val="es-ES_tradnl"/>
        </w:rPr>
        <w:t>Por su parte, el periodista de Diario del Sur, Manuel Antonio Rosero, destacó este proceso y reconocimiento que impulsa a seguir trabajando para informar con verdad los acontecimientos que suceden en Pasto y Nariño.</w:t>
      </w:r>
    </w:p>
    <w:p w14:paraId="32649CAD" w14:textId="77777777" w:rsidR="009050F3" w:rsidRPr="009375FB" w:rsidRDefault="009050F3">
      <w:pPr>
        <w:pStyle w:val="Cuerpo"/>
        <w:jc w:val="both"/>
        <w:rPr>
          <w:rFonts w:ascii="Century Gothic" w:eastAsia="Century Gothic" w:hAnsi="Century Gothic" w:cs="Century Gothic"/>
          <w:lang w:val="es-CO"/>
        </w:rPr>
      </w:pPr>
    </w:p>
    <w:p w14:paraId="58DB7190" w14:textId="77777777" w:rsidR="009050F3" w:rsidRPr="009375FB" w:rsidRDefault="00000000">
      <w:pPr>
        <w:pStyle w:val="Cuerpo"/>
        <w:jc w:val="both"/>
        <w:rPr>
          <w:rStyle w:val="Ninguno"/>
          <w:rFonts w:ascii="Century Gothic" w:eastAsia="Century Gothic" w:hAnsi="Century Gothic" w:cs="Century Gothic"/>
          <w:b/>
          <w:bCs/>
          <w:lang w:val="es-CO"/>
        </w:rPr>
      </w:pPr>
      <w:r>
        <w:rPr>
          <w:rFonts w:ascii="Century Gothic" w:hAnsi="Century Gothic"/>
          <w:lang w:val="es-ES_tradnl"/>
        </w:rPr>
        <w:t>"Agradecemos al alcalde por este reconocimiento a mi carrera de 40 años. Esto nos da un ánimo para seguir en nuestras labores informativas", concluyó el periodista de Radio Reloj, Pedro Pedroza.</w:t>
      </w:r>
    </w:p>
    <w:p w14:paraId="07A8BEA1" w14:textId="77777777" w:rsidR="009050F3" w:rsidRDefault="00000000">
      <w:pPr>
        <w:pStyle w:val="CuerpoA"/>
        <w:jc w:val="right"/>
      </w:pPr>
      <w:r>
        <w:rPr>
          <w:rStyle w:val="Ninguno"/>
          <w:rFonts w:ascii="Century Gothic" w:eastAsia="Century Gothic" w:hAnsi="Century Gothic" w:cs="Century Gothic"/>
          <w:noProof/>
          <w:sz w:val="24"/>
          <w:szCs w:val="24"/>
        </w:rPr>
        <w:drawing>
          <wp:anchor distT="0" distB="0" distL="0" distR="0" simplePos="0" relativeHeight="251665408" behindDoc="0" locked="0" layoutInCell="1" allowOverlap="1" wp14:anchorId="670DF4BE" wp14:editId="1D731164">
            <wp:simplePos x="0" y="0"/>
            <wp:positionH relativeFrom="page">
              <wp:posOffset>626314</wp:posOffset>
            </wp:positionH>
            <wp:positionV relativeFrom="line">
              <wp:posOffset>0</wp:posOffset>
            </wp:positionV>
            <wp:extent cx="6519772" cy="8437049"/>
            <wp:effectExtent l="0" t="0" r="0" b="0"/>
            <wp:wrapNone/>
            <wp:docPr id="1073741830" name="officeArt object" descr="Imagen 60"/>
            <wp:cNvGraphicFramePr/>
            <a:graphic xmlns:a="http://schemas.openxmlformats.org/drawingml/2006/main">
              <a:graphicData uri="http://schemas.openxmlformats.org/drawingml/2006/picture">
                <pic:pic xmlns:pic="http://schemas.openxmlformats.org/drawingml/2006/picture">
                  <pic:nvPicPr>
                    <pic:cNvPr id="1073741830"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sz w:val="24"/>
          <w:szCs w:val="24"/>
        </w:rPr>
        <w:drawing>
          <wp:anchor distT="0" distB="0" distL="0" distR="0" simplePos="0" relativeHeight="251663360" behindDoc="0" locked="0" layoutInCell="1" allowOverlap="1" wp14:anchorId="626EE02D" wp14:editId="529AF6B0">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sz w:val="24"/>
          <w:szCs w:val="24"/>
        </w:rPr>
        <w:drawing>
          <wp:anchor distT="0" distB="0" distL="0" distR="0" simplePos="0" relativeHeight="251660288" behindDoc="0" locked="0" layoutInCell="1" allowOverlap="1" wp14:anchorId="1DF69DB3" wp14:editId="190C94C0">
            <wp:simplePos x="0" y="0"/>
            <wp:positionH relativeFrom="page">
              <wp:posOffset>626314</wp:posOffset>
            </wp:positionH>
            <wp:positionV relativeFrom="line">
              <wp:posOffset>0</wp:posOffset>
            </wp:positionV>
            <wp:extent cx="6519772" cy="8437049"/>
            <wp:effectExtent l="0" t="0" r="0" b="0"/>
            <wp:wrapNone/>
            <wp:docPr id="1073741832" name="officeArt object" descr="Imagen 60"/>
            <wp:cNvGraphicFramePr/>
            <a:graphic xmlns:a="http://schemas.openxmlformats.org/drawingml/2006/main">
              <a:graphicData uri="http://schemas.openxmlformats.org/drawingml/2006/picture">
                <pic:pic xmlns:pic="http://schemas.openxmlformats.org/drawingml/2006/picture">
                  <pic:nvPicPr>
                    <pic:cNvPr id="1073741832"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sz w:val="24"/>
          <w:szCs w:val="24"/>
        </w:rPr>
        <w:drawing>
          <wp:anchor distT="0" distB="0" distL="0" distR="0" simplePos="0" relativeHeight="251661312" behindDoc="0" locked="0" layoutInCell="1" allowOverlap="1" wp14:anchorId="12B3507C" wp14:editId="04236A82">
            <wp:simplePos x="0" y="0"/>
            <wp:positionH relativeFrom="page">
              <wp:posOffset>626314</wp:posOffset>
            </wp:positionH>
            <wp:positionV relativeFrom="line">
              <wp:posOffset>0</wp:posOffset>
            </wp:positionV>
            <wp:extent cx="6519772" cy="8437049"/>
            <wp:effectExtent l="0" t="0" r="0" b="0"/>
            <wp:wrapNone/>
            <wp:docPr id="1073741833" name="officeArt object" descr="Imagen 60"/>
            <wp:cNvGraphicFramePr/>
            <a:graphic xmlns:a="http://schemas.openxmlformats.org/drawingml/2006/main">
              <a:graphicData uri="http://schemas.openxmlformats.org/drawingml/2006/picture">
                <pic:pic xmlns:pic="http://schemas.openxmlformats.org/drawingml/2006/picture">
                  <pic:nvPicPr>
                    <pic:cNvPr id="1073741833"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sz w:val="24"/>
          <w:szCs w:val="24"/>
        </w:rPr>
        <w:drawing>
          <wp:anchor distT="0" distB="0" distL="0" distR="0" simplePos="0" relativeHeight="251662336" behindDoc="0" locked="0" layoutInCell="1" allowOverlap="1" wp14:anchorId="5DB9BF50" wp14:editId="39ED41D8">
            <wp:simplePos x="0" y="0"/>
            <wp:positionH relativeFrom="page">
              <wp:posOffset>626314</wp:posOffset>
            </wp:positionH>
            <wp:positionV relativeFrom="line">
              <wp:posOffset>0</wp:posOffset>
            </wp:positionV>
            <wp:extent cx="6519772" cy="8437049"/>
            <wp:effectExtent l="0" t="0" r="0" b="0"/>
            <wp:wrapNone/>
            <wp:docPr id="1073741834" name="officeArt object" descr="Imagen 60"/>
            <wp:cNvGraphicFramePr/>
            <a:graphic xmlns:a="http://schemas.openxmlformats.org/drawingml/2006/main">
              <a:graphicData uri="http://schemas.openxmlformats.org/drawingml/2006/picture">
                <pic:pic xmlns:pic="http://schemas.openxmlformats.org/drawingml/2006/picture">
                  <pic:nvPicPr>
                    <pic:cNvPr id="1073741834"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sz w:val="24"/>
          <w:szCs w:val="24"/>
        </w:rPr>
        <w:drawing>
          <wp:anchor distT="0" distB="0" distL="0" distR="0" simplePos="0" relativeHeight="251664384" behindDoc="0" locked="0" layoutInCell="1" allowOverlap="1" wp14:anchorId="5E03D6E1" wp14:editId="545766A8">
            <wp:simplePos x="0" y="0"/>
            <wp:positionH relativeFrom="page">
              <wp:posOffset>626314</wp:posOffset>
            </wp:positionH>
            <wp:positionV relativeFrom="line">
              <wp:posOffset>0</wp:posOffset>
            </wp:positionV>
            <wp:extent cx="6519772" cy="8437049"/>
            <wp:effectExtent l="0" t="0" r="0" b="0"/>
            <wp:wrapNone/>
            <wp:docPr id="1073741835" name="officeArt object" descr="Imagen 60"/>
            <wp:cNvGraphicFramePr/>
            <a:graphic xmlns:a="http://schemas.openxmlformats.org/drawingml/2006/main">
              <a:graphicData uri="http://schemas.openxmlformats.org/drawingml/2006/picture">
                <pic:pic xmlns:pic="http://schemas.openxmlformats.org/drawingml/2006/picture">
                  <pic:nvPicPr>
                    <pic:cNvPr id="1073741835"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p>
    <w:sectPr w:rsidR="009050F3">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D7D58" w14:textId="77777777" w:rsidR="004635B6" w:rsidRDefault="004635B6">
      <w:r>
        <w:separator/>
      </w:r>
    </w:p>
  </w:endnote>
  <w:endnote w:type="continuationSeparator" w:id="0">
    <w:p w14:paraId="04837EF4" w14:textId="77777777" w:rsidR="004635B6" w:rsidRDefault="0046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9B01D" w14:textId="77777777" w:rsidR="009050F3" w:rsidRDefault="00000000">
    <w:pPr>
      <w:pStyle w:val="Piedepgina"/>
      <w:tabs>
        <w:tab w:val="clear" w:pos="8838"/>
        <w:tab w:val="right" w:pos="8080"/>
      </w:tabs>
    </w:pPr>
    <w:r>
      <w:rPr>
        <w:rStyle w:val="Ninguno"/>
        <w:noProof/>
      </w:rPr>
      <w:drawing>
        <wp:inline distT="0" distB="0" distL="0" distR="0" wp14:anchorId="66C2598B" wp14:editId="48F22727">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B94D" w14:textId="77777777" w:rsidR="004635B6" w:rsidRDefault="004635B6">
      <w:r>
        <w:separator/>
      </w:r>
    </w:p>
  </w:footnote>
  <w:footnote w:type="continuationSeparator" w:id="0">
    <w:p w14:paraId="5975B19D" w14:textId="77777777" w:rsidR="004635B6" w:rsidRDefault="00463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806F" w14:textId="77777777" w:rsidR="009050F3" w:rsidRDefault="00000000">
    <w:pPr>
      <w:pStyle w:val="Encabezado"/>
      <w:tabs>
        <w:tab w:val="clear" w:pos="4419"/>
        <w:tab w:val="clear" w:pos="8838"/>
        <w:tab w:val="left" w:pos="1275"/>
      </w:tabs>
    </w:pPr>
    <w:r>
      <w:rPr>
        <w:rStyle w:val="Ninguno"/>
        <w:noProof/>
      </w:rPr>
      <w:drawing>
        <wp:inline distT="0" distB="0" distL="0" distR="0" wp14:anchorId="3D9A2A2F" wp14:editId="5E510F3C">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0F3"/>
    <w:rsid w:val="004635B6"/>
    <w:rsid w:val="009050F3"/>
    <w:rsid w:val="009375FB"/>
    <w:rsid w:val="00AB10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20E6"/>
  <w15:docId w15:val="{244E7D2B-9E0D-42CD-B77F-35165C62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A">
    <w:name w:val="Cuerpo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Cuerpo">
    <w:name w:val="Cuerpo"/>
    <w:rPr>
      <w:rFonts w:cs="Arial Unicode MS"/>
      <w:color w:val="000000"/>
      <w:sz w:val="24"/>
      <w:szCs w:val="24"/>
      <w:u w:color="000000"/>
      <w:lang w:val="pt-P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1408</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2025-02-10T21:55:00Z</dcterms:created>
  <dcterms:modified xsi:type="dcterms:W3CDTF">2025-02-10T21:55:00Z</dcterms:modified>
</cp:coreProperties>
</file>