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9B5B" w14:textId="77777777" w:rsidR="000E7B21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BB34C8" wp14:editId="76E4A615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FDBC4A" w14:textId="77777777" w:rsidR="000E7B21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No.053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BB34C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17FDBC4A" w14:textId="77777777" w:rsidR="000E7B21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No.053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3CC47422" wp14:editId="57A8039B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27 de febrero </w:t>
      </w:r>
      <w:r w:rsidRPr="00F111E9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02B3F5DD" w14:textId="77777777" w:rsidR="000E7B21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 w:rsidRPr="00F111E9">
        <w:rPr>
          <w:rStyle w:val="Ninguno"/>
          <w:rFonts w:ascii="Century Gothic" w:hAnsi="Century Gothic"/>
          <w:b/>
          <w:bCs/>
          <w:sz w:val="24"/>
          <w:szCs w:val="24"/>
        </w:rPr>
        <w:t>Pasto brill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 xml:space="preserve">ó 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en el segundo d</w:t>
      </w:r>
      <w:r>
        <w:rPr>
          <w:rStyle w:val="Ninguno"/>
          <w:rFonts w:ascii="Century Gothic" w:hAnsi="Century Gothic"/>
          <w:b/>
          <w:bCs/>
          <w:sz w:val="24"/>
          <w:szCs w:val="24"/>
        </w:rPr>
        <w:t>í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de </w:t>
      </w:r>
      <w:proofErr w:type="spellStart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Anato</w:t>
      </w:r>
      <w:proofErr w:type="spellEnd"/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 e incrementa el inter</w:t>
      </w:r>
      <w:r>
        <w:rPr>
          <w:rStyle w:val="Ninguno"/>
          <w:rFonts w:ascii="Century Gothic" w:hAnsi="Century Gothic"/>
          <w:b/>
          <w:bCs/>
          <w:sz w:val="24"/>
          <w:szCs w:val="24"/>
          <w:lang w:val="fr-FR"/>
        </w:rPr>
        <w:t>é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s del turismo nacional hacia el municipio</w:t>
      </w:r>
    </w:p>
    <w:p w14:paraId="4CEBBFE1" w14:textId="77777777" w:rsidR="000E7B21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>En el segundo d</w:t>
      </w:r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a de la vitrina tur</w:t>
      </w:r>
      <w:r>
        <w:rPr>
          <w:rFonts w:ascii="Century Gothic" w:hAnsi="Century Gothic"/>
          <w:sz w:val="24"/>
          <w:szCs w:val="24"/>
        </w:rPr>
        <w:t>í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stica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Anato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que se realiza en Corferias,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Bogot</w:t>
      </w:r>
      <w:proofErr w:type="spellEnd"/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>, el municipio de Pasto sigue siendo protagonista con arte, m</w:t>
      </w:r>
      <w:r>
        <w:rPr>
          <w:rFonts w:ascii="Century Gothic" w:hAnsi="Century Gothic"/>
          <w:sz w:val="24"/>
          <w:szCs w:val="24"/>
        </w:rPr>
        <w:t>ú</w:t>
      </w:r>
      <w:r>
        <w:rPr>
          <w:rFonts w:ascii="Century Gothic" w:hAnsi="Century Gothic"/>
          <w:sz w:val="24"/>
          <w:szCs w:val="24"/>
          <w:lang w:val="es-ES_tradnl"/>
        </w:rPr>
        <w:t>sica y exposiciones tur</w:t>
      </w:r>
      <w:proofErr w:type="spellStart"/>
      <w:r>
        <w:rPr>
          <w:rFonts w:ascii="Century Gothic" w:hAnsi="Century Gothic"/>
          <w:sz w:val="24"/>
          <w:szCs w:val="24"/>
        </w:rPr>
        <w:t>í</w:t>
      </w:r>
      <w:r w:rsidRPr="00F111E9">
        <w:rPr>
          <w:rFonts w:ascii="Century Gothic" w:hAnsi="Century Gothic"/>
          <w:sz w:val="24"/>
          <w:szCs w:val="24"/>
        </w:rPr>
        <w:t>sticas</w:t>
      </w:r>
      <w:proofErr w:type="spellEnd"/>
      <w:r w:rsidRPr="00F111E9">
        <w:rPr>
          <w:rFonts w:ascii="Century Gothic" w:hAnsi="Century Gothic"/>
          <w:sz w:val="24"/>
          <w:szCs w:val="24"/>
        </w:rPr>
        <w:t xml:space="preserve">. La alta afluencia de </w:t>
      </w:r>
      <w:proofErr w:type="spellStart"/>
      <w:r w:rsidRPr="00F111E9">
        <w:rPr>
          <w:rFonts w:ascii="Century Gothic" w:hAnsi="Century Gothic"/>
          <w:sz w:val="24"/>
          <w:szCs w:val="24"/>
        </w:rPr>
        <w:t>p</w:t>
      </w:r>
      <w:r>
        <w:rPr>
          <w:rFonts w:ascii="Century Gothic" w:hAnsi="Century Gothic"/>
          <w:sz w:val="24"/>
          <w:szCs w:val="24"/>
        </w:rPr>
        <w:t>ú</w:t>
      </w:r>
      <w:r>
        <w:rPr>
          <w:rFonts w:ascii="Century Gothic" w:hAnsi="Century Gothic"/>
          <w:sz w:val="24"/>
          <w:szCs w:val="24"/>
          <w:lang w:val="es-ES_tradnl"/>
        </w:rPr>
        <w:t>blico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durante esta jornada fue notable, especialmente con la carroza del Carnaval de Negros y Blancos que es exhibida en la entrada de Corferias.</w:t>
      </w:r>
    </w:p>
    <w:p w14:paraId="0B2CF51C" w14:textId="77777777" w:rsidR="000E7B21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>Es as</w:t>
      </w:r>
      <w:r>
        <w:rPr>
          <w:rFonts w:ascii="Century Gothic" w:hAnsi="Century Gothic"/>
          <w:sz w:val="24"/>
          <w:szCs w:val="24"/>
        </w:rPr>
        <w:t xml:space="preserve">í </w:t>
      </w:r>
      <w:r>
        <w:rPr>
          <w:rFonts w:ascii="Century Gothic" w:hAnsi="Century Gothic"/>
          <w:sz w:val="24"/>
          <w:szCs w:val="24"/>
          <w:lang w:val="es-ES_tradnl"/>
        </w:rPr>
        <w:t>como turistas y operadores han mostrado un gran inter</w:t>
      </w:r>
      <w:r>
        <w:rPr>
          <w:rFonts w:ascii="Century Gothic" w:hAnsi="Century Gothic"/>
          <w:sz w:val="24"/>
          <w:szCs w:val="24"/>
          <w:lang w:val="fr-FR"/>
        </w:rPr>
        <w:t>é</w:t>
      </w:r>
      <w:r>
        <w:rPr>
          <w:rFonts w:ascii="Century Gothic" w:hAnsi="Century Gothic"/>
          <w:sz w:val="24"/>
          <w:szCs w:val="24"/>
          <w:lang w:val="es-ES_tradnl"/>
        </w:rPr>
        <w:t xml:space="preserve">s en las experiencias que ofrece Pasto con sus diferentes atractivos como el Carnaval de Negros y Blancos, la Semana Santa, el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Onom</w:t>
      </w:r>
      <w:proofErr w:type="spellEnd"/>
      <w:r>
        <w:rPr>
          <w:rFonts w:ascii="Century Gothic" w:hAnsi="Century Gothic"/>
          <w:sz w:val="24"/>
          <w:szCs w:val="24"/>
        </w:rPr>
        <w:t>á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stico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y la variada oferta cultural y tur</w:t>
      </w:r>
      <w:r>
        <w:rPr>
          <w:rFonts w:ascii="Century Gothic" w:hAnsi="Century Gothic"/>
          <w:sz w:val="24"/>
          <w:szCs w:val="24"/>
        </w:rPr>
        <w:t>í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stica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que hay en la capital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nariñ</w:t>
      </w:r>
      <w:r w:rsidRPr="00F111E9">
        <w:rPr>
          <w:rFonts w:ascii="Century Gothic" w:hAnsi="Century Gothic"/>
          <w:sz w:val="24"/>
          <w:szCs w:val="24"/>
        </w:rPr>
        <w:t>ense</w:t>
      </w:r>
      <w:proofErr w:type="spellEnd"/>
      <w:r w:rsidRPr="00F111E9">
        <w:rPr>
          <w:rFonts w:ascii="Century Gothic" w:hAnsi="Century Gothic"/>
          <w:sz w:val="24"/>
          <w:szCs w:val="24"/>
        </w:rPr>
        <w:t xml:space="preserve">, </w:t>
      </w:r>
      <w:proofErr w:type="gramStart"/>
      <w:r w:rsidRPr="00F111E9">
        <w:rPr>
          <w:rFonts w:ascii="Century Gothic" w:hAnsi="Century Gothic"/>
          <w:sz w:val="24"/>
          <w:szCs w:val="24"/>
        </w:rPr>
        <w:t>consolid</w:t>
      </w:r>
      <w:r>
        <w:rPr>
          <w:rFonts w:ascii="Century Gothic" w:hAnsi="Century Gothic"/>
          <w:sz w:val="24"/>
          <w:szCs w:val="24"/>
        </w:rPr>
        <w:t>á</w:t>
      </w:r>
      <w:r w:rsidRPr="00F111E9">
        <w:rPr>
          <w:rFonts w:ascii="Century Gothic" w:hAnsi="Century Gothic"/>
          <w:sz w:val="24"/>
          <w:szCs w:val="24"/>
        </w:rPr>
        <w:t>ndolo</w:t>
      </w:r>
      <w:proofErr w:type="gramEnd"/>
      <w:r w:rsidRPr="00F111E9">
        <w:rPr>
          <w:rFonts w:ascii="Century Gothic" w:hAnsi="Century Gothic"/>
          <w:sz w:val="24"/>
          <w:szCs w:val="24"/>
        </w:rPr>
        <w:t xml:space="preserve"> as</w:t>
      </w:r>
      <w:r>
        <w:rPr>
          <w:rFonts w:ascii="Century Gothic" w:hAnsi="Century Gothic"/>
          <w:sz w:val="24"/>
          <w:szCs w:val="24"/>
        </w:rPr>
        <w:t xml:space="preserve">í </w:t>
      </w:r>
      <w:r>
        <w:rPr>
          <w:rFonts w:ascii="Century Gothic" w:hAnsi="Century Gothic"/>
          <w:sz w:val="24"/>
          <w:szCs w:val="24"/>
          <w:lang w:val="es-ES_tradnl"/>
        </w:rPr>
        <w:t>como un destino por excelencia.</w:t>
      </w:r>
    </w:p>
    <w:p w14:paraId="56C3D989" w14:textId="77777777" w:rsidR="000E7B21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>El alcalde de Pasto, Nicol</w:t>
      </w:r>
      <w:proofErr w:type="spellStart"/>
      <w:r>
        <w:rPr>
          <w:rFonts w:ascii="Century Gothic" w:hAnsi="Century Gothic"/>
          <w:sz w:val="24"/>
          <w:szCs w:val="24"/>
        </w:rPr>
        <w:t>á</w:t>
      </w:r>
      <w:r w:rsidRPr="00F111E9">
        <w:rPr>
          <w:rFonts w:ascii="Century Gothic" w:hAnsi="Century Gothic"/>
          <w:sz w:val="24"/>
          <w:szCs w:val="24"/>
        </w:rPr>
        <w:t>s</w:t>
      </w:r>
      <w:proofErr w:type="spellEnd"/>
      <w:r w:rsidRPr="00F111E9">
        <w:rPr>
          <w:rFonts w:ascii="Century Gothic" w:hAnsi="Century Gothic"/>
          <w:sz w:val="24"/>
          <w:szCs w:val="24"/>
        </w:rPr>
        <w:t xml:space="preserve"> Toro Mu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ñoz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, ha participado de las actividades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Anato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junto a los funcionarios de la Secretar</w:t>
      </w:r>
      <w:r>
        <w:rPr>
          <w:rFonts w:ascii="Century Gothic" w:hAnsi="Century Gothic"/>
          <w:sz w:val="24"/>
          <w:szCs w:val="24"/>
        </w:rPr>
        <w:t>í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de Desarrollo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Econ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mico y las diferentes dependencias que hoy apoyan este evento. Durante sus intervenciones, el mandatario local ha invitado a todas las personas que visiten a Pasto y descubran su riqueza cultural,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hist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rica y tur</w:t>
      </w:r>
      <w:proofErr w:type="spellStart"/>
      <w:r>
        <w:rPr>
          <w:rFonts w:ascii="Century Gothic" w:hAnsi="Century Gothic"/>
          <w:sz w:val="24"/>
          <w:szCs w:val="24"/>
        </w:rPr>
        <w:t>í</w:t>
      </w:r>
      <w:r w:rsidRPr="00F111E9">
        <w:rPr>
          <w:rFonts w:ascii="Century Gothic" w:hAnsi="Century Gothic"/>
          <w:sz w:val="24"/>
          <w:szCs w:val="24"/>
        </w:rPr>
        <w:t>stica</w:t>
      </w:r>
      <w:proofErr w:type="spellEnd"/>
      <w:r w:rsidRPr="00F111E9">
        <w:rPr>
          <w:rFonts w:ascii="Century Gothic" w:hAnsi="Century Gothic"/>
          <w:sz w:val="24"/>
          <w:szCs w:val="24"/>
        </w:rPr>
        <w:t xml:space="preserve">. </w:t>
      </w:r>
    </w:p>
    <w:p w14:paraId="327D369C" w14:textId="77777777" w:rsidR="000E7B21" w:rsidRDefault="00000000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ru-RU"/>
        </w:rPr>
        <w:t>"Acompa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ñamos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a Pasto como Tierra de Patrimonios y estoy promocionado el turismo rural en la Laguna de la Cocha. Hemos tenido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var</w:t>
      </w:r>
      <w:proofErr w:type="spellEnd"/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 xml:space="preserve">as visitas y hemos cerrado negocios con diferentes personas. Eso es favorable porque estamos buscando que se reactive el turismo atemporal en Nariño",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coment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Pr="00F111E9">
        <w:rPr>
          <w:rFonts w:ascii="Century Gothic" w:hAnsi="Century Gothic"/>
          <w:sz w:val="24"/>
          <w:szCs w:val="24"/>
        </w:rPr>
        <w:t>el gu</w:t>
      </w:r>
      <w:r>
        <w:rPr>
          <w:rFonts w:ascii="Century Gothic" w:hAnsi="Century Gothic"/>
          <w:sz w:val="24"/>
          <w:szCs w:val="24"/>
        </w:rPr>
        <w:t>í</w:t>
      </w:r>
      <w:r w:rsidRPr="00F111E9">
        <w:rPr>
          <w:rFonts w:ascii="Century Gothic" w:hAnsi="Century Gothic"/>
          <w:sz w:val="24"/>
          <w:szCs w:val="24"/>
        </w:rPr>
        <w:t xml:space="preserve">a de turismo, Jorge Hurtado. </w:t>
      </w:r>
    </w:p>
    <w:p w14:paraId="272A8EF6" w14:textId="4B871754" w:rsidR="000E7B21" w:rsidRPr="00F111E9" w:rsidRDefault="00000000" w:rsidP="00F111E9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Finalmente, se puede señalar que los datos preliminares son positivos en cuento a intercambio y oferta de servicios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gu</w:t>
      </w:r>
      <w:r>
        <w:rPr>
          <w:rFonts w:ascii="Century Gothic" w:hAnsi="Century Gothic"/>
          <w:sz w:val="24"/>
          <w:szCs w:val="24"/>
        </w:rPr>
        <w:t>í</w:t>
      </w:r>
      <w:r w:rsidRPr="00F111E9">
        <w:rPr>
          <w:rFonts w:ascii="Century Gothic" w:hAnsi="Century Gothic"/>
          <w:sz w:val="24"/>
          <w:szCs w:val="24"/>
        </w:rPr>
        <w:t>as</w:t>
      </w:r>
      <w:proofErr w:type="spellEnd"/>
      <w:r w:rsidRPr="00F111E9">
        <w:rPr>
          <w:rFonts w:ascii="Century Gothic" w:hAnsi="Century Gothic"/>
          <w:sz w:val="24"/>
          <w:szCs w:val="24"/>
        </w:rPr>
        <w:t xml:space="preserve"> tur</w:t>
      </w:r>
      <w:r>
        <w:rPr>
          <w:rFonts w:ascii="Century Gothic" w:hAnsi="Century Gothic"/>
          <w:sz w:val="24"/>
          <w:szCs w:val="24"/>
        </w:rPr>
        <w:t>í</w:t>
      </w:r>
      <w:r w:rsidRPr="00F111E9">
        <w:rPr>
          <w:rFonts w:ascii="Century Gothic" w:hAnsi="Century Gothic"/>
          <w:sz w:val="24"/>
          <w:szCs w:val="24"/>
        </w:rPr>
        <w:t xml:space="preserve">sticos de </w:t>
      </w:r>
      <w:proofErr w:type="spellStart"/>
      <w:r w:rsidRPr="00F111E9">
        <w:rPr>
          <w:rFonts w:ascii="Century Gothic" w:hAnsi="Century Gothic"/>
          <w:sz w:val="24"/>
          <w:szCs w:val="24"/>
        </w:rPr>
        <w:t>Nari</w:t>
      </w:r>
      <w:r>
        <w:rPr>
          <w:rFonts w:ascii="Century Gothic" w:hAnsi="Century Gothic"/>
          <w:sz w:val="24"/>
          <w:szCs w:val="24"/>
          <w:lang w:val="es-ES_tradnl"/>
        </w:rPr>
        <w:t>ño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, proyectando as</w:t>
      </w:r>
      <w:r>
        <w:rPr>
          <w:rFonts w:ascii="Century Gothic" w:hAnsi="Century Gothic"/>
          <w:sz w:val="24"/>
          <w:szCs w:val="24"/>
        </w:rPr>
        <w:t xml:space="preserve">í </w:t>
      </w:r>
      <w:r>
        <w:rPr>
          <w:rFonts w:ascii="Century Gothic" w:hAnsi="Century Gothic"/>
          <w:sz w:val="24"/>
          <w:szCs w:val="24"/>
          <w:lang w:val="es-ES_tradnl"/>
        </w:rPr>
        <w:t xml:space="preserve">un crecimiento significativo en la llegada de turistas en los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pr</w:t>
      </w:r>
      <w:r>
        <w:rPr>
          <w:rFonts w:ascii="Century Gothic" w:hAnsi="Century Gothic"/>
          <w:sz w:val="24"/>
          <w:szCs w:val="24"/>
        </w:rPr>
        <w:t>ó</w:t>
      </w:r>
      <w:r>
        <w:rPr>
          <w:rFonts w:ascii="Century Gothic" w:hAnsi="Century Gothic"/>
          <w:sz w:val="24"/>
          <w:szCs w:val="24"/>
          <w:lang w:val="es-ES_tradnl"/>
        </w:rPr>
        <w:t>ximos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meses y en el Carnaval de Negros y Blancos del 2026.</w:t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639F478B" wp14:editId="70889176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42414045" wp14:editId="5C4B803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5781AB92" wp14:editId="249FDCB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23E3997F" wp14:editId="6D84736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0D4B2CB4" wp14:editId="17FEAE90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207B947E" wp14:editId="3FFC78D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b/>
          <w:bCs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53B5C758" wp14:editId="7FAD6DFB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0E7B21" w:rsidRPr="00F111E9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A2FC" w14:textId="77777777" w:rsidR="009C754B" w:rsidRDefault="009C754B">
      <w:r>
        <w:separator/>
      </w:r>
    </w:p>
  </w:endnote>
  <w:endnote w:type="continuationSeparator" w:id="0">
    <w:p w14:paraId="69868231" w14:textId="77777777" w:rsidR="009C754B" w:rsidRDefault="009C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5A20" w14:textId="77777777" w:rsidR="000E7B21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8468D3F" wp14:editId="65A5781C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591E" w14:textId="77777777" w:rsidR="009C754B" w:rsidRDefault="009C754B">
      <w:r>
        <w:separator/>
      </w:r>
    </w:p>
  </w:footnote>
  <w:footnote w:type="continuationSeparator" w:id="0">
    <w:p w14:paraId="21721521" w14:textId="77777777" w:rsidR="009C754B" w:rsidRDefault="009C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0E58" w14:textId="77777777" w:rsidR="000E7B21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62DFC0E6" wp14:editId="3CF82F97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21"/>
    <w:rsid w:val="000E7B21"/>
    <w:rsid w:val="005558D0"/>
    <w:rsid w:val="00995EB9"/>
    <w:rsid w:val="009C754B"/>
    <w:rsid w:val="00F1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DDA5"/>
  <w15:docId w15:val="{71E4D517-9A71-4095-A7FA-07E43C7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2025-02-28T21:41:00Z</dcterms:created>
  <dcterms:modified xsi:type="dcterms:W3CDTF">2025-02-28T22:07:00Z</dcterms:modified>
</cp:coreProperties>
</file>