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9CBD" w14:textId="77777777" w:rsidR="00C50D3A" w:rsidRDefault="00000000">
      <w:pPr>
        <w:pStyle w:val="Cuerpo"/>
        <w:jc w:val="right"/>
      </w:pPr>
      <w:r>
        <w:rPr>
          <w:noProof/>
        </w:rPr>
        <mc:AlternateContent>
          <mc:Choice Requires="wps">
            <w:drawing>
              <wp:anchor distT="0" distB="0" distL="0" distR="0" simplePos="0" relativeHeight="251659264" behindDoc="0" locked="0" layoutInCell="1" allowOverlap="1" wp14:anchorId="43EA4131" wp14:editId="0CD3D04B">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3B14C33" w14:textId="77777777" w:rsidR="00C50D3A" w:rsidRDefault="00000000">
                            <w:pPr>
                              <w:pStyle w:val="CuerpoA"/>
                            </w:pPr>
                            <w:r>
                              <w:rPr>
                                <w:rStyle w:val="Ninguno"/>
                                <w:b/>
                                <w:bCs/>
                                <w:sz w:val="28"/>
                                <w:szCs w:val="28"/>
                              </w:rPr>
                              <w:t>No.061</w:t>
                            </w:r>
                          </w:p>
                        </w:txbxContent>
                      </wps:txbx>
                      <wps:bodyPr wrap="square" lIns="45718" tIns="45718" rIns="45718" bIns="45718" numCol="1" anchor="t">
                        <a:noAutofit/>
                      </wps:bodyPr>
                    </wps:wsp>
                  </a:graphicData>
                </a:graphic>
              </wp:anchor>
            </w:drawing>
          </mc:Choice>
          <mc:Fallback>
            <w:pict>
              <v:shapetype w14:anchorId="43EA4131"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23B14C33" w14:textId="77777777" w:rsidR="00C50D3A" w:rsidRDefault="00000000">
                      <w:pPr>
                        <w:pStyle w:val="CuerpoA"/>
                      </w:pPr>
                      <w:r>
                        <w:rPr>
                          <w:rStyle w:val="Ninguno"/>
                          <w:b/>
                          <w:bCs/>
                          <w:sz w:val="28"/>
                          <w:szCs w:val="28"/>
                        </w:rPr>
                        <w:t>No.061</w:t>
                      </w:r>
                    </w:p>
                  </w:txbxContent>
                </v:textbox>
                <w10:wrap anchory="line"/>
              </v:shape>
            </w:pict>
          </mc:Fallback>
        </mc:AlternateContent>
      </w:r>
      <w:r>
        <w:rPr>
          <w:noProof/>
        </w:rPr>
        <w:drawing>
          <wp:anchor distT="0" distB="0" distL="0" distR="0" simplePos="0" relativeHeight="251657216" behindDoc="1" locked="0" layoutInCell="1" allowOverlap="1" wp14:anchorId="34EA7868" wp14:editId="2219F93C">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6 de marzo</w:t>
      </w:r>
      <w:r w:rsidRPr="00C05F3F">
        <w:t xml:space="preserve"> del 202</w:t>
      </w:r>
      <w:r>
        <w:rPr>
          <w:lang w:val="es-ES_tradnl"/>
        </w:rPr>
        <w:t>5</w:t>
      </w:r>
    </w:p>
    <w:p w14:paraId="53C0D427" w14:textId="77777777" w:rsidR="00C50D3A" w:rsidRDefault="00C50D3A">
      <w:pPr>
        <w:pStyle w:val="Cuerpo"/>
      </w:pPr>
    </w:p>
    <w:p w14:paraId="2797BFAD" w14:textId="77777777" w:rsidR="00C50D3A" w:rsidRDefault="00000000">
      <w:pPr>
        <w:pStyle w:val="Cuerpo"/>
        <w:rPr>
          <w:b/>
          <w:bCs/>
        </w:rPr>
      </w:pPr>
      <w:r>
        <w:rPr>
          <w:b/>
          <w:bCs/>
          <w:lang w:val="es-ES_tradnl"/>
        </w:rPr>
        <w:t xml:space="preserve">Alcalde Nicolás Toro y líderes de la Comuna 2 revisaron estrategias de seguridad y analizaron la administración definitiva del Parque Bolívar </w:t>
      </w:r>
    </w:p>
    <w:p w14:paraId="03A10BB8" w14:textId="77777777" w:rsidR="00C50D3A" w:rsidRDefault="00C50D3A">
      <w:pPr>
        <w:pStyle w:val="Cuerpo"/>
        <w:rPr>
          <w:b/>
          <w:bCs/>
        </w:rPr>
      </w:pPr>
    </w:p>
    <w:p w14:paraId="544B4A57" w14:textId="77777777" w:rsidR="00C50D3A" w:rsidRDefault="00000000">
      <w:pPr>
        <w:pStyle w:val="Cuerpo"/>
        <w:jc w:val="both"/>
      </w:pPr>
      <w:r>
        <w:rPr>
          <w:lang w:val="es-ES_tradnl"/>
        </w:rPr>
        <w:t xml:space="preserve">El alcalde de Pasto, Nicolás Toro Muñoz, sostuvo una reunión estratégica con líderes de la Comuna 2 quienes solicitaron el apoyo institucional de la Alcaldía en aspectos como seguridad y la administración definitiva del Parque </w:t>
      </w:r>
      <w:proofErr w:type="spellStart"/>
      <w:r>
        <w:rPr>
          <w:lang w:val="es-ES_tradnl"/>
        </w:rPr>
        <w:t>Bolivar</w:t>
      </w:r>
      <w:proofErr w:type="spellEnd"/>
      <w:r>
        <w:rPr>
          <w:lang w:val="es-ES_tradnl"/>
        </w:rPr>
        <w:t xml:space="preserve"> el cual se encuentra bajo la disposición de Pasto Deporte. </w:t>
      </w:r>
    </w:p>
    <w:p w14:paraId="676FC3CB" w14:textId="77777777" w:rsidR="00C50D3A" w:rsidRDefault="00C50D3A">
      <w:pPr>
        <w:pStyle w:val="Cuerpo"/>
        <w:jc w:val="both"/>
      </w:pPr>
    </w:p>
    <w:p w14:paraId="45B73AEE" w14:textId="77777777" w:rsidR="00C50D3A" w:rsidRDefault="00000000">
      <w:pPr>
        <w:pStyle w:val="Cuerpo"/>
        <w:jc w:val="both"/>
      </w:pPr>
      <w:r>
        <w:rPr>
          <w:lang w:val="es-ES_tradnl"/>
        </w:rPr>
        <w:t xml:space="preserve">Respecto a la administración del Parque </w:t>
      </w:r>
      <w:proofErr w:type="spellStart"/>
      <w:r>
        <w:rPr>
          <w:lang w:val="es-ES_tradnl"/>
        </w:rPr>
        <w:t>Bolivar</w:t>
      </w:r>
      <w:proofErr w:type="spellEnd"/>
      <w:r>
        <w:rPr>
          <w:lang w:val="es-ES_tradnl"/>
        </w:rPr>
        <w:t>, la directora de Pasto Deporte, Claudia Cano, señaló que se espera una propuesta de la comunidad para definir el futuro de este importante escenario deportivo y recreativo. Dentro de las propuestas se podría plantear que este espacio sea administrado por la Junta de Acción Comunal o si continúa bajo la disposición de la Alcaldía Municipal, a través de Pasto Deporte. En los próximos días se definirá este aspecto en una decisión conjunta con los líderes comunitarios.</w:t>
      </w:r>
    </w:p>
    <w:p w14:paraId="215CA3CA" w14:textId="77777777" w:rsidR="00C50D3A" w:rsidRDefault="00C50D3A">
      <w:pPr>
        <w:pStyle w:val="Cuerpo"/>
        <w:jc w:val="both"/>
      </w:pPr>
    </w:p>
    <w:p w14:paraId="7A04425D" w14:textId="77777777" w:rsidR="00C50D3A" w:rsidRDefault="00000000">
      <w:pPr>
        <w:pStyle w:val="Cuerpo"/>
        <w:jc w:val="both"/>
        <w:rPr>
          <w:b/>
          <w:bCs/>
        </w:rPr>
      </w:pPr>
      <w:r>
        <w:rPr>
          <w:b/>
          <w:bCs/>
          <w:lang w:val="es-ES_tradnl"/>
        </w:rPr>
        <w:t>Fortalecimiento de la seguridad en la Comuna 2</w:t>
      </w:r>
    </w:p>
    <w:p w14:paraId="1072DCA7" w14:textId="77777777" w:rsidR="00C50D3A" w:rsidRDefault="00C50D3A">
      <w:pPr>
        <w:pStyle w:val="Cuerpo"/>
        <w:jc w:val="both"/>
      </w:pPr>
    </w:p>
    <w:p w14:paraId="2187B7AE" w14:textId="77777777" w:rsidR="00C50D3A" w:rsidRDefault="00000000">
      <w:pPr>
        <w:pStyle w:val="Cuerpo"/>
        <w:jc w:val="both"/>
      </w:pPr>
      <w:r>
        <w:rPr>
          <w:lang w:val="es-ES_tradnl"/>
        </w:rPr>
        <w:t>"Hemos dado un plazo de tres meses para revisar la situación de 400 cámaras de seguridad que están sin funcionar en la zona. Esto es grave porque habría un detrimento patrimonial y realizaremos las denuncias respectivas. Instalaremos algunas cámaras de seguridad y habrán CAI Móviles en la zona. Hay resultados importantes en temas de orden y seguridad", comentó el mandatario Nicolás Toro Muñoz.</w:t>
      </w:r>
    </w:p>
    <w:p w14:paraId="6E9E4CD9" w14:textId="77777777" w:rsidR="00C50D3A" w:rsidRDefault="00C50D3A">
      <w:pPr>
        <w:pStyle w:val="Cuerpo"/>
        <w:jc w:val="both"/>
      </w:pPr>
    </w:p>
    <w:p w14:paraId="49F71B57" w14:textId="77777777" w:rsidR="00C50D3A" w:rsidRDefault="00000000">
      <w:pPr>
        <w:pStyle w:val="Cuerpo"/>
        <w:jc w:val="both"/>
      </w:pPr>
      <w:r>
        <w:rPr>
          <w:lang w:val="es-ES_tradnl"/>
        </w:rPr>
        <w:t xml:space="preserve">Por su parte, el presidente de la Asociación de Juntas de la Comuna 2, Daniel Cabrera, indicó que avanza en una articulación entre la comunidad, Policía y Alcaldía para garantizar la seguridad en el Parque </w:t>
      </w:r>
      <w:proofErr w:type="spellStart"/>
      <w:r>
        <w:rPr>
          <w:lang w:val="es-ES_tradnl"/>
        </w:rPr>
        <w:t>Bolivar</w:t>
      </w:r>
      <w:proofErr w:type="spellEnd"/>
      <w:r>
        <w:rPr>
          <w:lang w:val="es-ES_tradnl"/>
        </w:rPr>
        <w:t xml:space="preserve"> y sus calles aledañas en donde se han denunciado hechos delictivos. </w:t>
      </w:r>
    </w:p>
    <w:p w14:paraId="27E0B1D9" w14:textId="77777777" w:rsidR="00C50D3A" w:rsidRDefault="00C50D3A">
      <w:pPr>
        <w:pStyle w:val="Cuerpo"/>
        <w:jc w:val="both"/>
      </w:pPr>
    </w:p>
    <w:p w14:paraId="40ACE56C" w14:textId="7EE4787A" w:rsidR="00C50D3A" w:rsidRPr="00C05F3F" w:rsidRDefault="00000000" w:rsidP="002C7A73">
      <w:pPr>
        <w:pStyle w:val="Cuerpo"/>
        <w:jc w:val="both"/>
      </w:pPr>
      <w:r>
        <w:rPr>
          <w:lang w:val="es-ES_tradnl"/>
        </w:rPr>
        <w:t xml:space="preserve">"La Alcaldía nos abrió los espacios para opinar y presentar las propuestas en </w:t>
      </w:r>
      <w:r w:rsidR="00C05F3F">
        <w:rPr>
          <w:noProof/>
        </w:rPr>
        <w:drawing>
          <wp:anchor distT="0" distB="0" distL="0" distR="0" simplePos="0" relativeHeight="251664384" behindDoc="0" locked="0" layoutInCell="1" allowOverlap="1" wp14:anchorId="597B4943" wp14:editId="715618C5">
            <wp:simplePos x="0" y="0"/>
            <wp:positionH relativeFrom="page">
              <wp:posOffset>626110</wp:posOffset>
            </wp:positionH>
            <wp:positionV relativeFrom="line">
              <wp:posOffset>196850</wp:posOffset>
            </wp:positionV>
            <wp:extent cx="6519545" cy="8436610"/>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6"/>
                    <a:stretch>
                      <a:fillRect/>
                    </a:stretch>
                  </pic:blipFill>
                  <pic:spPr>
                    <a:xfrm>
                      <a:off x="0" y="0"/>
                      <a:ext cx="6519545" cy="8436610"/>
                    </a:xfrm>
                    <a:prstGeom prst="rect">
                      <a:avLst/>
                    </a:prstGeom>
                    <a:ln w="12700" cap="flat">
                      <a:noFill/>
                      <a:miter lim="400000"/>
                    </a:ln>
                    <a:effectLst/>
                  </pic:spPr>
                </pic:pic>
              </a:graphicData>
            </a:graphic>
          </wp:anchor>
        </w:drawing>
      </w:r>
      <w:r>
        <w:rPr>
          <w:lang w:val="es-ES_tradnl"/>
        </w:rPr>
        <w:t>favor de nuestra comuna. Esperamos avanzar en este proceso de la mano con el alcalde Nicolás Toro", concluyó el líder comunal Daniel Cabrera.</w:t>
      </w:r>
    </w:p>
    <w:sectPr w:rsidR="00C50D3A" w:rsidRPr="00C05F3F">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5585" w14:textId="77777777" w:rsidR="00F5525D" w:rsidRDefault="00F5525D">
      <w:r>
        <w:separator/>
      </w:r>
    </w:p>
  </w:endnote>
  <w:endnote w:type="continuationSeparator" w:id="0">
    <w:p w14:paraId="2D2180E7" w14:textId="77777777" w:rsidR="00F5525D" w:rsidRDefault="00F5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3B28" w14:textId="77777777" w:rsidR="00C50D3A" w:rsidRDefault="00000000">
    <w:pPr>
      <w:pStyle w:val="Piedepgina"/>
      <w:tabs>
        <w:tab w:val="clear" w:pos="8838"/>
        <w:tab w:val="right" w:pos="8080"/>
      </w:tabs>
    </w:pPr>
    <w:r>
      <w:rPr>
        <w:rStyle w:val="Ninguno"/>
        <w:noProof/>
      </w:rPr>
      <w:drawing>
        <wp:inline distT="0" distB="0" distL="0" distR="0" wp14:anchorId="73C1F328" wp14:editId="729A4761">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067E" w14:textId="77777777" w:rsidR="00F5525D" w:rsidRDefault="00F5525D">
      <w:r>
        <w:separator/>
      </w:r>
    </w:p>
  </w:footnote>
  <w:footnote w:type="continuationSeparator" w:id="0">
    <w:p w14:paraId="463F5A17" w14:textId="77777777" w:rsidR="00F5525D" w:rsidRDefault="00F5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287A" w14:textId="77777777" w:rsidR="00C50D3A" w:rsidRDefault="00000000">
    <w:pPr>
      <w:pStyle w:val="Encabezado"/>
      <w:tabs>
        <w:tab w:val="clear" w:pos="4419"/>
        <w:tab w:val="clear" w:pos="8838"/>
        <w:tab w:val="left" w:pos="1275"/>
      </w:tabs>
    </w:pPr>
    <w:r>
      <w:rPr>
        <w:rStyle w:val="Ninguno"/>
        <w:noProof/>
      </w:rPr>
      <w:drawing>
        <wp:inline distT="0" distB="0" distL="0" distR="0" wp14:anchorId="665BE5CA" wp14:editId="6E8B5ED5">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D3A"/>
    <w:rsid w:val="002C7A73"/>
    <w:rsid w:val="0050393E"/>
    <w:rsid w:val="00C05F3F"/>
    <w:rsid w:val="00C50D3A"/>
    <w:rsid w:val="00E50241"/>
    <w:rsid w:val="00F552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7B91"/>
  <w15:docId w15:val="{3C384D1E-5122-4F1C-8144-D57CCE1A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2025-03-06T22:42:00Z</dcterms:created>
  <dcterms:modified xsi:type="dcterms:W3CDTF">2025-03-06T23:08:00Z</dcterms:modified>
</cp:coreProperties>
</file>