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091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091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27 de marzo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</w:rPr>
        <w:t>Alcald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pt-PT"/>
        </w:rPr>
        <w:t xml:space="preserve">a de Pasto </w:t>
      </w:r>
      <w:r>
        <w:rPr>
          <w:b w:val="1"/>
          <w:bCs w:val="1"/>
          <w:rtl w:val="0"/>
          <w:lang w:val="es-ES_tradnl"/>
        </w:rPr>
        <w:t>adelanta una agenda acad</w:t>
      </w:r>
      <w:r>
        <w:rPr>
          <w:b w:val="1"/>
          <w:bCs w:val="1"/>
          <w:rtl w:val="0"/>
          <w:lang w:val="es-ES_tradnl"/>
        </w:rPr>
        <w:t>é</w:t>
      </w:r>
      <w:r>
        <w:rPr>
          <w:b w:val="1"/>
          <w:bCs w:val="1"/>
          <w:rtl w:val="0"/>
          <w:lang w:val="es-ES_tradnl"/>
        </w:rPr>
        <w:t>mica y visitas focales para gestionar el aprovechamiento de residuos s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 xml:space="preserve">lidos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fr-FR"/>
        </w:rPr>
        <w:t>La Alcald</w:t>
      </w:r>
      <w:r>
        <w:rPr>
          <w:rtl w:val="0"/>
        </w:rPr>
        <w:t>í</w:t>
      </w:r>
      <w:r>
        <w:rPr>
          <w:rtl w:val="0"/>
          <w:lang w:val="pt-PT"/>
        </w:rPr>
        <w:t>a de Pasto, a trav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la Oficina de Asuntos Internacionales y la Direcci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Administrativa de Plazas de Mercado </w:t>
      </w:r>
      <w:r>
        <w:rPr>
          <w:rtl w:val="0"/>
          <w:lang w:val="es-ES_tradnl"/>
        </w:rPr>
        <w:t xml:space="preserve">y </w:t>
      </w:r>
      <w:r>
        <w:rPr>
          <w:rtl w:val="0"/>
          <w:lang w:val="es-ES_tradnl"/>
        </w:rPr>
        <w:t>en articulaci</w:t>
      </w:r>
      <w:r>
        <w:rPr>
          <w:rtl w:val="0"/>
        </w:rPr>
        <w:t>ó</w:t>
      </w:r>
      <w:r>
        <w:rPr>
          <w:rtl w:val="0"/>
          <w:lang w:val="it-IT"/>
        </w:rPr>
        <w:t>n con ONU - H</w:t>
      </w:r>
      <w:r>
        <w:rPr>
          <w:rtl w:val="0"/>
        </w:rPr>
        <w:t>á</w:t>
      </w:r>
      <w:r>
        <w:rPr>
          <w:rtl w:val="0"/>
          <w:lang w:val="es-ES_tradnl"/>
        </w:rPr>
        <w:t>bitat, adelantan una agenda acad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 xml:space="preserve">mica y visitas focales en el municipio junto al </w:t>
      </w:r>
      <w:r>
        <w:rPr>
          <w:rtl w:val="0"/>
          <w:lang w:val="es-ES_tradnl"/>
        </w:rPr>
        <w:t>t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cnico del Servicio de Prevenci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de Residuos del </w:t>
      </w:r>
      <w:r>
        <w:rPr>
          <w:rtl w:val="0"/>
        </w:rPr>
        <w:t>Á</w:t>
      </w:r>
      <w:r>
        <w:rPr>
          <w:rtl w:val="0"/>
          <w:lang w:val="es-ES_tradnl"/>
        </w:rPr>
        <w:t>rea Metropolitana de Barcelona</w:t>
      </w:r>
      <w:r>
        <w:rPr>
          <w:rtl w:val="0"/>
          <w:lang w:val="es-ES_tradnl"/>
        </w:rPr>
        <w:t xml:space="preserve">, </w:t>
      </w:r>
      <w:r>
        <w:rPr>
          <w:rtl w:val="0"/>
          <w:lang w:val="es-ES_tradnl"/>
        </w:rPr>
        <w:t>Espa</w:t>
      </w:r>
      <w:r>
        <w:rPr>
          <w:rtl w:val="0"/>
          <w:lang w:val="es-ES_tradnl"/>
        </w:rPr>
        <w:t>ñ</w:t>
      </w:r>
      <w:r>
        <w:rPr>
          <w:rtl w:val="0"/>
        </w:rPr>
        <w:t xml:space="preserve">a, </w:t>
      </w:r>
      <w:r>
        <w:rPr>
          <w:rtl w:val="0"/>
        </w:rPr>
        <w:t>Á</w:t>
      </w:r>
      <w:r>
        <w:rPr>
          <w:rtl w:val="0"/>
          <w:lang w:val="fr-FR"/>
        </w:rPr>
        <w:t>lex Pi</w:t>
      </w:r>
      <w:r>
        <w:rPr>
          <w:rtl w:val="0"/>
          <w:lang w:val="es-ES_tradnl"/>
        </w:rPr>
        <w:t>ñ</w:t>
      </w:r>
      <w:r>
        <w:rPr>
          <w:rtl w:val="0"/>
        </w:rPr>
        <w:t>ol</w:t>
      </w:r>
      <w:r>
        <w:rPr>
          <w:rtl w:val="0"/>
          <w:lang w:val="es-ES_tradnl"/>
        </w:rPr>
        <w:t>, para el aprovechamiento de residuos s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lidos en el municipio.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Esta visita se realiza dentro del marco del proyecto RISE UP, liderado por ONU-H</w:t>
      </w:r>
      <w:r>
        <w:rPr>
          <w:rtl w:val="0"/>
        </w:rPr>
        <w:t>á</w:t>
      </w:r>
      <w:r>
        <w:rPr>
          <w:rtl w:val="0"/>
          <w:lang w:val="es-ES_tradnl"/>
        </w:rPr>
        <w:t>bitat, el cual busca brindar capacitaci</w:t>
      </w:r>
      <w:r>
        <w:rPr>
          <w:rtl w:val="0"/>
        </w:rPr>
        <w:t>ó</w:t>
      </w:r>
      <w:r>
        <w:rPr>
          <w:rtl w:val="0"/>
        </w:rPr>
        <w:t>n t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cnica e intercambio de conocimientos sobre cambio clim</w:t>
      </w:r>
      <w:r>
        <w:rPr>
          <w:rtl w:val="0"/>
        </w:rPr>
        <w:t>á</w:t>
      </w:r>
      <w:r>
        <w:rPr>
          <w:rtl w:val="0"/>
          <w:lang w:val="es-ES_tradnl"/>
        </w:rPr>
        <w:t>tico y econom</w:t>
      </w:r>
      <w:r>
        <w:rPr>
          <w:rtl w:val="0"/>
        </w:rPr>
        <w:t>í</w:t>
      </w:r>
      <w:r>
        <w:rPr>
          <w:rtl w:val="0"/>
          <w:lang w:val="es-ES_tradnl"/>
        </w:rPr>
        <w:t>a circular en beneficio del municipio de Pasto.</w:t>
      </w:r>
    </w:p>
    <w:p>
      <w:pPr>
        <w:pStyle w:val="Cuerpo"/>
        <w:jc w:val="both"/>
      </w:pPr>
      <w:r>
        <w:rPr>
          <w:rtl w:val="0"/>
        </w:rPr>
        <w:t> </w:t>
      </w:r>
    </w:p>
    <w:p>
      <w:pPr>
        <w:pStyle w:val="Cuerpo"/>
        <w:jc w:val="both"/>
        <w:rPr>
          <w:rStyle w:val="Ninguno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tl w:val="1"/>
          <w:lang w:val="ar-SA" w:bidi="ar-SA"/>
        </w:rPr>
        <w:t>“</w:t>
      </w:r>
      <w:r>
        <w:rPr>
          <w:rtl w:val="0"/>
          <w:lang w:val="pt-PT"/>
        </w:rPr>
        <w:t xml:space="preserve">Vamos a realizar junto a </w:t>
      </w:r>
      <w:r>
        <w:rPr>
          <w:rtl w:val="0"/>
        </w:rPr>
        <w:t>Á</w:t>
      </w:r>
      <w:r>
        <w:rPr>
          <w:rtl w:val="0"/>
          <w:lang w:val="fr-FR"/>
        </w:rPr>
        <w:t>lex Pi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ol visitas a los puntos focales como la plaza de mercado El Potrerillo, la quebrada Guachucal, el Membrillo Guaico y EMAS. El objetivo de este proyecto es poder gestionar recursos con diferentes agencias de cooperaci</w:t>
      </w:r>
      <w:r>
        <w:rPr>
          <w:rtl w:val="0"/>
        </w:rPr>
        <w:t>ó</w:t>
      </w:r>
      <w:r>
        <w:rPr>
          <w:rtl w:val="0"/>
          <w:lang w:val="es-ES_tradnl"/>
        </w:rPr>
        <w:t>n internacional y de la Uni</w:t>
      </w:r>
      <w:r>
        <w:rPr>
          <w:rtl w:val="0"/>
        </w:rPr>
        <w:t>ó</w:t>
      </w:r>
      <w:r>
        <w:rPr>
          <w:rtl w:val="0"/>
          <w:lang w:val="es-ES_tradnl"/>
        </w:rPr>
        <w:t>n Europea para el buen manejo de residuos en el municipio,</w:t>
      </w:r>
      <w:r>
        <w:rPr>
          <w:rtl w:val="0"/>
        </w:rPr>
        <w:t xml:space="preserve">” </w:t>
      </w:r>
      <w:r>
        <w:rPr>
          <w:rtl w:val="0"/>
        </w:rPr>
        <w:t>destac</w:t>
      </w:r>
      <w:r>
        <w:rPr>
          <w:rtl w:val="0"/>
        </w:rPr>
        <w:t xml:space="preserve">ó </w:t>
      </w:r>
      <w:r>
        <w:rPr>
          <w:rtl w:val="0"/>
          <w:lang w:val="es-ES_tradnl"/>
        </w:rPr>
        <w:t xml:space="preserve">la jefe de Asuntos Internacionales, </w:t>
      </w:r>
      <w:r>
        <w:rPr>
          <w:rtl w:val="0"/>
        </w:rPr>
        <w:t>Á</w:t>
      </w:r>
      <w:r>
        <w:rPr>
          <w:rtl w:val="0"/>
        </w:rPr>
        <w:t>ngela Mar</w:t>
      </w:r>
      <w:r>
        <w:rPr>
          <w:rtl w:val="0"/>
        </w:rPr>
        <w:t>í</w:t>
      </w:r>
      <w:r>
        <w:rPr>
          <w:rtl w:val="0"/>
          <w:lang w:val="pt-PT"/>
        </w:rPr>
        <w:t>a Hidalgo.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Cuerpo"/>
        <w:jc w:val="both"/>
      </w:pPr>
      <w:r>
        <w:rPr>
          <w:rtl w:val="0"/>
          <w:lang w:val="es-ES_tradnl"/>
        </w:rPr>
        <w:t>De igual manera, en la agenda acad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mica se encuentra el conversatorio abierto al p</w:t>
      </w:r>
      <w:r>
        <w:rPr>
          <w:rtl w:val="0"/>
        </w:rPr>
        <w:t>ú</w:t>
      </w:r>
      <w:r>
        <w:rPr>
          <w:rtl w:val="0"/>
          <w:lang w:val="es-ES_tradnl"/>
        </w:rPr>
        <w:t>blico en el paraninfo de la Universidad de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este 28 de marzo</w:t>
      </w:r>
      <w:r>
        <w:rPr>
          <w:rtl w:val="0"/>
          <w:lang w:val="es-ES_tradnl"/>
        </w:rPr>
        <w:t xml:space="preserve"> en </w:t>
      </w:r>
      <w:r>
        <w:rPr>
          <w:rtl w:val="0"/>
          <w:lang w:val="es-ES_tradnl"/>
        </w:rPr>
        <w:t>donde el experto invitado de Barcelona</w:t>
      </w:r>
      <w:r>
        <w:rPr>
          <w:rtl w:val="0"/>
          <w:lang w:val="es-ES_tradnl"/>
        </w:rPr>
        <w:t>,</w:t>
      </w:r>
      <w:r>
        <w:rPr>
          <w:rtl w:val="0"/>
        </w:rPr>
        <w:t xml:space="preserve"> Á</w:t>
      </w:r>
      <w:r>
        <w:rPr>
          <w:rtl w:val="0"/>
          <w:lang w:val="fr-FR"/>
        </w:rPr>
        <w:t>lex Pi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ol, hablar</w:t>
      </w:r>
      <w:r>
        <w:rPr>
          <w:rtl w:val="0"/>
          <w:lang w:val="pt-PT"/>
        </w:rPr>
        <w:t xml:space="preserve">á </w:t>
      </w:r>
      <w:r>
        <w:rPr>
          <w:rtl w:val="0"/>
          <w:lang w:val="es-ES_tradnl"/>
        </w:rPr>
        <w:t>sobre ejemplos exitosos en su pa</w:t>
      </w:r>
      <w:r>
        <w:rPr>
          <w:rtl w:val="0"/>
        </w:rPr>
        <w:t>í</w:t>
      </w:r>
      <w:r>
        <w:rPr>
          <w:rtl w:val="0"/>
          <w:lang w:val="es-ES_tradnl"/>
        </w:rPr>
        <w:t xml:space="preserve">s frente al </w:t>
      </w:r>
      <w:r>
        <w:rPr>
          <w:rtl w:val="0"/>
          <w:lang w:val="es-ES_tradnl"/>
        </w:rPr>
        <w:t>manejo</w:t>
      </w:r>
      <w:r>
        <w:rPr>
          <w:rtl w:val="0"/>
          <w:lang w:val="pt-PT"/>
        </w:rPr>
        <w:t xml:space="preserve"> de residuos</w:t>
      </w:r>
      <w:r>
        <w:rPr>
          <w:rtl w:val="0"/>
          <w:lang w:val="es-ES_tradnl"/>
        </w:rPr>
        <w:t>.</w:t>
      </w:r>
    </w:p>
    <w:p>
      <w:pPr>
        <w:pStyle w:val="Cuerpo"/>
        <w:jc w:val="both"/>
      </w:pPr>
      <w:r>
        <w:rPr>
          <w:rtl w:val="0"/>
        </w:rPr>
        <w:t> </w:t>
      </w: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Creo que Pasto tiene potencial para aprovechar los residuos que genera y vale la pena retomar el proceso de compostaje de residuos org</w:t>
      </w:r>
      <w:r>
        <w:rPr>
          <w:rtl w:val="0"/>
        </w:rPr>
        <w:t>á</w:t>
      </w:r>
      <w:r>
        <w:rPr>
          <w:rtl w:val="0"/>
          <w:lang w:val="es-ES_tradnl"/>
        </w:rPr>
        <w:t>nicos. Este viernes 28 de marzo tendremos un conversatorio muy importante sobre temas de gesti</w:t>
      </w:r>
      <w:r>
        <w:rPr>
          <w:rtl w:val="0"/>
        </w:rPr>
        <w:t>ó</w:t>
      </w:r>
      <w:r>
        <w:rPr>
          <w:rtl w:val="0"/>
          <w:lang w:val="es-ES_tradnl"/>
        </w:rPr>
        <w:t>n de residuos, compartir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ideas que vamos a implementar en Barcelona, as</w:t>
      </w:r>
      <w:r>
        <w:rPr>
          <w:rtl w:val="0"/>
        </w:rPr>
        <w:t xml:space="preserve">í </w:t>
      </w:r>
      <w:r>
        <w:rPr>
          <w:rtl w:val="0"/>
          <w:lang w:val="es-ES_tradnl"/>
        </w:rPr>
        <w:t>que los invitamos a todos a participar,</w:t>
      </w:r>
      <w:r>
        <w:rPr>
          <w:rtl w:val="0"/>
        </w:rPr>
        <w:t xml:space="preserve">” </w:t>
      </w:r>
      <w:r>
        <w:rPr>
          <w:rtl w:val="0"/>
          <w:lang w:val="es-ES_tradnl"/>
        </w:rPr>
        <w:t>concluy</w:t>
      </w:r>
      <w:r>
        <w:rPr>
          <w:rtl w:val="0"/>
          <w:lang w:val="es-ES_tradnl"/>
        </w:rPr>
        <w:t xml:space="preserve">ó </w:t>
      </w:r>
      <w:r>
        <w:rPr>
          <w:rtl w:val="0"/>
        </w:rPr>
        <w:t xml:space="preserve">el </w:t>
      </w:r>
      <w:r>
        <w:rPr>
          <w:rtl w:val="0"/>
          <w:lang w:val="es-ES_tradnl"/>
        </w:rPr>
        <w:t>t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cnico del Servicio de Prevenci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de Residuos del </w:t>
      </w:r>
      <w:r>
        <w:rPr>
          <w:rtl w:val="0"/>
        </w:rPr>
        <w:t>Á</w:t>
      </w:r>
      <w:r>
        <w:rPr>
          <w:rtl w:val="0"/>
          <w:lang w:val="es-ES_tradnl"/>
        </w:rPr>
        <w:t xml:space="preserve">rea Metropolitana de Barcelona, </w:t>
      </w:r>
      <w:r>
        <w:rPr>
          <w:rtl w:val="0"/>
        </w:rPr>
        <w:t>Á</w:t>
      </w:r>
      <w:r>
        <w:rPr>
          <w:rtl w:val="0"/>
          <w:lang w:val="fr-FR"/>
        </w:rPr>
        <w:t>lex Pi</w:t>
      </w:r>
      <w:r>
        <w:rPr>
          <w:rtl w:val="0"/>
          <w:lang w:val="es-ES_tradnl"/>
        </w:rPr>
        <w:t>ñ</w:t>
      </w:r>
      <w:r>
        <w:rPr>
          <w:rtl w:val="0"/>
        </w:rPr>
        <w:t>ol.</w:t>
      </w: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</w:pP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