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dio apertura a la Ruta de Formalizaci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Empresarial 2025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evento realizado en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Pasto, 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</w:t>
      </w:r>
      <w:r>
        <w:rPr>
          <w:rStyle w:val="Ninguno"/>
          <w:rFonts w:ascii="Century Gothic" w:hAnsi="Century Gothic"/>
          <w:sz w:val="24"/>
          <w:szCs w:val="24"/>
          <w:rtl w:val="0"/>
        </w:rPr>
        <w:t>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en alianza con instituciones como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o,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mara de Comercio de Pasto, SENA, Fondo Regional de Garant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INNpulsa Colombia, Universidad 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esmag y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Centro de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Sur, di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eron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apertura a la Ruta de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Empresarial 2025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impulsar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280 emprendedores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la Ruta de Formalizaci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Empresarial se busca brindar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a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medianos emprendedores, capacit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ndolos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talleres y mentor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as,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facilitar su acceso a mercados comerciales en importantes ferias de emprendimiento.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Tenemos inscritos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280 emprendedores en la Ruta de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Empresarial de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Las inscripciones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abiertas hasta el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lunes. El prop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sito es que los emprendedores adquieran conocimientos en marketing, finanzas, inteligencia artificial y contabilidad.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</w:rPr>
        <w:t>n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participar en la feria de emprendimiento y rueda de negocios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el mes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ju</w:t>
      </w:r>
      <w:r>
        <w:rPr>
          <w:rStyle w:val="Ninguno"/>
          <w:rFonts w:ascii="Century Gothic" w:hAnsi="Century Gothic"/>
          <w:sz w:val="24"/>
          <w:szCs w:val="24"/>
          <w:rtl w:val="0"/>
        </w:rPr>
        <w:t>nio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subsecretaria de Fomento, Catalina Rosas.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beneficiarios de esta estrategia, recibir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un certificado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n, matr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cula mercantil para sus negocios, y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el evento comercial que se desarrollar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finales de junio de 2025.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Estoy muy agradecida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por el apoyo que nos brindan, ya que necesitamos aprender muchos temas. Como artesana,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necesito exponer mi trabajo en estos eventos,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pt-PT"/>
        </w:rPr>
        <w:t xml:space="preserve">la emprendedora,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ngela 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pez.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