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8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el mercado El Potrerillo,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refuerza la b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squeda activa de 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as que est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fuera del sistema escolar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n, contin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a fortaleciendo su compromiso con el derecho a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mediante la implementaci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de jornadas de b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squeda activa en sectores priorizados de la ciudad. En este sentido, se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la segunda jornada de esta estrategia desarrollada en el mercado El Potrerillo, uno de los territorios con mayores retos sociales y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micos del municipio.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esta actividad, se identificaron varios casos de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que actualmente no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asistiendo a una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y el equipo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estableci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un di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cercano con comerciantes, adultos mayores y familias del sector, brindando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sobre los beneficios de la escolarizaci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las rutas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disponibles y los recursos institucionales para asegurar el acceso y permanencia de los menores en el sistema educativo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Terminamos esta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buscando estudiantes para nuestras instituciones educativas que no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escolarizados; agradecemos a la comunidad del sector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Potrerillo por escucharnos. Recuerden que los estamos esperando en las Instituciones Educativas del municipio de Pasto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funcionaria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Sof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Huertas.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Gracias al trabajo articulado con la comunidad, esta jornada se consolid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un espacio de reflexi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concreta, demostrando que con voluntad colectiva es posible garantizar un futuro con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oportunidades para las infancias de Pasto.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 agradecemos a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por estar buscando a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adolescentes y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que quieran estudiar, se los felicita por esta gran labor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realizando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madre de familia y trabajadora del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ercado El Potrerillo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Sonia Hidalgo. 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