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20 de junio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223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Con la visita a los gestores farmac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é</w:t>
      </w:r>
      <w:r>
        <w:rPr>
          <w:rFonts w:ascii="Century Gothic" w:hAnsi="Century Gothic"/>
          <w:b w:val="1"/>
          <w:bCs w:val="1"/>
          <w:rtl w:val="0"/>
          <w:lang w:val="es-ES_tradnl"/>
        </w:rPr>
        <w:t>uticos Genhospi y Medic, la Secretar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 Salud y Defensor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>a del Pueblo contin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ú</w:t>
      </w:r>
      <w:r>
        <w:rPr>
          <w:rFonts w:ascii="Century Gothic" w:hAnsi="Century Gothic"/>
          <w:b w:val="1"/>
          <w:bCs w:val="1"/>
          <w:rtl w:val="0"/>
          <w:lang w:val="es-ES_tradnl"/>
        </w:rPr>
        <w:t>an con la vigilancia en la entrega oportuna de medicamentos a los usuarios de EPS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cumplimiento de las acciones contempladas en el Puesto de Mando Unificado por la Salud y en desarrollo de las competencias institucionales de vigilancia,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Salud </w:t>
      </w:r>
      <w:r>
        <w:rPr>
          <w:rFonts w:ascii="Century Gothic" w:hAnsi="Century Gothic"/>
          <w:rtl w:val="0"/>
          <w:lang w:val="es-ES_tradnl"/>
        </w:rPr>
        <w:t>y la Defensor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del Pueblo</w:t>
      </w:r>
      <w:r>
        <w:rPr>
          <w:rFonts w:ascii="Century Gothic" w:hAnsi="Century Gothic"/>
          <w:rtl w:val="0"/>
          <w:lang w:val="es-ES_tradnl"/>
        </w:rPr>
        <w:t xml:space="preserve"> desarrollaron visita de control al gestor farmac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utico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pt-PT"/>
        </w:rPr>
        <w:t xml:space="preserve">Genhospi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</w:rPr>
        <w:t>ede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F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tima y Medic</w:t>
      </w:r>
      <w:r>
        <w:rPr>
          <w:rFonts w:ascii="Century Gothic" w:hAnsi="Century Gothic"/>
          <w:rtl w:val="0"/>
          <w:lang w:val="es-ES_tradnl"/>
        </w:rPr>
        <w:t xml:space="preserve"> sede</w:t>
      </w:r>
      <w:r>
        <w:rPr>
          <w:rFonts w:ascii="Century Gothic" w:hAnsi="Century Gothic"/>
          <w:rtl w:val="0"/>
          <w:lang w:val="nl-NL"/>
        </w:rPr>
        <w:t xml:space="preserve"> Valle de Atr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z. En la visita se pudo constatar que persisten las barreras para los usuarios en la entrega de medicamentos.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 xml:space="preserve">La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ecretaria de Salud, Mary Luz Castillo,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se detectaron casos en los que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la</w:t>
      </w:r>
      <w:r>
        <w:rPr>
          <w:rFonts w:ascii="Century Gothic" w:hAnsi="Century Gothic"/>
          <w:rtl w:val="0"/>
          <w:lang w:val="es-ES_tradnl"/>
        </w:rPr>
        <w:t xml:space="preserve">s </w:t>
      </w:r>
      <w:r>
        <w:rPr>
          <w:rFonts w:ascii="Century Gothic" w:hAnsi="Century Gothic"/>
          <w:rtl w:val="0"/>
          <w:lang w:val="es-ES_tradnl"/>
        </w:rPr>
        <w:t>EPS informa a los usuarios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que ya est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autorizados sus medicamentos, sin embargo, cuando acuden al gestor farmac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utico dicha autorizaci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no se ha cargado al sistema, por lo tanto no reciben la formulaci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</w:t>
      </w:r>
      <w:r>
        <w:rPr>
          <w:rFonts w:ascii="Century Gothic" w:hAnsi="Century Gothic"/>
          <w:rtl w:val="0"/>
          <w:lang w:val="es-ES_tradnl"/>
        </w:rPr>
        <w:t>;</w:t>
      </w:r>
      <w:r>
        <w:rPr>
          <w:rFonts w:ascii="Century Gothic" w:hAnsi="Century Gothic"/>
          <w:rtl w:val="0"/>
          <w:lang w:val="es-ES_tradnl"/>
        </w:rPr>
        <w:t xml:space="preserve">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se revisaron las entregas parciales y no entregas de medicamentos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a los usuarios y se recibieron quejas formales frente al incumplimiento par</w:t>
      </w:r>
      <w:r>
        <w:rPr>
          <w:rFonts w:ascii="Century Gothic" w:hAnsi="Century Gothic"/>
          <w:rtl w:val="0"/>
          <w:lang w:val="es-ES_tradnl"/>
        </w:rPr>
        <w:t>a los pacientes.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 la</w:t>
      </w:r>
      <w:r>
        <w:rPr>
          <w:rFonts w:ascii="Century Gothic" w:hAnsi="Century Gothic"/>
          <w:rtl w:val="0"/>
          <w:lang w:val="pt-PT"/>
        </w:rPr>
        <w:t xml:space="preserve"> funcionaria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entidades de vigilancia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</w:rPr>
        <w:t>har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los requerimientos respectivos a las EPS y gestores farmac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pt-PT"/>
        </w:rPr>
        <w:t>uticos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que cumplan con los planes de mejoramiento a los que se comprometieron en el marco del PMU</w:t>
      </w:r>
      <w:r>
        <w:rPr>
          <w:rFonts w:ascii="Century Gothic" w:hAnsi="Century Gothic"/>
          <w:rtl w:val="0"/>
          <w:lang w:val="es-ES_tradnl"/>
        </w:rPr>
        <w:t xml:space="preserve"> de la salud realizado hace semanas atr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it-IT"/>
        </w:rPr>
        <w:t>La usuaria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Fabiola del Carmen Suarez Narv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ez, paciente con hipertensi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diabetes, manifest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que su salud se </w:t>
      </w:r>
      <w:r>
        <w:rPr>
          <w:rFonts w:ascii="Century Gothic" w:hAnsi="Century Gothic"/>
          <w:rtl w:val="0"/>
          <w:lang w:val="es-ES_tradnl"/>
        </w:rPr>
        <w:t xml:space="preserve">ha </w:t>
      </w:r>
      <w:r>
        <w:rPr>
          <w:rFonts w:ascii="Century Gothic" w:hAnsi="Century Gothic"/>
          <w:rtl w:val="0"/>
          <w:lang w:val="it-IT"/>
        </w:rPr>
        <w:t>deteriora</w:t>
      </w:r>
      <w:r>
        <w:rPr>
          <w:rFonts w:ascii="Century Gothic" w:hAnsi="Century Gothic"/>
          <w:rtl w:val="0"/>
          <w:lang w:val="es-ES_tradnl"/>
        </w:rPr>
        <w:t>do</w:t>
      </w:r>
      <w:r>
        <w:rPr>
          <w:rFonts w:ascii="Century Gothic" w:hAnsi="Century Gothic"/>
          <w:rtl w:val="0"/>
          <w:lang w:val="es-ES_tradnl"/>
        </w:rPr>
        <w:t xml:space="preserve"> por que no obtiene los medicamentos de control y que debe recorrer en varias oportunidades los distintos puntos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sin soluci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pese a que ha interpuesto acciones legales como tutelas, invirtiendo tiempo y dinero en los desplazamientos.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La profesional de la </w:t>
      </w:r>
      <w:r>
        <w:rPr>
          <w:rFonts w:ascii="Century Gothic" w:hAnsi="Century Gothic"/>
          <w:rtl w:val="0"/>
          <w:lang w:val="es-ES_tradnl"/>
        </w:rPr>
        <w:t>O</w:t>
      </w:r>
      <w:r>
        <w:rPr>
          <w:rFonts w:ascii="Century Gothic" w:hAnsi="Century Gothic"/>
          <w:rtl w:val="0"/>
          <w:lang w:val="es-ES_tradnl"/>
        </w:rPr>
        <w:t>ficina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 xml:space="preserve">mite de Quejas de la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n-US"/>
        </w:rPr>
        <w:t>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del Pueblo, Nury Ortiz,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otro de los problemas identificados es la falta de una infraestructura adecuada para atender a la gran cantidad de usuarios que acuden diariamente</w:t>
      </w:r>
      <w:r>
        <w:rPr>
          <w:rFonts w:ascii="Century Gothic" w:hAnsi="Century Gothic"/>
          <w:rtl w:val="0"/>
          <w:lang w:val="es-ES_tradnl"/>
        </w:rPr>
        <w:t xml:space="preserve"> para recibir sus medicamentos.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En el desarrollo de la visita, se inform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los usuarios sobre los canales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para peticiones, quejas, reclamos y denuncias que tienen las entidades como la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n-US"/>
        </w:rPr>
        <w:t>efensor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 xml:space="preserve">a del </w:t>
      </w:r>
      <w:r>
        <w:rPr>
          <w:rFonts w:ascii="Century Gothic" w:hAnsi="Century Gothic"/>
          <w:rtl w:val="0"/>
          <w:lang w:val="es-ES_tradnl"/>
        </w:rPr>
        <w:t>P</w:t>
      </w:r>
      <w:r>
        <w:rPr>
          <w:rFonts w:ascii="Century Gothic" w:hAnsi="Century Gothic"/>
          <w:rtl w:val="0"/>
          <w:lang w:val="es-ES_tradnl"/>
        </w:rPr>
        <w:t xml:space="preserve">ueblo, el Instituto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pt-PT"/>
        </w:rPr>
        <w:t xml:space="preserve">epartamental de </w:t>
      </w:r>
      <w:r>
        <w:rPr>
          <w:rFonts w:ascii="Century Gothic" w:hAnsi="Century Gothic"/>
          <w:rtl w:val="0"/>
          <w:lang w:val="es-ES_tradnl"/>
        </w:rPr>
        <w:t>S</w:t>
      </w:r>
      <w:r>
        <w:rPr>
          <w:rFonts w:ascii="Century Gothic" w:hAnsi="Century Gothic"/>
          <w:rtl w:val="0"/>
          <w:lang w:val="es-ES_tradnl"/>
        </w:rPr>
        <w:t>alud</w:t>
      </w:r>
      <w:r>
        <w:rPr>
          <w:rFonts w:ascii="Century Gothic" w:hAnsi="Century Gothic"/>
          <w:rtl w:val="0"/>
          <w:lang w:val="es-ES_tradnl"/>
        </w:rPr>
        <w:t xml:space="preserve">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</w:t>
      </w:r>
      <w:r>
        <w:rPr>
          <w:rFonts w:ascii="Century Gothic" w:hAnsi="Century Gothic"/>
          <w:rtl w:val="0"/>
          <w:lang w:val="es-ES_tradnl"/>
        </w:rPr>
        <w:t xml:space="preserve">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</w:t>
      </w:r>
      <w:r>
        <w:rPr>
          <w:rFonts w:ascii="Century Gothic" w:hAnsi="Century Gothic"/>
          <w:rtl w:val="0"/>
          <w:lang w:val="es-ES_tradnl"/>
        </w:rPr>
        <w:t>Sa</w:t>
      </w:r>
      <w:r>
        <w:rPr>
          <w:rFonts w:ascii="Century Gothic" w:hAnsi="Century Gothic"/>
          <w:rtl w:val="0"/>
        </w:rPr>
        <w:t>lud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para que se logre gestionar la entrega oportuna de los medicamentos.</w:t>
      </w:r>
    </w:p>
    <w:p>
      <w:pPr>
        <w:pStyle w:val="Predeterminado"/>
        <w:suppressAutoHyphens w:val="1"/>
        <w:spacing w:before="0" w:after="160" w:line="240" w:lineRule="auto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Predeterminado"/>
        <w:suppressAutoHyphens w:val="1"/>
        <w:spacing w:before="0" w:after="160" w:line="240" w:lineRule="auto"/>
        <w:jc w:val="left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