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29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la participaci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nl-NL"/>
        </w:rPr>
        <w:t>n de m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 de 20 organizaciones y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una amplia </w:t>
      </w:r>
      <w:r>
        <w:rPr>
          <w:rFonts w:ascii="Century Gothic" w:hAnsi="Century Gothic"/>
          <w:b w:val="1"/>
          <w:bCs w:val="1"/>
          <w:rtl w:val="0"/>
        </w:rPr>
        <w:t>programaci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n cultural</w:t>
      </w:r>
      <w:r>
        <w:rPr>
          <w:rFonts w:ascii="Century Gothic" w:hAnsi="Century Gothic"/>
          <w:b w:val="1"/>
          <w:bCs w:val="1"/>
          <w:rtl w:val="0"/>
          <w:lang w:val="es-ES_tradnl"/>
        </w:rPr>
        <w:t>,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se llev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cabo la XVI </w:t>
      </w: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/>
          <w:b w:val="1"/>
          <w:bCs w:val="1"/>
          <w:rtl w:val="0"/>
          <w:lang w:val="es-ES_tradnl"/>
        </w:rPr>
        <w:t>archa por el reconocimiento pleno de la ciudadan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de-DE"/>
        </w:rPr>
        <w:t>a LGBTIQ + OSIEGD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apoy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archa por el reconocimiento pleno de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LGBTIQ + OSIEGD, la cual </w:t>
      </w:r>
      <w:r>
        <w:rPr>
          <w:rFonts w:ascii="Century Gothic" w:hAnsi="Century Gothic"/>
          <w:rtl w:val="0"/>
          <w:lang w:val="es-ES_tradnl"/>
        </w:rPr>
        <w:t>tuvo una amplia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 inici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en </w:t>
      </w:r>
      <w:r>
        <w:rPr>
          <w:rFonts w:ascii="Century Gothic" w:hAnsi="Century Gothic"/>
          <w:rtl w:val="0"/>
          <w:lang w:val="es-ES_tradnl"/>
        </w:rPr>
        <w:t>el Centro Cultural Pandiaco y finali</w:t>
      </w:r>
      <w:r>
        <w:rPr>
          <w:rFonts w:ascii="Century Gothic" w:hAnsi="Century Gothic"/>
          <w:rtl w:val="0"/>
          <w:lang w:val="es-ES_tradnl"/>
        </w:rPr>
        <w:t>z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apoyamos la lucha por la reivindicaci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derechos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LGBTIQ+,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para evitar la violencia por prejuicios.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Municipal les colabor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el uso de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tarima, sonido y decoraci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esta marcha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Jaqueline Castillo.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movilizaci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dieron cita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20 organizaciones y colectivos pertenecientes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LGBTIQ + OSIEGD con el lema: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Yo marcho </w:t>
      </w:r>
      <w:r>
        <w:rPr>
          <w:rFonts w:ascii="Century Gothic" w:hAnsi="Century Gothic"/>
          <w:rtl w:val="0"/>
          <w:lang w:val="es-ES_tradnl"/>
        </w:rPr>
        <w:t>T</w:t>
      </w:r>
      <w:r>
        <w:rPr>
          <w:rFonts w:ascii="Century Gothic" w:hAnsi="Century Gothic"/>
          <w:rtl w:val="0"/>
        </w:rPr>
        <w:t>rans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para reivindicar los derechos de las personas trans y no binarias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Aproximadamente 165 personas de diferentes colectivos LGBT</w:t>
      </w:r>
      <w:r>
        <w:rPr>
          <w:rFonts w:ascii="Century Gothic" w:hAnsi="Century Gothic"/>
          <w:rtl w:val="0"/>
          <w:lang w:val="es-ES_tradnl"/>
        </w:rPr>
        <w:t>IQ</w:t>
      </w:r>
      <w:r>
        <w:rPr>
          <w:rFonts w:ascii="Century Gothic" w:hAnsi="Century Gothic"/>
          <w:rtl w:val="0"/>
          <w:lang w:val="es-ES_tradnl"/>
        </w:rPr>
        <w:t xml:space="preserve"> + OSIEGD participamos en la organizaci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marcha, con el apoyo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Hacemos un llamado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que no haya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homofobia y violencia, ya que llevamos 47 personas fallecidas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 xml:space="preserve">o.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stamos apoyando la Ley Integral Trans en Colombia que promueve el acceso a la salud,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empleo y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frente a la violencia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</w:t>
      </w:r>
      <w:r>
        <w:rPr>
          <w:rFonts w:ascii="Century Gothic" w:hAnsi="Century Gothic"/>
          <w:rtl w:val="0"/>
          <w:lang w:val="es-ES_tradnl"/>
        </w:rPr>
        <w:t>representante legal de la Corporaci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Ellas Pueden</w:t>
      </w:r>
      <w:r>
        <w:rPr>
          <w:rFonts w:ascii="Century Gothic" w:hAnsi="Century Gothic"/>
          <w:rtl w:val="0"/>
          <w:lang w:val="es-ES_tradnl"/>
        </w:rPr>
        <w:t>, Paola Segura.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asistencia masiva que llen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calles de color,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orgullo, los participantes lucieron atuendos vistosos y expresivos, mientras entonaban canciones, bailaban y alzaban su voz por la defensa y visibilizaci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sus derechos.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Marchamos hoy porque queremos decirle a la gente que no tenemos miedo y que estamos cansados de la discriminaci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Vamos a seguir brillando y construyendo para nuestra comunidad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dijo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participante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e-DE"/>
        </w:rPr>
        <w:t>n LGBTIQ</w:t>
      </w:r>
      <w:r>
        <w:rPr>
          <w:rFonts w:ascii="Century Gothic" w:hAnsi="Century Gothic"/>
          <w:rtl w:val="0"/>
          <w:lang w:val="es-ES_tradnl"/>
        </w:rPr>
        <w:t>, Sebasti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Montenegro.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estas acciones</w:t>
      </w:r>
      <w:r>
        <w:rPr>
          <w:rFonts w:ascii="Century Gothic" w:hAnsi="Century Gothic"/>
          <w:rtl w:val="0"/>
          <w:lang w:val="fr-FR"/>
        </w:rPr>
        <w:t>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ratifica su compromiso con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espacios de tolerancia, respeto e igualdad para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e-DE"/>
        </w:rPr>
        <w:t>n LGBTIQ + OSIEGD</w:t>
      </w:r>
    </w:p>
    <w:p>
      <w:pPr>
        <w:pStyle w:val="Predeterminado"/>
        <w:suppressAutoHyphens w:val="1"/>
        <w:spacing w:before="0" w:line="240" w:lineRule="auto"/>
        <w:jc w:val="both"/>
      </w:pPr>
      <w:r>
        <w:rPr>
          <w:rFonts w:ascii="Times New Roman" w:cs="Times New Roman" w:hAnsi="Times New Roman" w:eastAsia="Times New Roman"/>
          <w:outline w:val="0"/>
          <w:color w:val="001d34"/>
          <w:sz w:val="36"/>
          <w:szCs w:val="36"/>
          <w14:textFill>
            <w14:solidFill>
              <w14:srgbClr w14:val="001D35"/>
            </w14:solidFill>
          </w14:textFill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