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30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273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establece restricciones en el tr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nsito de veh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culos automotores en todo el municipio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del decreto 0149 del 30 de julio de 2025,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estableci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restricciones al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de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culos en todo el municipio a partir del viernes 1 de agosto del 2025. Este nuevo decreto no presenta modificaciones con relaci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al anterior y comenzar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aplicarse en el Ciclo 1 con los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culos que su placa terminen en los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gitos 6-7.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Para este nuevo ciclo no se implementar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restricciones vehiculares para los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s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bados, domingos y festivos. Este proceso continuar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en estudio y en los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ximos meses se definir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si se aplica o no en el municipio de Pasto. Los conductores que incumplan estas medidas ser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sancionados de acuerdo al C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digo Nacional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nsito. 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"Hasta el momento no hay cambios sobre el decreto de pico y placa y continuar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para los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ximos dos meses. Estamos trabajando en la recuperaci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la movilidad de todo el municipio. Para el tema del pico y placa los s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bados estamos en los estudios correspondientes para no afectar la movilidad de nuestro municipio. Invitamos a la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a que respeten estas medidas",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subsecretaria de Movilidad, Daniela Guerrero.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