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313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de Pasto rechaza feminicidio cometido en el corregimiento de Jamondino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rechaza el feminicidio de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Isabel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 Qui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ones cometido en el corregimiento de Jamondino. Tras realizar los actos urgentes del caso, ya se inici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indagaci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posterior investigaci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esclarecer lo sucedido y adelantar el proceso judicial correspondiente ya que existe una noticia criminal tipificada como delito de feminicidio.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"Rechazamos este feminicidio cometido en el corregimiento de Jamondino en contra de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Isabel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 Qui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ones. Desde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rechazamos este tipo de violencias basadas en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nero",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las Mujeres, Orientaciones Sexuales e Identidades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Jaqueline Castillo.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pt-PT"/>
        </w:rPr>
        <w:t>"Invitamos a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las mujeres denuncien este tipo de violencias, no se queden calladas porque eso se vuelve un ciclo vicioso. Tenemos disponibles las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neas de atencion 3105065338 para que nos llamen y nos escriban en caso de sufrir alg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 tipo de violencia. La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nea 155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disponible para atender estos casos",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Jaqueline Castillo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