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15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Pasto tendr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sin Carro y sin Moto el pr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ximo 24 de septiembre de 2025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decreto 0111 del 26 de mayo de 2025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tres Dias sin Carro y sin Moto para 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entre las fechas se encuentra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mi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rcoles 24 de septiembre desde las 8:00 am a 6:00 pm en donde se restringe la circulaci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motocicletas y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particulares en toda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"Queremos informar a la comunidad que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mi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rcoles 24 de septiembre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sin Carro y sin Moto en todo el municipio. Invitamos a la comunidad a que empleen medios de transporte alternativo, caminen o utilicen el servicio de transporte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subsecretaria de Movilidad, Daniela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igual manera, la funcionaria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jornada de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sin Carro y sin Moto hace parte de la Semana de la Movilidad Sostenible y Segura que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desde el 22 al 28 de septiembre y que para el mi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rcoles 24 de septiembre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jornada de ciclopaseo que iniciar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las 8:00 am desde el parque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