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24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340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iniciar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 construcci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la Pol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tica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blica de Espacio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blico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objetivo de hacer una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efectiva del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y establecer espacios de buen aprovechamiento para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Direcci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Administrativa de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blico, iniciar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Pol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tica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de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con una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el coliseo del barrio Obrero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ximo domingo 28 de septiembre.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"Realizaremos mesas de trabajo con la comunidad, vendedores informales, representantes del Gobierno Nacional quienes apoyar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la formulaci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Pol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tica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de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blico. Estamos buscando una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efectiva del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y que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tengan espacios para su esparcimiento. Queremos proyectar a Pasto como una ciudad ejemplo",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director de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blico, Carlos Arley Salamanca.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 el funcionario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convocatoria es abierta para que toda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participe en la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pol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tica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con sugerencias, opiniones y comentarios que permitan mejorar 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en Pasto.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"Nos hemos fijado este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para construir la Pol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tica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de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y para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trabajaremos en la implementaci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recursos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micos. Estamos comprometidos como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 para dar alternativas efectivas que permitan gestionar 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en la ciudad",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director Carlos Arley Salamanca.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