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30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348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</w:rPr>
        <w:t>Inici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la Temporada de Letras 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 xml:space="preserve">–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Feria Internacional del Libro Pasto e Ipiales 2025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>E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  <w:lang w:val="it-IT"/>
        </w:rPr>
        <w:t xml:space="preserve"> la Casona Taminango </w:t>
      </w:r>
      <w:r>
        <w:rPr>
          <w:rFonts w:ascii="Century Gothic" w:hAnsi="Century Gothic"/>
          <w:rtl w:val="0"/>
          <w:lang w:val="es-ES_tradnl"/>
        </w:rPr>
        <w:t>se realiz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acto inaugural de la Temporada de Letras que</w:t>
      </w:r>
      <w:r>
        <w:rPr>
          <w:rFonts w:ascii="Century Gothic" w:hAnsi="Century Gothic"/>
          <w:rtl w:val="0"/>
        </w:rPr>
        <w:t xml:space="preserve"> cont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con la presencia de </w:t>
      </w:r>
      <w:r>
        <w:rPr>
          <w:rFonts w:ascii="Century Gothic" w:hAnsi="Century Gothic"/>
          <w:rtl w:val="0"/>
          <w:lang w:val="es-ES_tradnl"/>
        </w:rPr>
        <w:t>la d</w:t>
      </w:r>
      <w:r>
        <w:rPr>
          <w:rFonts w:ascii="Century Gothic" w:hAnsi="Century Gothic"/>
          <w:rtl w:val="0"/>
          <w:lang w:val="es-ES_tradnl"/>
        </w:rPr>
        <w:t>irectora de la Fundaci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Qilqay, </w:t>
      </w:r>
      <w:r>
        <w:rPr>
          <w:rFonts w:ascii="Century Gothic" w:hAnsi="Century Gothic"/>
          <w:rtl w:val="0"/>
          <w:lang w:val="es-ES_tradnl"/>
        </w:rPr>
        <w:t xml:space="preserve">Mariela Guerrero, </w:t>
      </w:r>
      <w:r>
        <w:rPr>
          <w:rFonts w:ascii="Century Gothic" w:hAnsi="Century Gothic"/>
          <w:rtl w:val="0"/>
          <w:lang w:val="es-ES_tradnl"/>
        </w:rPr>
        <w:t>que organiza el evento</w:t>
      </w:r>
      <w:r>
        <w:rPr>
          <w:rFonts w:ascii="Century Gothic" w:hAnsi="Century Gothic"/>
          <w:rtl w:val="0"/>
          <w:lang w:val="es-ES_tradnl"/>
        </w:rPr>
        <w:t>; el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d</w:t>
      </w:r>
      <w:r>
        <w:rPr>
          <w:rFonts w:ascii="Century Gothic" w:hAnsi="Century Gothic"/>
          <w:rtl w:val="0"/>
          <w:lang w:val="es-ES_tradnl"/>
        </w:rPr>
        <w:t>irector Centro Cultural del Banco de la Rep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>blica,</w:t>
      </w:r>
      <w:r>
        <w:rPr>
          <w:rFonts w:ascii="Century Gothic" w:hAnsi="Century Gothic"/>
          <w:rtl w:val="0"/>
          <w:lang w:val="es-ES_tradnl"/>
        </w:rPr>
        <w:t xml:space="preserve"> Fernando Palacios; el d</w:t>
      </w:r>
      <w:r>
        <w:rPr>
          <w:rFonts w:ascii="Century Gothic" w:hAnsi="Century Gothic"/>
          <w:rtl w:val="0"/>
          <w:lang w:val="es-ES_tradnl"/>
        </w:rPr>
        <w:t>irector Administrativo de Cultura de la Gobernaci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 xml:space="preserve">o, 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lvaro Reyes; la s</w:t>
      </w:r>
      <w:r>
        <w:rPr>
          <w:rFonts w:ascii="Century Gothic" w:hAnsi="Century Gothic"/>
          <w:rtl w:val="0"/>
          <w:lang w:val="es-ES_tradnl"/>
        </w:rPr>
        <w:t>ecretaria de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n,</w:t>
      </w:r>
      <w:r>
        <w:rPr>
          <w:rFonts w:ascii="Century Gothic" w:hAnsi="Century Gothic"/>
          <w:rtl w:val="0"/>
          <w:lang w:val="es-ES_tradnl"/>
        </w:rPr>
        <w:t xml:space="preserve"> Piedad Figueroa;</w:t>
      </w:r>
      <w:r>
        <w:rPr>
          <w:rFonts w:ascii="Century Gothic" w:hAnsi="Century Gothic"/>
          <w:rtl w:val="0"/>
          <w:lang w:val="es-ES_tradnl"/>
        </w:rPr>
        <w:t xml:space="preserve"> y </w:t>
      </w:r>
      <w:r>
        <w:rPr>
          <w:rFonts w:ascii="Century Gothic" w:hAnsi="Century Gothic"/>
          <w:rtl w:val="0"/>
          <w:lang w:val="es-ES_tradnl"/>
        </w:rPr>
        <w:t>el s</w:t>
      </w:r>
      <w:r>
        <w:rPr>
          <w:rFonts w:ascii="Century Gothic" w:hAnsi="Century Gothic"/>
          <w:rtl w:val="0"/>
          <w:lang w:val="es-ES_tradnl"/>
        </w:rPr>
        <w:t>ubsecretario de 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Promoci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 xml:space="preserve">a de Cultura, </w:t>
      </w:r>
      <w:r>
        <w:rPr>
          <w:rFonts w:ascii="Century Gothic" w:hAnsi="Century Gothic"/>
          <w:rtl w:val="0"/>
          <w:lang w:val="es-ES_tradnl"/>
        </w:rPr>
        <w:t>Jaime Bernal.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pt-PT"/>
        </w:rPr>
        <w:t>Esta edici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re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ne a autores de Colombia, Ecuador y Egipto, quienes,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fr-FR"/>
        </w:rPr>
        <w:t>s de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de 300 actividades gratuitas, invitan a la reflexi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al di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logo en torno a la literatura, la identidad y el territorio.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fr-FR"/>
        </w:rPr>
        <w:t xml:space="preserve">La </w:t>
      </w:r>
      <w:r>
        <w:rPr>
          <w:rFonts w:ascii="Century Gothic" w:hAnsi="Century Gothic"/>
          <w:rtl w:val="0"/>
          <w:lang w:val="es-ES_tradnl"/>
        </w:rPr>
        <w:t>f</w:t>
      </w:r>
      <w:r>
        <w:rPr>
          <w:rFonts w:ascii="Century Gothic" w:hAnsi="Century Gothic"/>
          <w:rtl w:val="0"/>
          <w:lang w:val="it-IT"/>
        </w:rPr>
        <w:t xml:space="preserve">eria contempla </w:t>
      </w:r>
      <w:r>
        <w:rPr>
          <w:rFonts w:ascii="Century Gothic" w:hAnsi="Century Gothic"/>
          <w:rtl w:val="0"/>
          <w:lang w:val="es-ES_tradnl"/>
        </w:rPr>
        <w:t>tambi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  <w:lang w:val="es-ES_tradnl"/>
        </w:rPr>
        <w:t xml:space="preserve"> presentaciones art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sticas, talleres, laboratorios creativos y una muestra editorial con propuestas independientes y regionales.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La Temporada de Letras se llevar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cabo en Pasto del 29 de septiembre al 4 de octubre.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"Desde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se entiende que esta es una actividad importante para el municipio en cultura, educaci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fortalecimiento de la lectura que todos necesitamos. Continuaremos apoyando estos procesos y esperamos el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amiento de la comunidad", dijo la secretaria de Cultura, Piedad Figueroa.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la directora de la Temporada de Letras, Mariela Guerrero,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 programaci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para esta feria ser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variada de acuerdo a la experiencia de los autores quienes tendr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un contacto directo con los asistentes al evento, en una muestra abierta para todos.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"Consideramos que debemos descentralizar la cultura yendo a la provincia llevando a otros autores. Mi obra se alimenta en la poes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bellas ilustraciones. Esperamos el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amiento de la comunidad de Pasto",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poeta Fredy Yezzed.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