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30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349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rtl w:val="0"/>
        </w:rPr>
        <w:t xml:space="preserve"> </w:t>
      </w:r>
      <w:r>
        <w:rPr>
          <w:rFonts w:ascii="Century Gothic" w:hAnsi="Century Gothic"/>
          <w:b w:val="1"/>
          <w:bCs w:val="1"/>
          <w:rtl w:val="0"/>
          <w:lang w:val="es-ES_tradnl"/>
        </w:rPr>
        <w:t>Alcalde Nicol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s Toro aclar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pol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é</w:t>
      </w:r>
      <w:r>
        <w:rPr>
          <w:rFonts w:ascii="Century Gothic" w:hAnsi="Century Gothic"/>
          <w:b w:val="1"/>
          <w:bCs w:val="1"/>
          <w:rtl w:val="0"/>
          <w:lang w:val="es-ES_tradnl"/>
        </w:rPr>
        <w:t>mica con artistas del Carnaval de Negros y Blancos y ratific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el apoyo institucional para el desfile magno del 6 de enero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Luego de la pol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mica surgida con los artistas del Carnaval de Negros y Blancos quienes expresaron su inconformidad por el reglamento y la descalificaci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algunas carrozas para el desfile magno del 2026, 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 aclar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esta situaci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estos par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metros son establecidos por los mismos artistas, pero que a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sostendr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una reuni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con ellos para brindar soluciones y alternativas a estas diferencias.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"Los mismos artistas son quienes establecen el reglamento para la construcci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carrozas. Hoy clasificaron 13 en carrozas grandes y 10 carrozas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peque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as. Los artistas est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pidiendo una revaluaci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para analizar estas medidas. Es importante aclarar que no estamos en contra del Carnaval de Negros y Blancos ni mucho menos que se vaya a acabar. Trataremos de intermediar para solucionar esta problem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tica", dijo 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 pesar de que los artistas se declarar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en asamblea permanente mientras se resuelven estas diferencias, el mandatario municipal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escuchar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y analizar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las respectivas propuestas que ellos plantearon para las mesas de di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logo. De no lograr modificaciones en el reglamento, 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buscar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otras alternativas para que los artistas puedan participar en el Carnaval de Negros y Blancos.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"Se puede realizar una reesdistribuci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los recursos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micos entre quienes clasificaron, pero los que quedaron por fuera no tendr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an acceso a este dinero. Cuando se establece este tipo de reglamentos es para mantener la calidad en las carrozas y eso buscamos para el Carnaval de Negros y Blancos. El alcalde no tiene incidencia en este proceso",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mandatario local.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otra parte, el burgomaestre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hay una solicitud para prohibir el uso del talco en el Carnaval de Negros y Blancos, pero aclar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cualquier restricci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se debe adelantar desde el Ministerio de Salud ya que se pueden sufrir sanciones legales contra la Administraci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Municipal.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"Ya estamos trabajando en el decreto para la prohibici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venta de talco en bultos durante el Carnaval de Negros y Blancos ya que se utiliza este elemento para hurtar a los asistentes a las fiestas. Esto es Cultura Ciudadana y esperamos el apoyo de la comunidad en este proceso",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</w:t>
      </w:r>
      <w:r>
        <w:rPr>
          <w:rFonts w:ascii="Century Gothic" w:cs="Century Gothic" w:hAnsi="Century Gothic" w:eastAsia="Century Gothic"/>
        </w:rPr>
        <w:br w:type="page"/>
      </w: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1363048</wp:posOffset>
            </wp:positionH>
            <wp:positionV relativeFrom="page">
              <wp:posOffset>2467597</wp:posOffset>
            </wp:positionV>
            <wp:extent cx="5143500" cy="5787803"/>
            <wp:effectExtent l="0" t="0" r="0" b="0"/>
            <wp:wrapNone/>
            <wp:docPr id="1073741828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