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15 de octubre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374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Alcald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Pasto acompa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 xml:space="preserve">ñó </w:t>
      </w:r>
      <w:r>
        <w:rPr>
          <w:rFonts w:ascii="Century Gothic" w:hAnsi="Century Gothic"/>
          <w:b w:val="1"/>
          <w:bCs w:val="1"/>
          <w:rtl w:val="0"/>
          <w:lang w:val="es-ES_tradnl"/>
        </w:rPr>
        <w:t>la liberaci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n de caninos que estaban bajo presunto maltrato animal 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el barrio El Bosque se realiz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liberaci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un grupo de caninos que estaban bajo presunto maltrato animal por parte de su tutor. Este proceso ordenado por un inspector de Polic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fue acompa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ado por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que garantiz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traslado de los animales hasta un lugar seguro en donde ser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evaluados y atendidos por profesionales de la veterinaria. De igual manera, las investigaciones en contra del tutor de los caninos ser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lideradas por las autoridades correspondientes.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"De acuerdo a las disposiciones de un inspector de Polic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se realiz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una medida preventiva en la recuperaci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7 caninos. Los animales rescatados se encuentran en buenas condiciones seg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n el reporte veterinario y no se evidenci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violencia f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sica ni sexual. De manera transitoria se emiti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este concepto y ahora se determinar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las medidas del caso",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secretario de Gobierno, Giovanny Guerrero.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As</w:t>
      </w:r>
      <w:r>
        <w:rPr>
          <w:rFonts w:ascii="Century Gothic" w:hAnsi="Century Gothic" w:hint="default"/>
          <w:rtl w:val="0"/>
          <w:lang w:val="es-ES_tradnl"/>
        </w:rPr>
        <w:t xml:space="preserve">í </w:t>
      </w:r>
      <w:r>
        <w:rPr>
          <w:rFonts w:ascii="Century Gothic" w:hAnsi="Century Gothic"/>
          <w:rtl w:val="0"/>
          <w:lang w:val="es-ES_tradnl"/>
        </w:rPr>
        <w:t>mismo, el funcionario invit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a la ciudadan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a evitar las v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as de hecho en este caso y dejar la investigaci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a las autoridades.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Pasto, por su parte, continuar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garantizando el orden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 en el sector y atendido este caso que fue denunciado por la misma ciudadan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"Se evaluar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las pruebas correspondientes en este caso para tomar decisiones de fondo. Establecimos una serie de compromisos con el Concejo de Pasto y el sector animalista para trabajar en una ruta de atenci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ante estos casos de presunto maltrato animal",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secretario Giovanny Guerrero.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