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16 de octubre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376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it-IT"/>
        </w:rPr>
        <w:t>Pasto brill</w:t>
      </w:r>
      <w:r>
        <w:rPr>
          <w:rFonts w:ascii="Century Gothic" w:hAnsi="Century Gothic" w:hint="default"/>
          <w:b w:val="1"/>
          <w:bCs w:val="1"/>
          <w:rtl w:val="0"/>
        </w:rPr>
        <w:t xml:space="preserve">ó </w:t>
      </w:r>
      <w:r>
        <w:rPr>
          <w:rFonts w:ascii="Century Gothic" w:hAnsi="Century Gothic"/>
          <w:b w:val="1"/>
          <w:bCs w:val="1"/>
          <w:rtl w:val="0"/>
          <w:lang w:val="es-ES_tradnl"/>
        </w:rPr>
        <w:t>en la apertura de Colombia Travel Expo en Medell</w:t>
      </w:r>
      <w:r>
        <w:rPr>
          <w:rFonts w:ascii="Century Gothic" w:hAnsi="Century Gothic" w:hint="default"/>
          <w:b w:val="1"/>
          <w:bCs w:val="1"/>
          <w:rtl w:val="0"/>
        </w:rPr>
        <w:t>í</w:t>
      </w:r>
      <w:r>
        <w:rPr>
          <w:rFonts w:ascii="Century Gothic" w:hAnsi="Century Gothic"/>
          <w:b w:val="1"/>
          <w:bCs w:val="1"/>
          <w:rtl w:val="0"/>
        </w:rPr>
        <w:t>n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 se convirti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en uno de los grandes protagonistas de la versi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it-IT"/>
        </w:rPr>
        <w:t>n 2025 de Colombia Travel Expo, importante vitrina tur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stica nacional que se desarrolla en la ciudad de Medell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n. Con un stand adornado con las emblem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ticas figuras del Carnaval de Negros y Blancos, im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genes de sus templos coloniales, paisajes naturales y la exuberante biodiversidad del sur del pa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it-IT"/>
        </w:rPr>
        <w:t>s, Pasto cautiv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</w:rPr>
        <w:t>al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blico que se congreg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en torno a su colorido espacio, recibiendo el aplauso de cientos de asistentes.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it-IT"/>
        </w:rPr>
        <w:t>La delegaci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pastusa estuvo conformada por 18 representantes del sector tur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stico, entre ellos empresarios de la hoteler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a, agencias de viaje, transporte y servicios tur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sticos quienes llegaron con el prop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sito de fortalecer alianzas comerciales y posicionar a Pasto como un destino de primer nivel en el suroccidente colombiano.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Estos espacios son fundamentales para promover la oferta tur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stica de Pasto, establecer contactos estrat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gicos y concretar negocios que fortalezcan nuestra econom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n-US"/>
        </w:rPr>
        <w:t>a local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</w:rPr>
        <w:t>, 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>al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pt-PT"/>
        </w:rPr>
        <w:t>la subsecretaria de Turismo, Silvia Leva.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Por su parte, el gerente de Corpocarnaval, Andr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s Jaramillo, resalt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 xml:space="preserve">la importancia de mantener una presencia constante en ferias y vitrinas de turismo. </w:t>
      </w: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Pasto no puede ser ajeno a estos escenarios de promoci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nacional e internacional. Queremos que las agencias y operadores tengan a nuestra ciudad como destino prioritario dentro de sus cat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pt-PT"/>
        </w:rPr>
        <w:t>logos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pt-PT"/>
        </w:rPr>
        <w:t>, afirm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Por otra parte, el arte y la tradici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tambi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n fueron protagonistas de Colombia Travel Expo. El grupo coreogr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fico Danzantes del Cerrillo ofreci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una muestra cultural que llev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esp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ritu del Carnaval de Negros y Blancos al recinto ferial, contagiando de alegr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y color a los asistentes y recordando por qu</w:t>
      </w:r>
      <w:r>
        <w:rPr>
          <w:rFonts w:ascii="Century Gothic" w:hAnsi="Century Gothic" w:hint="default"/>
          <w:rtl w:val="0"/>
          <w:lang w:val="fr-FR"/>
        </w:rPr>
        <w:t xml:space="preserve">é </w:t>
      </w:r>
      <w:r>
        <w:rPr>
          <w:rFonts w:ascii="Century Gothic" w:hAnsi="Century Gothic"/>
          <w:rtl w:val="0"/>
          <w:lang w:val="es-ES_tradnl"/>
        </w:rPr>
        <w:t>Pasto es reconocido como Ciudad Creativa de la Unesco.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Con su participaci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en Colombia Travel Expo 2025, 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Pasto reafirma su compromiso con la promoci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del turismo sostenible, cultural y experiencial, consolid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ndose como un destino que une tradici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n, naturaleza y hospitalidad.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