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512FE" w14:textId="79418BBD" w:rsidR="00F053B4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Pasto, </w:t>
      </w:r>
      <w:r w:rsidR="00A2077B">
        <w:rPr>
          <w:rFonts w:ascii="Century Gothic" w:hAnsi="Century Gothic"/>
        </w:rPr>
        <w:t>4</w:t>
      </w:r>
      <w:r>
        <w:rPr>
          <w:rFonts w:ascii="Century Gothic" w:hAnsi="Century Gothic"/>
        </w:rPr>
        <w:t xml:space="preserve"> de noviembre de 2025</w:t>
      </w:r>
    </w:p>
    <w:p w14:paraId="63969CDF" w14:textId="68329FE0" w:rsidR="00F053B4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Boletín de prensa No. 40</w:t>
      </w:r>
      <w:r w:rsidR="00A2077B">
        <w:rPr>
          <w:rFonts w:ascii="Century Gothic" w:hAnsi="Century Gothic"/>
        </w:rPr>
        <w:t>3</w:t>
      </w:r>
    </w:p>
    <w:p w14:paraId="240D07EE" w14:textId="6F99361A" w:rsidR="00F053B4" w:rsidRDefault="00A2077B">
      <w:pPr>
        <w:pStyle w:val="Cuerpo"/>
        <w:jc w:val="center"/>
        <w:rPr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  <w:b/>
          <w:bCs/>
        </w:rPr>
        <w:t>Pasto se prepara para vivir el Carnaval de la Alegría Estudiantil</w:t>
      </w:r>
      <w:r w:rsidR="00000000">
        <w:rPr>
          <w:rStyle w:val="Ninguno"/>
          <w:rFonts w:ascii="Century Gothic" w:hAnsi="Century Gothic"/>
          <w:b/>
          <w:bCs/>
        </w:rPr>
        <w:t xml:space="preserve"> </w:t>
      </w:r>
      <w:r w:rsidR="00000000">
        <w:rPr>
          <w:rFonts w:ascii="Century Gothic" w:eastAsia="Century Gothic" w:hAnsi="Century Gothic" w:cs="Century Gothic"/>
          <w:noProof/>
        </w:rPr>
        <w:drawing>
          <wp:anchor distT="0" distB="0" distL="0" distR="0" simplePos="0" relativeHeight="251657216" behindDoc="1" locked="0" layoutInCell="1" allowOverlap="1" wp14:anchorId="2300DD1C" wp14:editId="732F419A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88986DA" w14:textId="087EE6AA" w:rsidR="00A2077B" w:rsidRPr="00A2077B" w:rsidRDefault="00A2077B" w:rsidP="00A2077B">
      <w:pPr>
        <w:pStyle w:val="Cuerpo"/>
        <w:jc w:val="both"/>
        <w:rPr>
          <w:rFonts w:ascii="Century Gothic" w:eastAsia="Century Gothic" w:hAnsi="Century Gothic" w:cs="Century Gothic"/>
        </w:rPr>
      </w:pPr>
      <w:r w:rsidRPr="00A2077B">
        <w:rPr>
          <w:rFonts w:ascii="Century Gothic" w:eastAsia="Century Gothic" w:hAnsi="Century Gothic" w:cs="Century Gothic"/>
        </w:rPr>
        <w:t>En las instalaciones de la Institución Educativa Municipal Normal Superior de Pasto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 xml:space="preserve">se </w:t>
      </w:r>
      <w:r w:rsidRPr="00A2077B">
        <w:rPr>
          <w:rFonts w:ascii="Century Gothic" w:eastAsia="Century Gothic" w:hAnsi="Century Gothic" w:cs="Century Gothic"/>
        </w:rPr>
        <w:t>realizó</w:t>
      </w:r>
      <w:r w:rsidRPr="00A2077B">
        <w:rPr>
          <w:rFonts w:ascii="Century Gothic" w:eastAsia="Century Gothic" w:hAnsi="Century Gothic" w:cs="Century Gothic"/>
        </w:rPr>
        <w:t xml:space="preserve"> el lanzamiento del Carnaval de la Alegría Estudiantil por parte de la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>Secretaría de Educación. Este importante evento se vivirá el 7 de noviembre y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>tendrá muestras artísticas y culturales por parte de las diferentes instituciones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>educativas de la capital nariñense.</w:t>
      </w:r>
    </w:p>
    <w:p w14:paraId="705EFF0F" w14:textId="51C0BDE7" w:rsidR="00A2077B" w:rsidRPr="00A2077B" w:rsidRDefault="00A2077B" w:rsidP="00A2077B">
      <w:pPr>
        <w:pStyle w:val="Cuerpo"/>
        <w:jc w:val="both"/>
        <w:rPr>
          <w:rFonts w:ascii="Century Gothic" w:eastAsia="Century Gothic" w:hAnsi="Century Gothic" w:cs="Century Gothic"/>
        </w:rPr>
      </w:pPr>
      <w:r w:rsidRPr="00A2077B">
        <w:rPr>
          <w:rFonts w:ascii="Century Gothic" w:eastAsia="Century Gothic" w:hAnsi="Century Gothic" w:cs="Century Gothic"/>
        </w:rPr>
        <w:t>"Estamos invitando a toda la ciudadanía para que nos acompañe y para que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>acompañe a los niños, para que sepan que en las instituciones estamos formando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 xml:space="preserve">y que se </w:t>
      </w:r>
      <w:r w:rsidRPr="00A2077B">
        <w:rPr>
          <w:rFonts w:ascii="Century Gothic" w:eastAsia="Century Gothic" w:hAnsi="Century Gothic" w:cs="Century Gothic"/>
        </w:rPr>
        <w:t>están</w:t>
      </w:r>
      <w:r w:rsidRPr="00A2077B">
        <w:rPr>
          <w:rFonts w:ascii="Century Gothic" w:eastAsia="Century Gothic" w:hAnsi="Century Gothic" w:cs="Century Gothic"/>
        </w:rPr>
        <w:t xml:space="preserve"> formando los </w:t>
      </w:r>
      <w:proofErr w:type="gramStart"/>
      <w:r w:rsidRPr="00A2077B">
        <w:rPr>
          <w:rFonts w:ascii="Century Gothic" w:eastAsia="Century Gothic" w:hAnsi="Century Gothic" w:cs="Century Gothic"/>
        </w:rPr>
        <w:t>nuevos maestros y los nuevos autores</w:t>
      </w:r>
      <w:proofErr w:type="gramEnd"/>
      <w:r w:rsidRPr="00A2077B">
        <w:rPr>
          <w:rFonts w:ascii="Century Gothic" w:eastAsia="Century Gothic" w:hAnsi="Century Gothic" w:cs="Century Gothic"/>
        </w:rPr>
        <w:t xml:space="preserve"> y no solamente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>los nuevos, sino los presentes. Este viernes 7 de noviembre a partir de las 8:00 am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>estaremos saliendo en desfile desde la Escuela Normal Superior de Pasto hasta la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>Plaza del Carnaval", dijo la secretaria de Educación, Piedad Figueroa.</w:t>
      </w:r>
    </w:p>
    <w:p w14:paraId="080FFC1A" w14:textId="6F73B6CC" w:rsidR="00A2077B" w:rsidRPr="00A2077B" w:rsidRDefault="00A2077B" w:rsidP="00A2077B">
      <w:pPr>
        <w:pStyle w:val="Cuerpo"/>
        <w:jc w:val="both"/>
        <w:rPr>
          <w:rFonts w:ascii="Century Gothic" w:eastAsia="Century Gothic" w:hAnsi="Century Gothic" w:cs="Century Gothic"/>
        </w:rPr>
      </w:pPr>
      <w:r w:rsidRPr="00A2077B">
        <w:rPr>
          <w:rFonts w:ascii="Century Gothic" w:eastAsia="Century Gothic" w:hAnsi="Century Gothic" w:cs="Century Gothic"/>
        </w:rPr>
        <w:t>Por su parte, la rectora de la Institución Educativa Municipal Mercedario, Patricia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>Grijalba, destacó el compromiso de la comunidad educativa con este evento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>cultural e indicó que sus estudiantes se han preparado en la Escuela del Carnaval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>en donde fueron formados en empapelado y encolado para así exponer cinco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>carrozas durante el Carnaval de la Alegría Estudiantil.</w:t>
      </w:r>
    </w:p>
    <w:p w14:paraId="676B8602" w14:textId="11435AB5" w:rsidR="00F053B4" w:rsidRDefault="00A2077B">
      <w:pPr>
        <w:pStyle w:val="Cuerpo"/>
        <w:jc w:val="both"/>
      </w:pPr>
      <w:r w:rsidRPr="00A2077B">
        <w:rPr>
          <w:rFonts w:ascii="Century Gothic" w:eastAsia="Century Gothic" w:hAnsi="Century Gothic" w:cs="Century Gothic"/>
        </w:rPr>
        <w:t xml:space="preserve">"El colegio lleva </w:t>
      </w:r>
      <w:proofErr w:type="spellStart"/>
      <w:r w:rsidRPr="00A2077B">
        <w:rPr>
          <w:rFonts w:ascii="Century Gothic" w:eastAsia="Century Gothic" w:hAnsi="Century Gothic" w:cs="Century Gothic"/>
        </w:rPr>
        <w:t>mas</w:t>
      </w:r>
      <w:proofErr w:type="spellEnd"/>
      <w:r w:rsidRPr="00A2077B">
        <w:rPr>
          <w:rFonts w:ascii="Century Gothic" w:eastAsia="Century Gothic" w:hAnsi="Century Gothic" w:cs="Century Gothic"/>
        </w:rPr>
        <w:t xml:space="preserve"> de 12 años participando en el Carnaval de la Alegría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>Estudiantil, es algo que nos motiva muchísimo porque para nuestros estudiantes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>esa es la oportunidad para dar a conocer sus cualidades artísticas, la alegría de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>poder vivir por adelantado ese carnaval; y no solo es el momento de participar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>en el Carnaval de la Alegría Estudiantil, sino todos esos ensayos que se preparan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>durante varios meses y eso llena de mucha alegría a nuestros estudiantes",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 xml:space="preserve">concluyó la </w:t>
      </w:r>
      <w:r w:rsidRPr="00A2077B">
        <w:rPr>
          <w:rFonts w:ascii="Century Gothic" w:eastAsia="Century Gothic" w:hAnsi="Century Gothic" w:cs="Century Gothic"/>
        </w:rPr>
        <w:lastRenderedPageBreak/>
        <w:t>rectora de la Institución Educativa José Antonio Galán del</w:t>
      </w:r>
      <w:r>
        <w:rPr>
          <w:rFonts w:ascii="Century Gothic" w:eastAsia="Century Gothic" w:hAnsi="Century Gothic" w:cs="Century Gothic"/>
        </w:rPr>
        <w:t xml:space="preserve"> </w:t>
      </w:r>
      <w:r w:rsidRPr="00A2077B">
        <w:rPr>
          <w:rFonts w:ascii="Century Gothic" w:eastAsia="Century Gothic" w:hAnsi="Century Gothic" w:cs="Century Gothic"/>
        </w:rPr>
        <w:t>corregimiento de Santa Bárbara, María Clemencia Prado.</w:t>
      </w:r>
      <w:r w:rsidR="00000000">
        <w:rPr>
          <w:noProof/>
        </w:rPr>
        <w:drawing>
          <wp:anchor distT="0" distB="0" distL="0" distR="0" simplePos="0" relativeHeight="251659264" behindDoc="0" locked="0" layoutInCell="1" allowOverlap="1" wp14:anchorId="76F4A741" wp14:editId="1A0AA9C6">
            <wp:simplePos x="0" y="0"/>
            <wp:positionH relativeFrom="page">
              <wp:posOffset>1362075</wp:posOffset>
            </wp:positionH>
            <wp:positionV relativeFrom="page">
              <wp:posOffset>2466975</wp:posOffset>
            </wp:positionV>
            <wp:extent cx="5143500" cy="5787390"/>
            <wp:effectExtent l="0" t="0" r="0" b="3810"/>
            <wp:wrapThrough wrapText="bothSides">
              <wp:wrapPolygon edited="0">
                <wp:start x="0" y="0"/>
                <wp:lineTo x="0" y="21543"/>
                <wp:lineTo x="21520" y="21543"/>
                <wp:lineTo x="21520" y="0"/>
                <wp:lineTo x="0" y="0"/>
              </wp:wrapPolygon>
            </wp:wrapThrough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3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F053B4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6696C" w14:textId="77777777" w:rsidR="00AA569A" w:rsidRDefault="00AA569A">
      <w:r>
        <w:separator/>
      </w:r>
    </w:p>
  </w:endnote>
  <w:endnote w:type="continuationSeparator" w:id="0">
    <w:p w14:paraId="6095F3B6" w14:textId="77777777" w:rsidR="00AA569A" w:rsidRDefault="00AA5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869D2" w14:textId="77777777" w:rsidR="00F053B4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5514138D" wp14:editId="7E3EDE16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8E21F" w14:textId="77777777" w:rsidR="00AA569A" w:rsidRDefault="00AA569A">
      <w:r>
        <w:separator/>
      </w:r>
    </w:p>
  </w:footnote>
  <w:footnote w:type="continuationSeparator" w:id="0">
    <w:p w14:paraId="402F9EF1" w14:textId="77777777" w:rsidR="00AA569A" w:rsidRDefault="00AA5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4CE78" w14:textId="77777777" w:rsidR="00F053B4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72408FF1" wp14:editId="31DF0D75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B4"/>
    <w:rsid w:val="00A2077B"/>
    <w:rsid w:val="00AA569A"/>
    <w:rsid w:val="00D075CE"/>
    <w:rsid w:val="00F0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5EF4F"/>
  <w15:docId w15:val="{28610396-E2F5-46FF-9B1C-CEE357F4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Sistemas de Informacion 2</cp:lastModifiedBy>
  <cp:revision>2</cp:revision>
  <dcterms:created xsi:type="dcterms:W3CDTF">2025-11-27T15:59:00Z</dcterms:created>
  <dcterms:modified xsi:type="dcterms:W3CDTF">2025-11-27T16:02:00Z</dcterms:modified>
</cp:coreProperties>
</file>