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21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425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nsito y Transporte conmemor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las v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ctimas de siniestros viales en Pasto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conmemor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ctimas de siniestros viales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un acto simb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lico en distintos puntos de la ciudad, especialmente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en donde se dieron cita las diferentes autoridades. Estas acciones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enmarcadas en el Acuerdo 032 del 2016 y se rinde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homenaje a las personas que fallecieron en Pasto durante lo corrido de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por siniestros viales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"Hacemos un alto para conmemorar a las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ctimas de siniestros viales y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reconocer la importancia de las normas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nsito. Encendimos una luz en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por las personas que ya murieron en un reconocimiento a sus familias. Estuvimos en Chapal, el Cyrgo, en el supermercado Andino, la fuente de la Transparencia y en la Vipri en esta conmemoraci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Seguiremos haciendo un control a la movilidad", dijo 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directora territorial del Ministerio de Transporte, Diana Andrade, 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concientizar 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en el respeto a las normas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para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garantizar la vida en las calles. Adicionalmente la funcionaria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desde su entidad se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 trabajando de la mano con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 para prevenir los siniestros viales.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"Nuestro mensaje es proteger la vida para que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nuestro comportamiento como actores viales sea responsable y auto cuidado para que no tengamos mas siniestros en Pasto",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enlace regional de la Agencia Nacional de Seguridad Vial, Alexandra 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os.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