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E3A" w:rsidRDefault="008C5E3A" w:rsidP="008C5E3A">
      <w:pPr>
        <w:rPr>
          <w:noProof/>
        </w:rPr>
      </w:pPr>
    </w:p>
    <w:p w:rsidR="00801FDA" w:rsidRDefault="00801FDA" w:rsidP="008C5E3A">
      <w:pPr>
        <w:rPr>
          <w:noProof/>
        </w:rPr>
      </w:pPr>
    </w:p>
    <w:p w:rsidR="009B395A" w:rsidRDefault="009B395A" w:rsidP="009B395A">
      <w:pPr>
        <w:ind w:left="5760"/>
        <w:rPr>
          <w:rFonts w:ascii="Century Gothic" w:hAnsi="Century Gothic"/>
          <w:b/>
          <w:lang w:val="es-ES"/>
        </w:rPr>
      </w:pPr>
      <w:r>
        <w:rPr>
          <w:rFonts w:ascii="Century Gothic" w:hAnsi="Century Gothic"/>
          <w:b/>
          <w:lang w:val="es-ES"/>
        </w:rPr>
        <w:t xml:space="preserve">                                                                                                                                                                                                                    </w:t>
      </w:r>
      <w:r w:rsidR="00E62A12">
        <w:rPr>
          <w:rFonts w:ascii="Century Gothic" w:hAnsi="Century Gothic"/>
          <w:b/>
          <w:lang w:val="es-ES"/>
        </w:rPr>
        <w:t>Boletín de P</w:t>
      </w:r>
      <w:r w:rsidR="00801FDA">
        <w:rPr>
          <w:rFonts w:ascii="Century Gothic" w:hAnsi="Century Gothic"/>
          <w:b/>
          <w:lang w:val="es-ES"/>
        </w:rPr>
        <w:t>rensa 053</w:t>
      </w:r>
    </w:p>
    <w:p w:rsidR="009B395A" w:rsidRDefault="00801FDA" w:rsidP="009B395A">
      <w:pPr>
        <w:rPr>
          <w:rFonts w:ascii="Century Gothic" w:hAnsi="Century Gothic"/>
          <w:b/>
          <w:lang w:val="es-ES"/>
        </w:rPr>
      </w:pPr>
      <w:r>
        <w:rPr>
          <w:rFonts w:ascii="Century Gothic" w:hAnsi="Century Gothic"/>
          <w:b/>
          <w:lang w:val="es-ES"/>
        </w:rPr>
        <w:t>San Juan de Pasto 27</w:t>
      </w:r>
      <w:r w:rsidR="009B395A">
        <w:rPr>
          <w:rFonts w:ascii="Century Gothic" w:hAnsi="Century Gothic"/>
          <w:b/>
          <w:lang w:val="es-ES"/>
        </w:rPr>
        <w:t xml:space="preserve"> de febrero 2026. </w:t>
      </w:r>
    </w:p>
    <w:p w:rsidR="005C7CAB" w:rsidRDefault="005C7CAB" w:rsidP="009B395A">
      <w:pPr>
        <w:rPr>
          <w:rFonts w:ascii="Century Gothic" w:hAnsi="Century Gothic"/>
          <w:b/>
          <w:lang w:val="es-ES"/>
        </w:rPr>
      </w:pPr>
    </w:p>
    <w:p w:rsidR="00801FDA" w:rsidRPr="00801FDA" w:rsidRDefault="00801FDA" w:rsidP="00801FDA">
      <w:pPr>
        <w:rPr>
          <w:rFonts w:ascii="Century Gothic" w:hAnsi="Century Gothic"/>
          <w:b/>
          <w:sz w:val="24"/>
          <w:szCs w:val="24"/>
          <w:lang w:val="es-ES"/>
        </w:rPr>
      </w:pPr>
      <w:r w:rsidRPr="00801FDA">
        <w:rPr>
          <w:rFonts w:ascii="Century Gothic" w:hAnsi="Century Gothic"/>
          <w:b/>
          <w:sz w:val="24"/>
          <w:szCs w:val="24"/>
          <w:lang w:val="es-ES"/>
        </w:rPr>
        <w:t>La Alcaldía de Pasto fortalece la promoción turística del municipio con operadores turísticos</w:t>
      </w:r>
      <w:bookmarkStart w:id="0" w:name="_GoBack"/>
    </w:p>
    <w:p w:rsidR="00801FDA" w:rsidRPr="00801FDA" w:rsidRDefault="00801FDA" w:rsidP="00801FDA">
      <w:pPr>
        <w:jc w:val="both"/>
        <w:rPr>
          <w:rFonts w:ascii="Century Gothic" w:hAnsi="Century Gothic"/>
          <w:sz w:val="24"/>
          <w:szCs w:val="24"/>
          <w:lang w:val="es-ES"/>
        </w:rPr>
      </w:pPr>
      <w:r w:rsidRPr="00801FDA">
        <w:rPr>
          <w:rFonts w:ascii="Century Gothic" w:hAnsi="Century Gothic"/>
          <w:sz w:val="24"/>
          <w:szCs w:val="24"/>
          <w:lang w:val="es-ES"/>
        </w:rPr>
        <w:t xml:space="preserve">En el marco de la feria turística ANATO, la Alcaldía de Pasto desarrolló un encuentro con operadores turísticos de diferentes regiones del país, con el propósito de socializar de manera detallada la oferta </w:t>
      </w:r>
      <w:r>
        <w:rPr>
          <w:rFonts w:ascii="Century Gothic" w:hAnsi="Century Gothic"/>
          <w:sz w:val="24"/>
          <w:szCs w:val="24"/>
          <w:lang w:val="es-ES"/>
        </w:rPr>
        <w:t>turística con la que cuenta el M</w:t>
      </w:r>
      <w:r w:rsidRPr="00801FDA">
        <w:rPr>
          <w:rFonts w:ascii="Century Gothic" w:hAnsi="Century Gothic"/>
          <w:sz w:val="24"/>
          <w:szCs w:val="24"/>
          <w:lang w:val="es-ES"/>
        </w:rPr>
        <w:t>unicipio.</w:t>
      </w:r>
    </w:p>
    <w:bookmarkEnd w:id="0"/>
    <w:p w:rsidR="00801FDA" w:rsidRPr="00801FDA" w:rsidRDefault="00801FDA" w:rsidP="00801FDA">
      <w:pPr>
        <w:jc w:val="both"/>
        <w:rPr>
          <w:rFonts w:ascii="Century Gothic" w:hAnsi="Century Gothic"/>
          <w:sz w:val="24"/>
          <w:szCs w:val="24"/>
          <w:lang w:val="es-ES"/>
        </w:rPr>
      </w:pPr>
      <w:r w:rsidRPr="00801FDA">
        <w:rPr>
          <w:rFonts w:ascii="Century Gothic" w:hAnsi="Century Gothic"/>
          <w:sz w:val="24"/>
          <w:szCs w:val="24"/>
          <w:lang w:val="es-ES"/>
        </w:rPr>
        <w:t>Durante este espacio se presentaron los principales atractivos de Pasto, destacando su riqueza cultural, patrimonial, gastronómica y natural, así como sus festividades más representativas. Este tipo de encuentros permite fortalecer las relaciones estratégicas con el sector, ampliar los canales de promoción del destino y generar mayores oportunidades de expansión turística a nivel nacional.</w:t>
      </w:r>
    </w:p>
    <w:p w:rsidR="00801FDA" w:rsidRPr="00801FDA" w:rsidRDefault="00801FDA" w:rsidP="00801FDA">
      <w:pPr>
        <w:jc w:val="both"/>
        <w:rPr>
          <w:rFonts w:ascii="Century Gothic" w:hAnsi="Century Gothic"/>
          <w:sz w:val="24"/>
          <w:szCs w:val="24"/>
          <w:lang w:val="es-ES"/>
        </w:rPr>
      </w:pPr>
      <w:r w:rsidRPr="00801FDA">
        <w:rPr>
          <w:rFonts w:ascii="Century Gothic" w:hAnsi="Century Gothic"/>
          <w:sz w:val="24"/>
          <w:szCs w:val="24"/>
          <w:lang w:val="es-ES"/>
        </w:rPr>
        <w:t>La subsecretaria de Fomento, Catalina Rosas, indicó que durante el encuentro se dieron a conocer las fechas y los lugares más importantes para visitar, con el fin de fortalecer la promoción del destino a nivel nacional.</w:t>
      </w:r>
    </w:p>
    <w:p w:rsidR="00E66679" w:rsidRPr="001051C9" w:rsidRDefault="00801FDA" w:rsidP="00801FDA">
      <w:pPr>
        <w:jc w:val="both"/>
        <w:rPr>
          <w:rFonts w:ascii="Century Gothic" w:hAnsi="Century Gothic"/>
          <w:sz w:val="24"/>
          <w:szCs w:val="24"/>
          <w:lang w:val="es-ES"/>
        </w:rPr>
      </w:pPr>
      <w:r w:rsidRPr="00801FDA">
        <w:rPr>
          <w:rFonts w:ascii="Century Gothic" w:hAnsi="Century Gothic"/>
          <w:sz w:val="24"/>
          <w:szCs w:val="24"/>
          <w:lang w:val="es-ES"/>
        </w:rPr>
        <w:t xml:space="preserve">La articulación con los operadores turísticos resulta fundamental para posicionar a Pasto en nuevos mercados, dinamizar la </w:t>
      </w:r>
      <w:r>
        <w:rPr>
          <w:rFonts w:ascii="Century Gothic" w:hAnsi="Century Gothic"/>
          <w:sz w:val="24"/>
          <w:szCs w:val="24"/>
          <w:lang w:val="es-ES"/>
        </w:rPr>
        <w:t>economía local y consolidar al M</w:t>
      </w:r>
      <w:r w:rsidRPr="00801FDA">
        <w:rPr>
          <w:rFonts w:ascii="Century Gothic" w:hAnsi="Century Gothic"/>
          <w:sz w:val="24"/>
          <w:szCs w:val="24"/>
          <w:lang w:val="es-ES"/>
        </w:rPr>
        <w:t>unicipio como un destino competitivo y atractivo dentro del panorama turístico colombiano.</w:t>
      </w:r>
    </w:p>
    <w:sectPr w:rsidR="00E66679" w:rsidRPr="001051C9" w:rsidSect="008C5E3A">
      <w:headerReference w:type="default" r:id="rId6"/>
      <w:footerReference w:type="default" r:id="rId7"/>
      <w:pgSz w:w="12240" w:h="15840"/>
      <w:pgMar w:top="1417" w:right="1701" w:bottom="1417" w:left="1701" w:header="0" w:footer="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699" w:rsidRDefault="00AB3699" w:rsidP="00751049">
      <w:pPr>
        <w:spacing w:after="0" w:line="240" w:lineRule="auto"/>
      </w:pPr>
      <w:r>
        <w:separator/>
      </w:r>
    </w:p>
  </w:endnote>
  <w:endnote w:type="continuationSeparator" w:id="0">
    <w:p w:rsidR="00AB3699" w:rsidRDefault="00AB3699" w:rsidP="00751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Pr="00751049" w:rsidRDefault="008C5E3A" w:rsidP="008C5E3A">
    <w:pPr>
      <w:pStyle w:val="Piedepgina"/>
      <w:tabs>
        <w:tab w:val="clear" w:pos="8838"/>
        <w:tab w:val="right" w:pos="8080"/>
      </w:tabs>
      <w:ind w:left="-851" w:hanging="283"/>
    </w:pPr>
    <w:r>
      <w:rPr>
        <w:noProof/>
        <w:lang w:val="es-CO" w:eastAsia="es-CO"/>
      </w:rPr>
      <w:drawing>
        <wp:inline distT="0" distB="0" distL="0" distR="0">
          <wp:extent cx="7037503" cy="954737"/>
          <wp:effectExtent l="0" t="0" r="0" b="0"/>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96942" cy="96280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699" w:rsidRDefault="00AB3699" w:rsidP="00751049">
      <w:pPr>
        <w:spacing w:after="0" w:line="240" w:lineRule="auto"/>
      </w:pPr>
      <w:r>
        <w:separator/>
      </w:r>
    </w:p>
  </w:footnote>
  <w:footnote w:type="continuationSeparator" w:id="0">
    <w:p w:rsidR="00AB3699" w:rsidRDefault="00AB3699" w:rsidP="007510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1049" w:rsidRDefault="00AB3699" w:rsidP="008C5E3A">
    <w:pPr>
      <w:pStyle w:val="Encabezado"/>
      <w:tabs>
        <w:tab w:val="clear" w:pos="4419"/>
        <w:tab w:val="clear" w:pos="8838"/>
        <w:tab w:val="left" w:pos="1275"/>
      </w:tabs>
      <w:ind w:left="-1701"/>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5.2pt">
          <v:imagedata r:id="rId1" o:title="suo 1"/>
        </v:shape>
      </w:pict>
    </w:r>
    <w:r w:rsidR="00751049">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049"/>
    <w:rsid w:val="00053683"/>
    <w:rsid w:val="00066498"/>
    <w:rsid w:val="00067570"/>
    <w:rsid w:val="000725AB"/>
    <w:rsid w:val="001051C9"/>
    <w:rsid w:val="001364FB"/>
    <w:rsid w:val="001524ED"/>
    <w:rsid w:val="00162A6F"/>
    <w:rsid w:val="001866F5"/>
    <w:rsid w:val="001B215F"/>
    <w:rsid w:val="002C2B16"/>
    <w:rsid w:val="00365F2A"/>
    <w:rsid w:val="004171CE"/>
    <w:rsid w:val="00482A6B"/>
    <w:rsid w:val="00482BEA"/>
    <w:rsid w:val="00514310"/>
    <w:rsid w:val="005B48F0"/>
    <w:rsid w:val="005C7CAB"/>
    <w:rsid w:val="006508FB"/>
    <w:rsid w:val="006919BF"/>
    <w:rsid w:val="00751049"/>
    <w:rsid w:val="007C53B6"/>
    <w:rsid w:val="007F1F9C"/>
    <w:rsid w:val="00801FDA"/>
    <w:rsid w:val="00836578"/>
    <w:rsid w:val="0085537A"/>
    <w:rsid w:val="00867A40"/>
    <w:rsid w:val="008724CD"/>
    <w:rsid w:val="008C5E3A"/>
    <w:rsid w:val="0090138E"/>
    <w:rsid w:val="009A67C6"/>
    <w:rsid w:val="009B395A"/>
    <w:rsid w:val="009E413B"/>
    <w:rsid w:val="00A63D71"/>
    <w:rsid w:val="00A71592"/>
    <w:rsid w:val="00AA6F33"/>
    <w:rsid w:val="00AB3699"/>
    <w:rsid w:val="00B81E33"/>
    <w:rsid w:val="00BE54C1"/>
    <w:rsid w:val="00BF5CB3"/>
    <w:rsid w:val="00C21E48"/>
    <w:rsid w:val="00C44FA3"/>
    <w:rsid w:val="00C56B1C"/>
    <w:rsid w:val="00C77261"/>
    <w:rsid w:val="00CD59E1"/>
    <w:rsid w:val="00CE6CE3"/>
    <w:rsid w:val="00D2176F"/>
    <w:rsid w:val="00D50A3F"/>
    <w:rsid w:val="00D66026"/>
    <w:rsid w:val="00D70C10"/>
    <w:rsid w:val="00D90E92"/>
    <w:rsid w:val="00DC6C98"/>
    <w:rsid w:val="00E55C24"/>
    <w:rsid w:val="00E62A12"/>
    <w:rsid w:val="00E66679"/>
    <w:rsid w:val="00F25F1E"/>
    <w:rsid w:val="00F326D6"/>
    <w:rsid w:val="00F66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5E13DA-3FFE-4CFC-AB7E-B27F4D4EF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1049"/>
  </w:style>
  <w:style w:type="paragraph" w:styleId="Piedepgina">
    <w:name w:val="footer"/>
    <w:basedOn w:val="Normal"/>
    <w:link w:val="PiedepginaCar"/>
    <w:uiPriority w:val="99"/>
    <w:unhideWhenUsed/>
    <w:rsid w:val="0075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659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1250</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dc:creator>
  <cp:keywords/>
  <dc:description/>
  <cp:lastModifiedBy>Cuenta Microsoft</cp:lastModifiedBy>
  <cp:revision>2</cp:revision>
  <cp:lastPrinted>2026-02-26T21:31:00Z</cp:lastPrinted>
  <dcterms:created xsi:type="dcterms:W3CDTF">2026-02-27T13:26:00Z</dcterms:created>
  <dcterms:modified xsi:type="dcterms:W3CDTF">2026-02-27T13:26:00Z</dcterms:modified>
</cp:coreProperties>
</file>