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13" w:rsidRDefault="00D86C13" w:rsidP="00A856E7">
      <w:pPr>
        <w:spacing w:after="0"/>
        <w:jc w:val="center"/>
        <w:rPr>
          <w:b/>
          <w:bCs/>
        </w:rPr>
      </w:pPr>
    </w:p>
    <w:p w:rsidR="00EA40E2" w:rsidRPr="00B12ACA" w:rsidRDefault="0099248A" w:rsidP="00A856E7">
      <w:pPr>
        <w:spacing w:after="0"/>
        <w:jc w:val="center"/>
        <w:rPr>
          <w:b/>
          <w:bCs/>
        </w:rPr>
      </w:pPr>
      <w:r w:rsidRPr="00B12ACA">
        <w:rPr>
          <w:b/>
          <w:bCs/>
        </w:rPr>
        <w:t xml:space="preserve">Fecha: </w:t>
      </w:r>
      <w:r w:rsidR="007C344B" w:rsidRPr="00B12ACA">
        <w:rPr>
          <w:b/>
          <w:bCs/>
        </w:rPr>
        <w:t>1</w:t>
      </w:r>
      <w:r w:rsidR="00DB7D07">
        <w:rPr>
          <w:b/>
          <w:bCs/>
        </w:rPr>
        <w:t>3</w:t>
      </w:r>
      <w:r w:rsidR="00C02E21" w:rsidRPr="00B12ACA">
        <w:rPr>
          <w:b/>
          <w:bCs/>
        </w:rPr>
        <w:t xml:space="preserve"> </w:t>
      </w:r>
      <w:r w:rsidR="00EA40E2" w:rsidRPr="00B12ACA">
        <w:rPr>
          <w:b/>
          <w:bCs/>
        </w:rPr>
        <w:t xml:space="preserve">de </w:t>
      </w:r>
      <w:r w:rsidR="009F1579" w:rsidRPr="00B12ACA">
        <w:rPr>
          <w:b/>
          <w:bCs/>
        </w:rPr>
        <w:t>febrero</w:t>
      </w:r>
      <w:r w:rsidR="00EA40E2" w:rsidRPr="00B12ACA">
        <w:rPr>
          <w:b/>
          <w:bCs/>
        </w:rPr>
        <w:t xml:space="preserve"> de 2014</w:t>
      </w:r>
    </w:p>
    <w:p w:rsidR="00EA40E2" w:rsidRPr="00B12ACA" w:rsidRDefault="00EA40E2" w:rsidP="00A856E7">
      <w:pPr>
        <w:spacing w:after="0"/>
        <w:jc w:val="center"/>
        <w:rPr>
          <w:b/>
          <w:bCs/>
        </w:rPr>
      </w:pPr>
    </w:p>
    <w:p w:rsidR="00EA40E2" w:rsidRDefault="00DB7D07" w:rsidP="00A856E7">
      <w:pPr>
        <w:spacing w:after="0"/>
        <w:jc w:val="center"/>
        <w:rPr>
          <w:b/>
          <w:bCs/>
        </w:rPr>
      </w:pPr>
      <w:r>
        <w:rPr>
          <w:b/>
          <w:bCs/>
        </w:rPr>
        <w:t>Boletín de prensa Nº 957</w:t>
      </w:r>
    </w:p>
    <w:p w:rsidR="008A7CC5" w:rsidRDefault="008A7CC5" w:rsidP="00A856E7">
      <w:pPr>
        <w:spacing w:after="0"/>
        <w:jc w:val="center"/>
        <w:rPr>
          <w:b/>
          <w:bCs/>
        </w:rPr>
      </w:pPr>
    </w:p>
    <w:p w:rsidR="00DB7D07" w:rsidRPr="00DB7D07" w:rsidRDefault="00DB7D07" w:rsidP="00DB7D07">
      <w:pPr>
        <w:shd w:val="clear" w:color="auto" w:fill="FFFFFF"/>
        <w:suppressAutoHyphens w:val="0"/>
        <w:spacing w:after="0"/>
        <w:jc w:val="center"/>
        <w:rPr>
          <w:rFonts w:eastAsia="Times New Roman" w:cs="Times New Roman"/>
          <w:b/>
          <w:bCs/>
          <w:color w:val="000000"/>
          <w:lang w:val="es-ES" w:eastAsia="es-ES"/>
        </w:rPr>
      </w:pPr>
      <w:r w:rsidRPr="00DB7D07">
        <w:rPr>
          <w:rFonts w:eastAsia="Times New Roman" w:cs="Times New Roman"/>
          <w:b/>
          <w:bCs/>
          <w:color w:val="000000"/>
          <w:lang w:val="es-ES" w:eastAsia="es-ES"/>
        </w:rPr>
        <w:t>SECRETARIO DE GOBIERNO DESPACHARÁ DESDE PLAZA DE MERCADO EL POTRERIL</w:t>
      </w:r>
      <w:r w:rsidR="00591CE8">
        <w:rPr>
          <w:rFonts w:eastAsia="Times New Roman" w:cs="Times New Roman"/>
          <w:b/>
          <w:bCs/>
          <w:color w:val="000000"/>
          <w:lang w:val="es-ES" w:eastAsia="es-ES"/>
        </w:rPr>
        <w:t>L</w:t>
      </w:r>
      <w:bookmarkStart w:id="0" w:name="_GoBack"/>
      <w:bookmarkEnd w:id="0"/>
      <w:r w:rsidRPr="00DB7D07">
        <w:rPr>
          <w:rFonts w:eastAsia="Times New Roman" w:cs="Times New Roman"/>
          <w:b/>
          <w:bCs/>
          <w:color w:val="000000"/>
          <w:lang w:val="es-ES" w:eastAsia="es-ES"/>
        </w:rPr>
        <w:t>O</w:t>
      </w:r>
    </w:p>
    <w:p w:rsidR="00DB7D07" w:rsidRDefault="00DB7D07" w:rsidP="00DB7D07">
      <w:pPr>
        <w:shd w:val="clear" w:color="auto" w:fill="FFFFFF"/>
        <w:suppressAutoHyphens w:val="0"/>
        <w:spacing w:after="0"/>
        <w:rPr>
          <w:rFonts w:eastAsia="Times New Roman" w:cs="Times New Roman"/>
          <w:bCs/>
          <w:color w:val="000000"/>
          <w:lang w:val="es-ES" w:eastAsia="es-ES"/>
        </w:rPr>
      </w:pPr>
    </w:p>
    <w:p w:rsidR="00085373" w:rsidRDefault="00085373" w:rsidP="00085373">
      <w:pPr>
        <w:shd w:val="clear" w:color="auto" w:fill="FFFFFF"/>
        <w:suppressAutoHyphens w:val="0"/>
        <w:spacing w:after="0"/>
        <w:jc w:val="center"/>
        <w:rPr>
          <w:rFonts w:eastAsia="Times New Roman" w:cs="Times New Roman"/>
          <w:bCs/>
          <w:color w:val="000000"/>
          <w:lang w:val="es-ES" w:eastAsia="es-ES"/>
        </w:rPr>
      </w:pPr>
      <w:r>
        <w:rPr>
          <w:rFonts w:eastAsia="Times New Roman" w:cs="Times New Roman"/>
          <w:bCs/>
          <w:noProof/>
          <w:color w:val="000000"/>
          <w:lang w:val="es-CO" w:eastAsia="es-CO"/>
        </w:rPr>
        <w:drawing>
          <wp:inline distT="0" distB="0" distL="0" distR="0">
            <wp:extent cx="3933862" cy="2622430"/>
            <wp:effectExtent l="0" t="0" r="0" b="0"/>
            <wp:docPr id="3" name="2 Imagen" descr="REUNION POTRERILLO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ON POTRERILLO 019.jpg"/>
                    <pic:cNvPicPr/>
                  </pic:nvPicPr>
                  <pic:blipFill>
                    <a:blip r:embed="rId9" cstate="print"/>
                    <a:stretch>
                      <a:fillRect/>
                    </a:stretch>
                  </pic:blipFill>
                  <pic:spPr>
                    <a:xfrm>
                      <a:off x="0" y="0"/>
                      <a:ext cx="3933862" cy="2622430"/>
                    </a:xfrm>
                    <a:prstGeom prst="rect">
                      <a:avLst/>
                    </a:prstGeom>
                  </pic:spPr>
                </pic:pic>
              </a:graphicData>
            </a:graphic>
          </wp:inline>
        </w:drawing>
      </w:r>
    </w:p>
    <w:p w:rsidR="00085373" w:rsidRPr="00DB7D07" w:rsidRDefault="00085373" w:rsidP="00085373">
      <w:pPr>
        <w:shd w:val="clear" w:color="auto" w:fill="FFFFFF"/>
        <w:suppressAutoHyphens w:val="0"/>
        <w:spacing w:after="0"/>
        <w:jc w:val="center"/>
        <w:rPr>
          <w:rFonts w:eastAsia="Times New Roman" w:cs="Times New Roman"/>
          <w:bCs/>
          <w:color w:val="000000"/>
          <w:lang w:val="es-ES" w:eastAsia="es-ES"/>
        </w:rPr>
      </w:pPr>
    </w:p>
    <w:p w:rsidR="00DB7D07" w:rsidRPr="00DB7D07" w:rsidRDefault="005F33F7" w:rsidP="00DB7D07">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E</w:t>
      </w:r>
      <w:r w:rsidR="00DB7D07">
        <w:rPr>
          <w:rFonts w:eastAsia="Times New Roman" w:cs="Times New Roman"/>
          <w:bCs/>
          <w:color w:val="000000"/>
          <w:lang w:val="es-ES" w:eastAsia="es-ES"/>
        </w:rPr>
        <w:t>l secretario de G</w:t>
      </w:r>
      <w:r w:rsidR="00DB7D07" w:rsidRPr="00DB7D07">
        <w:rPr>
          <w:rFonts w:eastAsia="Times New Roman" w:cs="Times New Roman"/>
          <w:bCs/>
          <w:color w:val="000000"/>
          <w:lang w:val="es-ES" w:eastAsia="es-ES"/>
        </w:rPr>
        <w:t xml:space="preserve">obierno de la </w:t>
      </w:r>
      <w:r w:rsidR="00DB7D07">
        <w:rPr>
          <w:rFonts w:eastAsia="Times New Roman" w:cs="Times New Roman"/>
          <w:bCs/>
          <w:color w:val="000000"/>
          <w:lang w:val="es-ES" w:eastAsia="es-ES"/>
        </w:rPr>
        <w:t>A</w:t>
      </w:r>
      <w:r w:rsidR="00DB7D07" w:rsidRPr="00DB7D07">
        <w:rPr>
          <w:rFonts w:eastAsia="Times New Roman" w:cs="Times New Roman"/>
          <w:bCs/>
          <w:color w:val="000000"/>
          <w:lang w:val="es-ES" w:eastAsia="es-ES"/>
        </w:rPr>
        <w:t>lcaldía de Pasto Gustavo Núñez</w:t>
      </w:r>
      <w:r w:rsidR="00DB7D07">
        <w:rPr>
          <w:rFonts w:eastAsia="Times New Roman" w:cs="Times New Roman"/>
          <w:bCs/>
          <w:color w:val="000000"/>
          <w:lang w:val="es-ES" w:eastAsia="es-ES"/>
        </w:rPr>
        <w:t xml:space="preserve"> Guerrero</w:t>
      </w:r>
      <w:r w:rsidR="00DB7D07" w:rsidRPr="00DB7D07">
        <w:rPr>
          <w:rFonts w:eastAsia="Times New Roman" w:cs="Times New Roman"/>
          <w:bCs/>
          <w:color w:val="000000"/>
          <w:lang w:val="es-ES" w:eastAsia="es-ES"/>
        </w:rPr>
        <w:t xml:space="preserve"> y sus colaboradores</w:t>
      </w:r>
      <w:r w:rsidR="00DB7D07">
        <w:rPr>
          <w:rFonts w:eastAsia="Times New Roman" w:cs="Times New Roman"/>
          <w:bCs/>
          <w:color w:val="000000"/>
          <w:lang w:val="es-ES" w:eastAsia="es-ES"/>
        </w:rPr>
        <w:t>, despachará</w:t>
      </w:r>
      <w:r>
        <w:rPr>
          <w:rFonts w:eastAsia="Times New Roman" w:cs="Times New Roman"/>
          <w:bCs/>
          <w:color w:val="000000"/>
          <w:lang w:val="es-ES" w:eastAsia="es-ES"/>
        </w:rPr>
        <w:t>n</w:t>
      </w:r>
      <w:r w:rsidR="00DB7D07">
        <w:rPr>
          <w:rFonts w:eastAsia="Times New Roman" w:cs="Times New Roman"/>
          <w:bCs/>
          <w:color w:val="000000"/>
          <w:lang w:val="es-ES" w:eastAsia="es-ES"/>
        </w:rPr>
        <w:t xml:space="preserve"> desde la plaza de mercado E</w:t>
      </w:r>
      <w:r w:rsidR="00DB7D07" w:rsidRPr="00DB7D07">
        <w:rPr>
          <w:rFonts w:eastAsia="Times New Roman" w:cs="Times New Roman"/>
          <w:bCs/>
          <w:color w:val="000000"/>
          <w:lang w:val="es-ES" w:eastAsia="es-ES"/>
        </w:rPr>
        <w:t>l Potrerillo, tras concertación con los comerciantes mayoristas y minoristas d</w:t>
      </w:r>
      <w:r w:rsidR="00DB7D07">
        <w:rPr>
          <w:rFonts w:eastAsia="Times New Roman" w:cs="Times New Roman"/>
          <w:bCs/>
          <w:color w:val="000000"/>
          <w:lang w:val="es-ES" w:eastAsia="es-ES"/>
        </w:rPr>
        <w:t>e productos</w:t>
      </w:r>
      <w:r w:rsidR="00DB7D07" w:rsidRPr="00DB7D07">
        <w:rPr>
          <w:rFonts w:eastAsia="Times New Roman" w:cs="Times New Roman"/>
          <w:bCs/>
          <w:color w:val="000000"/>
          <w:lang w:val="es-ES" w:eastAsia="es-ES"/>
        </w:rPr>
        <w:t xml:space="preserve"> agrícolas.</w:t>
      </w:r>
    </w:p>
    <w:p w:rsidR="00DB7D07" w:rsidRPr="00DB7D07" w:rsidRDefault="00DB7D07" w:rsidP="00DB7D07">
      <w:pPr>
        <w:shd w:val="clear" w:color="auto" w:fill="FFFFFF"/>
        <w:suppressAutoHyphens w:val="0"/>
        <w:spacing w:after="0"/>
        <w:rPr>
          <w:rFonts w:eastAsia="Times New Roman" w:cs="Times New Roman"/>
          <w:bCs/>
          <w:color w:val="000000"/>
          <w:lang w:val="es-ES" w:eastAsia="es-ES"/>
        </w:rPr>
      </w:pPr>
    </w:p>
    <w:p w:rsidR="00DB7D07" w:rsidRPr="00DB7D07" w:rsidRDefault="00DB7D07" w:rsidP="00DB7D07">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Según los líderes de la pl</w:t>
      </w:r>
      <w:r w:rsidRPr="00DB7D07">
        <w:rPr>
          <w:rFonts w:eastAsia="Times New Roman" w:cs="Times New Roman"/>
          <w:bCs/>
          <w:color w:val="000000"/>
          <w:lang w:val="es-ES" w:eastAsia="es-ES"/>
        </w:rPr>
        <w:t>aza</w:t>
      </w:r>
      <w:r>
        <w:rPr>
          <w:rFonts w:eastAsia="Times New Roman" w:cs="Times New Roman"/>
          <w:bCs/>
          <w:color w:val="000000"/>
          <w:lang w:val="es-ES" w:eastAsia="es-ES"/>
        </w:rPr>
        <w:t>,</w:t>
      </w:r>
      <w:r w:rsidRPr="00DB7D07">
        <w:rPr>
          <w:rFonts w:eastAsia="Times New Roman" w:cs="Times New Roman"/>
          <w:bCs/>
          <w:color w:val="000000"/>
          <w:lang w:val="es-ES" w:eastAsia="es-ES"/>
        </w:rPr>
        <w:t xml:space="preserve"> este hecho permitirá una mejor planificación, </w:t>
      </w:r>
      <w:r w:rsidR="005F33F7">
        <w:rPr>
          <w:rFonts w:eastAsia="Times New Roman" w:cs="Times New Roman"/>
          <w:bCs/>
          <w:color w:val="000000"/>
          <w:lang w:val="es-ES" w:eastAsia="es-ES"/>
        </w:rPr>
        <w:t xml:space="preserve">ya que </w:t>
      </w:r>
      <w:r w:rsidR="00DF72D0">
        <w:rPr>
          <w:rFonts w:eastAsia="Times New Roman" w:cs="Times New Roman"/>
          <w:bCs/>
          <w:color w:val="000000"/>
          <w:lang w:val="es-ES" w:eastAsia="es-ES"/>
        </w:rPr>
        <w:t>consideran</w:t>
      </w:r>
      <w:r w:rsidRPr="00DB7D07">
        <w:rPr>
          <w:rFonts w:eastAsia="Times New Roman" w:cs="Times New Roman"/>
          <w:bCs/>
          <w:color w:val="000000"/>
          <w:lang w:val="es-ES" w:eastAsia="es-ES"/>
        </w:rPr>
        <w:t xml:space="preserve"> que la administración del alcalde Harold Guerrero</w:t>
      </w:r>
      <w:r>
        <w:rPr>
          <w:rFonts w:eastAsia="Times New Roman" w:cs="Times New Roman"/>
          <w:bCs/>
          <w:color w:val="000000"/>
          <w:lang w:val="es-ES" w:eastAsia="es-ES"/>
        </w:rPr>
        <w:t xml:space="preserve"> López,</w:t>
      </w:r>
      <w:r w:rsidRPr="00DB7D07">
        <w:rPr>
          <w:rFonts w:eastAsia="Times New Roman" w:cs="Times New Roman"/>
          <w:bCs/>
          <w:color w:val="000000"/>
          <w:lang w:val="es-ES" w:eastAsia="es-ES"/>
        </w:rPr>
        <w:t xml:space="preserve"> ha demostrado su voluntad para buscar en común acuerdo una solución a todos los problemas que se registran dentro y fuera de la central de abastos.</w:t>
      </w:r>
    </w:p>
    <w:p w:rsidR="00DB7D07" w:rsidRPr="00DB7D07" w:rsidRDefault="00DB7D07" w:rsidP="00DB7D07">
      <w:pPr>
        <w:shd w:val="clear" w:color="auto" w:fill="FFFFFF"/>
        <w:suppressAutoHyphens w:val="0"/>
        <w:spacing w:after="0"/>
        <w:rPr>
          <w:rFonts w:eastAsia="Times New Roman" w:cs="Times New Roman"/>
          <w:bCs/>
          <w:color w:val="000000"/>
          <w:lang w:val="es-ES" w:eastAsia="es-ES"/>
        </w:rPr>
      </w:pPr>
    </w:p>
    <w:p w:rsidR="0074682E" w:rsidRDefault="00DB7D07" w:rsidP="00BD75B8">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Por su parte</w:t>
      </w:r>
      <w:r w:rsidR="00EE2755">
        <w:rPr>
          <w:rFonts w:eastAsia="Times New Roman" w:cs="Times New Roman"/>
          <w:bCs/>
          <w:color w:val="000000"/>
          <w:lang w:val="es-ES" w:eastAsia="es-ES"/>
        </w:rPr>
        <w:t>,</w:t>
      </w:r>
      <w:r>
        <w:rPr>
          <w:rFonts w:eastAsia="Times New Roman" w:cs="Times New Roman"/>
          <w:bCs/>
          <w:color w:val="000000"/>
          <w:lang w:val="es-ES" w:eastAsia="es-ES"/>
        </w:rPr>
        <w:t xml:space="preserve"> el titular de la </w:t>
      </w:r>
      <w:r w:rsidR="00C72378">
        <w:rPr>
          <w:rFonts w:eastAsia="Times New Roman" w:cs="Times New Roman"/>
          <w:bCs/>
          <w:color w:val="000000"/>
          <w:lang w:val="es-ES" w:eastAsia="es-ES"/>
        </w:rPr>
        <w:t>s</w:t>
      </w:r>
      <w:r>
        <w:rPr>
          <w:rFonts w:eastAsia="Times New Roman" w:cs="Times New Roman"/>
          <w:bCs/>
          <w:color w:val="000000"/>
          <w:lang w:val="es-ES" w:eastAsia="es-ES"/>
        </w:rPr>
        <w:t xml:space="preserve">ecretaría afirmó que </w:t>
      </w:r>
      <w:r w:rsidRPr="00DB7D07">
        <w:rPr>
          <w:rFonts w:eastAsia="Times New Roman" w:cs="Times New Roman"/>
          <w:bCs/>
          <w:color w:val="000000"/>
          <w:lang w:val="es-ES" w:eastAsia="es-ES"/>
        </w:rPr>
        <w:t>el problema está detectado y es hora de actuar</w:t>
      </w:r>
      <w:r>
        <w:rPr>
          <w:rFonts w:eastAsia="Times New Roman" w:cs="Times New Roman"/>
          <w:bCs/>
          <w:color w:val="000000"/>
          <w:lang w:val="es-ES" w:eastAsia="es-ES"/>
        </w:rPr>
        <w:t>.</w:t>
      </w:r>
      <w:r w:rsidRPr="00DB7D07">
        <w:rPr>
          <w:rFonts w:eastAsia="Times New Roman" w:cs="Times New Roman"/>
          <w:bCs/>
          <w:color w:val="000000"/>
          <w:lang w:val="es-ES" w:eastAsia="es-ES"/>
        </w:rPr>
        <w:t xml:space="preserve"> “</w:t>
      </w:r>
      <w:r w:rsidR="00C72378">
        <w:rPr>
          <w:rFonts w:eastAsia="Times New Roman" w:cs="Times New Roman"/>
          <w:bCs/>
          <w:color w:val="000000"/>
          <w:lang w:val="es-ES" w:eastAsia="es-ES"/>
        </w:rPr>
        <w:t>D</w:t>
      </w:r>
      <w:r w:rsidRPr="00DB7D07">
        <w:rPr>
          <w:rFonts w:eastAsia="Times New Roman" w:cs="Times New Roman"/>
          <w:bCs/>
          <w:color w:val="000000"/>
          <w:lang w:val="es-ES" w:eastAsia="es-ES"/>
        </w:rPr>
        <w:t>ebemos buscar entre todos medidas que permitan recuperar la convivencia y seguridad y quien no quiera acatar las normas debe abandonar por su propia voluntad la centra</w:t>
      </w:r>
      <w:r w:rsidR="00253519">
        <w:rPr>
          <w:rFonts w:eastAsia="Times New Roman" w:cs="Times New Roman"/>
          <w:bCs/>
          <w:color w:val="000000"/>
          <w:lang w:val="es-ES" w:eastAsia="es-ES"/>
        </w:rPr>
        <w:t>l</w:t>
      </w:r>
      <w:r w:rsidRPr="00DB7D07">
        <w:rPr>
          <w:rFonts w:eastAsia="Times New Roman" w:cs="Times New Roman"/>
          <w:bCs/>
          <w:color w:val="000000"/>
          <w:lang w:val="es-ES" w:eastAsia="es-ES"/>
        </w:rPr>
        <w:t xml:space="preserve"> de abastos”, </w:t>
      </w:r>
      <w:r w:rsidR="00C72378">
        <w:rPr>
          <w:rFonts w:eastAsia="Times New Roman" w:cs="Times New Roman"/>
          <w:bCs/>
          <w:color w:val="000000"/>
          <w:lang w:val="es-ES" w:eastAsia="es-ES"/>
        </w:rPr>
        <w:t>precisó el funcionario</w:t>
      </w:r>
      <w:r w:rsidR="00BD75B8">
        <w:rPr>
          <w:rFonts w:eastAsia="Times New Roman" w:cs="Times New Roman"/>
          <w:bCs/>
          <w:color w:val="000000"/>
          <w:lang w:val="es-ES" w:eastAsia="es-ES"/>
        </w:rPr>
        <w:t xml:space="preserve">. </w:t>
      </w:r>
    </w:p>
    <w:p w:rsidR="0074682E" w:rsidRDefault="0074682E" w:rsidP="00BD75B8">
      <w:pPr>
        <w:shd w:val="clear" w:color="auto" w:fill="FFFFFF"/>
        <w:suppressAutoHyphens w:val="0"/>
        <w:spacing w:after="0"/>
        <w:rPr>
          <w:rFonts w:eastAsia="Times New Roman" w:cs="Times New Roman"/>
          <w:bCs/>
          <w:color w:val="000000"/>
          <w:lang w:val="es-ES" w:eastAsia="es-ES"/>
        </w:rPr>
      </w:pPr>
    </w:p>
    <w:p w:rsidR="00DB7D07" w:rsidRDefault="00BD75B8" w:rsidP="00BD75B8">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La jornada comenzará</w:t>
      </w:r>
      <w:r w:rsidRPr="00BD75B8">
        <w:rPr>
          <w:rFonts w:eastAsia="Times New Roman" w:cs="Times New Roman"/>
          <w:bCs/>
          <w:color w:val="000000"/>
          <w:lang w:val="es-ES" w:eastAsia="es-ES"/>
        </w:rPr>
        <w:t xml:space="preserve"> el </w:t>
      </w:r>
      <w:r>
        <w:rPr>
          <w:rFonts w:eastAsia="Times New Roman" w:cs="Times New Roman"/>
          <w:bCs/>
          <w:color w:val="000000"/>
          <w:lang w:val="es-ES" w:eastAsia="es-ES"/>
        </w:rPr>
        <w:t>ma</w:t>
      </w:r>
      <w:r w:rsidRPr="00BD75B8">
        <w:rPr>
          <w:rFonts w:eastAsia="Times New Roman" w:cs="Times New Roman"/>
          <w:bCs/>
          <w:color w:val="000000"/>
          <w:lang w:val="es-ES" w:eastAsia="es-ES"/>
        </w:rPr>
        <w:t xml:space="preserve">rtes 18 de febrero y se extenderá hasta el viernes 21 en donde los comerciantes y usuarios de la </w:t>
      </w:r>
      <w:r>
        <w:rPr>
          <w:rFonts w:eastAsia="Times New Roman" w:cs="Times New Roman"/>
          <w:bCs/>
          <w:color w:val="000000"/>
          <w:lang w:val="es-ES" w:eastAsia="es-ES"/>
        </w:rPr>
        <w:t>p</w:t>
      </w:r>
      <w:r w:rsidRPr="00BD75B8">
        <w:rPr>
          <w:rFonts w:eastAsia="Times New Roman" w:cs="Times New Roman"/>
          <w:bCs/>
          <w:color w:val="000000"/>
          <w:lang w:val="es-ES" w:eastAsia="es-ES"/>
        </w:rPr>
        <w:t xml:space="preserve">laza de mercado </w:t>
      </w:r>
      <w:r>
        <w:rPr>
          <w:rFonts w:eastAsia="Times New Roman" w:cs="Times New Roman"/>
          <w:bCs/>
          <w:color w:val="000000"/>
          <w:lang w:val="es-ES" w:eastAsia="es-ES"/>
        </w:rPr>
        <w:t>E</w:t>
      </w:r>
      <w:r w:rsidRPr="00BD75B8">
        <w:rPr>
          <w:rFonts w:eastAsia="Times New Roman" w:cs="Times New Roman"/>
          <w:bCs/>
          <w:color w:val="000000"/>
          <w:lang w:val="es-ES" w:eastAsia="es-ES"/>
        </w:rPr>
        <w:t>l Potrerillo podrán exponer sus inquietudes ant</w:t>
      </w:r>
      <w:r>
        <w:rPr>
          <w:rFonts w:eastAsia="Times New Roman" w:cs="Times New Roman"/>
          <w:bCs/>
          <w:color w:val="000000"/>
          <w:lang w:val="es-ES" w:eastAsia="es-ES"/>
        </w:rPr>
        <w:t>e todas las dependencias de la Secretaría de G</w:t>
      </w:r>
      <w:r w:rsidRPr="00BD75B8">
        <w:rPr>
          <w:rFonts w:eastAsia="Times New Roman" w:cs="Times New Roman"/>
          <w:bCs/>
          <w:color w:val="000000"/>
          <w:lang w:val="es-ES" w:eastAsia="es-ES"/>
        </w:rPr>
        <w:t>obierno de la Alcaldía de Pasto.</w:t>
      </w:r>
    </w:p>
    <w:p w:rsidR="00BD75B8" w:rsidRDefault="00BD75B8" w:rsidP="00BD75B8">
      <w:pPr>
        <w:shd w:val="clear" w:color="auto" w:fill="FFFFFF"/>
        <w:suppressAutoHyphens w:val="0"/>
        <w:spacing w:after="0"/>
        <w:rPr>
          <w:rFonts w:eastAsia="Times New Roman" w:cs="Times New Roman"/>
          <w:b/>
          <w:bCs/>
          <w:color w:val="000000"/>
          <w:lang w:val="es-ES" w:eastAsia="es-ES"/>
        </w:rPr>
      </w:pPr>
    </w:p>
    <w:p w:rsidR="005C297A" w:rsidRDefault="005C297A" w:rsidP="005C297A">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DB7D07" w:rsidRDefault="00DB7D07" w:rsidP="008C3B1C">
      <w:pPr>
        <w:shd w:val="clear" w:color="auto" w:fill="FFFFFF"/>
        <w:suppressAutoHyphens w:val="0"/>
        <w:spacing w:after="0"/>
        <w:jc w:val="center"/>
        <w:rPr>
          <w:rFonts w:eastAsia="Times New Roman" w:cs="Times New Roman"/>
          <w:b/>
          <w:bCs/>
          <w:color w:val="000000"/>
          <w:lang w:val="es-ES" w:eastAsia="es-ES"/>
        </w:rPr>
      </w:pPr>
    </w:p>
    <w:p w:rsidR="00F80D2B" w:rsidRDefault="00F80D2B" w:rsidP="005F33F7">
      <w:pPr>
        <w:shd w:val="clear" w:color="auto" w:fill="FFFFFF"/>
        <w:suppressAutoHyphens w:val="0"/>
        <w:spacing w:after="0"/>
        <w:jc w:val="center"/>
        <w:rPr>
          <w:rFonts w:eastAsia="Times New Roman" w:cs="Times New Roman"/>
          <w:b/>
          <w:bCs/>
          <w:color w:val="000000"/>
          <w:lang w:val="es-ES" w:eastAsia="es-ES"/>
        </w:rPr>
      </w:pPr>
    </w:p>
    <w:p w:rsidR="00F80D2B" w:rsidRDefault="00F80D2B" w:rsidP="005F33F7">
      <w:pPr>
        <w:shd w:val="clear" w:color="auto" w:fill="FFFFFF"/>
        <w:suppressAutoHyphens w:val="0"/>
        <w:spacing w:after="0"/>
        <w:jc w:val="center"/>
        <w:rPr>
          <w:rFonts w:eastAsia="Times New Roman" w:cs="Times New Roman"/>
          <w:b/>
          <w:bCs/>
          <w:color w:val="000000"/>
          <w:lang w:val="es-ES" w:eastAsia="es-ES"/>
        </w:rPr>
      </w:pPr>
    </w:p>
    <w:p w:rsidR="000B28C4" w:rsidRDefault="000B28C4" w:rsidP="00F80D2B">
      <w:pPr>
        <w:shd w:val="clear" w:color="auto" w:fill="FFFFFF"/>
        <w:suppressAutoHyphens w:val="0"/>
        <w:spacing w:after="0"/>
        <w:jc w:val="center"/>
        <w:rPr>
          <w:b/>
          <w:bCs/>
          <w:lang w:val="es-CO"/>
        </w:rPr>
      </w:pPr>
    </w:p>
    <w:p w:rsidR="00F80D2B" w:rsidRPr="000949D9" w:rsidRDefault="00F80D2B" w:rsidP="00F80D2B">
      <w:pPr>
        <w:shd w:val="clear" w:color="auto" w:fill="FFFFFF"/>
        <w:suppressAutoHyphens w:val="0"/>
        <w:spacing w:after="0"/>
        <w:jc w:val="center"/>
        <w:rPr>
          <w:b/>
          <w:bCs/>
          <w:lang w:val="es-CO"/>
        </w:rPr>
      </w:pPr>
      <w:r>
        <w:rPr>
          <w:b/>
          <w:bCs/>
          <w:lang w:val="es-CO"/>
        </w:rPr>
        <w:t xml:space="preserve">ASOCIACIÓN </w:t>
      </w:r>
      <w:r w:rsidRPr="000949D9">
        <w:rPr>
          <w:b/>
          <w:bCs/>
          <w:lang w:val="es-CO"/>
        </w:rPr>
        <w:t>SAN GABRIEL</w:t>
      </w:r>
      <w:r>
        <w:rPr>
          <w:b/>
          <w:bCs/>
          <w:lang w:val="es-CO"/>
        </w:rPr>
        <w:t xml:space="preserve"> INICIA VENTA DE PAPA EN PAQUETE </w:t>
      </w:r>
    </w:p>
    <w:p w:rsidR="00F80D2B" w:rsidRDefault="00F80D2B" w:rsidP="00421A51">
      <w:pPr>
        <w:shd w:val="clear" w:color="auto" w:fill="FFFFFF"/>
        <w:suppressAutoHyphens w:val="0"/>
        <w:spacing w:after="0"/>
        <w:jc w:val="center"/>
        <w:rPr>
          <w:bCs/>
          <w:lang w:val="es-CO"/>
        </w:rPr>
      </w:pPr>
    </w:p>
    <w:p w:rsidR="00421A51" w:rsidRDefault="00D1127C" w:rsidP="00421A51">
      <w:pPr>
        <w:shd w:val="clear" w:color="auto" w:fill="FFFFFF"/>
        <w:suppressAutoHyphens w:val="0"/>
        <w:spacing w:after="0"/>
        <w:jc w:val="center"/>
        <w:rPr>
          <w:bCs/>
          <w:lang w:val="es-CO"/>
        </w:rPr>
      </w:pPr>
      <w:r>
        <w:rPr>
          <w:bCs/>
          <w:noProof/>
          <w:lang w:val="es-CO" w:eastAsia="es-CO"/>
        </w:rPr>
        <w:drawing>
          <wp:inline distT="0" distB="0" distL="0" distR="0">
            <wp:extent cx="3424687" cy="2078966"/>
            <wp:effectExtent l="0" t="0" r="0" b="0"/>
            <wp:docPr id="4" name="3 Imagen" descr="DSC_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71.JPG"/>
                    <pic:cNvPicPr/>
                  </pic:nvPicPr>
                  <pic:blipFill>
                    <a:blip r:embed="rId10" cstate="print"/>
                    <a:stretch>
                      <a:fillRect/>
                    </a:stretch>
                  </pic:blipFill>
                  <pic:spPr>
                    <a:xfrm>
                      <a:off x="0" y="0"/>
                      <a:ext cx="3438073" cy="2087092"/>
                    </a:xfrm>
                    <a:prstGeom prst="rect">
                      <a:avLst/>
                    </a:prstGeom>
                  </pic:spPr>
                </pic:pic>
              </a:graphicData>
            </a:graphic>
          </wp:inline>
        </w:drawing>
      </w:r>
    </w:p>
    <w:p w:rsidR="00D1127C" w:rsidRDefault="00D1127C" w:rsidP="00421A51">
      <w:pPr>
        <w:shd w:val="clear" w:color="auto" w:fill="FFFFFF"/>
        <w:suppressAutoHyphens w:val="0"/>
        <w:spacing w:after="0"/>
        <w:jc w:val="center"/>
        <w:rPr>
          <w:bCs/>
          <w:lang w:val="es-CO"/>
        </w:rPr>
      </w:pPr>
    </w:p>
    <w:p w:rsidR="00F80D2B" w:rsidRDefault="00F80D2B" w:rsidP="00F80D2B">
      <w:pPr>
        <w:shd w:val="clear" w:color="auto" w:fill="FFFFFF"/>
        <w:suppressAutoHyphens w:val="0"/>
        <w:spacing w:after="0"/>
        <w:rPr>
          <w:bCs/>
          <w:lang w:val="es-CO"/>
        </w:rPr>
      </w:pPr>
      <w:r>
        <w:rPr>
          <w:bCs/>
          <w:lang w:val="es-CO"/>
        </w:rPr>
        <w:t xml:space="preserve">Luego de la Intervención de la Oficina de Asuntos Internacionales y la Secretaría de Agricultura de la Alcaldía de Pasto, la Asociación San Gabriel del corregimiento El Socorro, obtuvo recursos del programa Oportunidades Rurales del Ministerio de Agricultura para industrializar y transformar la papa, explicó el subsecretario Luis Efrén Delgado quien indicó que gracias al trabajo asociativo que adelanta la dependencia, los 20 integrantes que hacen parte del proceso, iniciaron la comercialización del producto en paquete. </w:t>
      </w:r>
    </w:p>
    <w:p w:rsidR="00F80D2B" w:rsidRDefault="00F80D2B" w:rsidP="00F80D2B">
      <w:pPr>
        <w:shd w:val="clear" w:color="auto" w:fill="FFFFFF"/>
        <w:suppressAutoHyphens w:val="0"/>
        <w:spacing w:after="0"/>
        <w:rPr>
          <w:bCs/>
          <w:lang w:val="es-CO"/>
        </w:rPr>
      </w:pPr>
    </w:p>
    <w:p w:rsidR="00F80D2B" w:rsidRDefault="00F80D2B" w:rsidP="00F80D2B">
      <w:pPr>
        <w:shd w:val="clear" w:color="auto" w:fill="FFFFFF"/>
        <w:suppressAutoHyphens w:val="0"/>
        <w:spacing w:after="0"/>
        <w:rPr>
          <w:bCs/>
          <w:lang w:val="es-CO"/>
        </w:rPr>
      </w:pPr>
      <w:r>
        <w:rPr>
          <w:bCs/>
          <w:lang w:val="es-CO"/>
        </w:rPr>
        <w:t xml:space="preserve">El secretario de Agricultura, Jairo Rebolledo Rengifo, señaló que la papa frita empacada espera ser vendida en diferentes puntos de la capital de Nariño. El funcionario resaltó que la secretaría ha logrado crear 187 grupos asociativos de los cuales 33 están legalizados. Por su parte el corregidor de El Socorro, Luciano Ricardo Yela, agradeció la intervención de la Administración Municipal. “Antes no había presencia de los gobernantes, pero ahora todos es diferente y gracias a la actual alcaldía hemos logrado concretar este proyecto”. </w:t>
      </w:r>
    </w:p>
    <w:p w:rsidR="00F80D2B" w:rsidRPr="00CE6925" w:rsidRDefault="00F80D2B" w:rsidP="00F80D2B">
      <w:pPr>
        <w:shd w:val="clear" w:color="auto" w:fill="FFFFFF"/>
        <w:suppressAutoHyphens w:val="0"/>
        <w:spacing w:after="0"/>
        <w:rPr>
          <w:bCs/>
          <w:lang w:val="es-CO"/>
        </w:rPr>
      </w:pPr>
    </w:p>
    <w:p w:rsidR="00F80D2B" w:rsidRPr="00384900" w:rsidRDefault="00F80D2B" w:rsidP="00F80D2B">
      <w:pPr>
        <w:spacing w:after="0"/>
        <w:rPr>
          <w:rFonts w:cs="Tahoma"/>
          <w:b/>
          <w:sz w:val="18"/>
          <w:szCs w:val="18"/>
        </w:rPr>
      </w:pPr>
      <w:r w:rsidRPr="00384900">
        <w:rPr>
          <w:rFonts w:cs="Tahoma"/>
          <w:b/>
          <w:sz w:val="18"/>
          <w:szCs w:val="18"/>
        </w:rPr>
        <w:t>Contacto: Secretario de Agricultura, Jairo Rebolledo Rengifo. Celular: 3006020282</w:t>
      </w:r>
    </w:p>
    <w:p w:rsidR="00F80D2B" w:rsidRDefault="00F80D2B" w:rsidP="005F33F7">
      <w:pPr>
        <w:shd w:val="clear" w:color="auto" w:fill="FFFFFF"/>
        <w:suppressAutoHyphens w:val="0"/>
        <w:spacing w:after="0"/>
        <w:jc w:val="center"/>
        <w:rPr>
          <w:rFonts w:eastAsia="Times New Roman" w:cs="Times New Roman"/>
          <w:b/>
          <w:bCs/>
          <w:color w:val="000000"/>
          <w:lang w:val="es-ES" w:eastAsia="es-ES"/>
        </w:rPr>
      </w:pPr>
    </w:p>
    <w:p w:rsidR="005F33F7" w:rsidRPr="008A7CC5" w:rsidRDefault="005F33F7" w:rsidP="005F33F7">
      <w:pPr>
        <w:shd w:val="clear" w:color="auto" w:fill="FFFFFF"/>
        <w:suppressAutoHyphens w:val="0"/>
        <w:spacing w:after="0"/>
        <w:jc w:val="center"/>
        <w:rPr>
          <w:b/>
          <w:bCs/>
        </w:rPr>
      </w:pPr>
      <w:r w:rsidRPr="008A7CC5">
        <w:rPr>
          <w:rFonts w:eastAsia="Times New Roman" w:cs="Times New Roman"/>
          <w:b/>
          <w:bCs/>
          <w:color w:val="000000"/>
          <w:lang w:val="es-ES" w:eastAsia="es-ES"/>
        </w:rPr>
        <w:t xml:space="preserve">CONCEJO AUTORIZA CONTRATAR ESTUDIOS </w:t>
      </w:r>
      <w:r w:rsidR="00833E40">
        <w:rPr>
          <w:rFonts w:eastAsia="Times New Roman" w:cs="Times New Roman"/>
          <w:b/>
          <w:bCs/>
          <w:color w:val="000000"/>
          <w:lang w:val="es-ES" w:eastAsia="es-ES"/>
        </w:rPr>
        <w:t>DE</w:t>
      </w:r>
      <w:r w:rsidRPr="008A7CC5">
        <w:rPr>
          <w:rFonts w:eastAsia="Times New Roman" w:cs="Times New Roman"/>
          <w:b/>
          <w:bCs/>
          <w:color w:val="000000"/>
          <w:lang w:val="es-ES" w:eastAsia="es-ES"/>
        </w:rPr>
        <w:t xml:space="preserve"> VALORIZACIÓN </w:t>
      </w:r>
      <w:r w:rsidR="00833E40">
        <w:rPr>
          <w:rFonts w:eastAsia="Times New Roman" w:cs="Times New Roman"/>
          <w:b/>
          <w:bCs/>
          <w:color w:val="000000"/>
          <w:lang w:val="es-ES" w:eastAsia="es-ES"/>
        </w:rPr>
        <w:t>PARA</w:t>
      </w:r>
      <w:r w:rsidRPr="008A7CC5">
        <w:rPr>
          <w:rFonts w:eastAsia="Times New Roman" w:cs="Times New Roman"/>
          <w:b/>
          <w:bCs/>
          <w:color w:val="000000"/>
          <w:lang w:val="es-ES" w:eastAsia="es-ES"/>
        </w:rPr>
        <w:t xml:space="preserve"> SISTEMA ESTRATÉGICO DE TRANSPORTE</w:t>
      </w:r>
    </w:p>
    <w:p w:rsidR="005F33F7" w:rsidRPr="00B12ACA" w:rsidRDefault="005F33F7" w:rsidP="005F33F7">
      <w:pPr>
        <w:shd w:val="clear" w:color="auto" w:fill="FFFFFF"/>
        <w:suppressAutoHyphens w:val="0"/>
        <w:spacing w:after="0"/>
        <w:jc w:val="center"/>
        <w:rPr>
          <w:b/>
          <w:bCs/>
        </w:rPr>
      </w:pPr>
    </w:p>
    <w:p w:rsidR="005F33F7" w:rsidRDefault="005F33F7" w:rsidP="005F33F7">
      <w:pPr>
        <w:shd w:val="clear" w:color="auto" w:fill="FFFFFF"/>
        <w:suppressAutoHyphens w:val="0"/>
        <w:spacing w:after="0"/>
        <w:rPr>
          <w:rFonts w:eastAsia="Times New Roman" w:cs="Times New Roman"/>
          <w:bCs/>
          <w:color w:val="000000"/>
          <w:lang w:val="es-ES" w:eastAsia="es-ES"/>
        </w:rPr>
      </w:pPr>
      <w:r w:rsidRPr="00C92FB7">
        <w:rPr>
          <w:rFonts w:eastAsia="Times New Roman" w:cs="Times New Roman"/>
          <w:bCs/>
          <w:color w:val="000000"/>
          <w:lang w:val="es-ES" w:eastAsia="es-ES"/>
        </w:rPr>
        <w:t xml:space="preserve">Por medio del Acuerdo 007 del 05 de febrero de 2014 </w:t>
      </w:r>
      <w:r>
        <w:rPr>
          <w:rFonts w:eastAsia="Times New Roman" w:cs="Times New Roman"/>
          <w:bCs/>
          <w:color w:val="000000"/>
          <w:lang w:val="es-ES" w:eastAsia="es-ES"/>
        </w:rPr>
        <w:t>el Concejo de Pasto autoriza al Ejecutivo Municipal la contratación de los estudios técnicos correspondientes para la distribución del gravamen de valorización sobre las obras del Sistema Estratégico de Transporte Público autorizadas por el artículo 4 del acuerdo municipal Nº 004 de 2009, así lo dio a conocer el presidente del Concejo Municipal Andrés Acosta quien agregó que la autorización tendrá un término de 12 meses a partir de la fecha de su sanción.</w:t>
      </w:r>
    </w:p>
    <w:p w:rsidR="0033764C" w:rsidRDefault="0033764C" w:rsidP="005F33F7">
      <w:pPr>
        <w:shd w:val="clear" w:color="auto" w:fill="FFFFFF"/>
        <w:suppressAutoHyphens w:val="0"/>
        <w:spacing w:after="0"/>
        <w:rPr>
          <w:rFonts w:eastAsia="Times New Roman" w:cs="Times New Roman"/>
          <w:b/>
          <w:bCs/>
          <w:color w:val="000000"/>
          <w:lang w:val="es-ES" w:eastAsia="es-ES"/>
        </w:rPr>
      </w:pPr>
    </w:p>
    <w:p w:rsidR="005307B0" w:rsidRDefault="005307B0" w:rsidP="0033764C">
      <w:pPr>
        <w:shd w:val="clear" w:color="auto" w:fill="FFFFFF"/>
        <w:spacing w:after="0"/>
        <w:jc w:val="center"/>
        <w:rPr>
          <w:rFonts w:eastAsia="Times New Roman" w:cs="Arial"/>
          <w:b/>
          <w:color w:val="000000"/>
          <w:lang w:eastAsia="es-CO"/>
        </w:rPr>
      </w:pPr>
    </w:p>
    <w:p w:rsidR="0033764C" w:rsidRDefault="00FB7039" w:rsidP="0033764C">
      <w:pPr>
        <w:shd w:val="clear" w:color="auto" w:fill="FFFFFF"/>
        <w:spacing w:after="0"/>
        <w:jc w:val="center"/>
        <w:rPr>
          <w:rFonts w:eastAsia="Times New Roman" w:cs="Arial"/>
          <w:b/>
          <w:color w:val="000000"/>
          <w:lang w:eastAsia="es-CO"/>
        </w:rPr>
      </w:pPr>
      <w:r>
        <w:rPr>
          <w:rFonts w:eastAsia="Times New Roman" w:cs="Arial"/>
          <w:b/>
          <w:color w:val="000000"/>
          <w:lang w:eastAsia="es-CO"/>
        </w:rPr>
        <w:lastRenderedPageBreak/>
        <w:t>P</w:t>
      </w:r>
      <w:r w:rsidR="0033764C" w:rsidRPr="002F05A4">
        <w:rPr>
          <w:rFonts w:eastAsia="Times New Roman" w:cs="Arial"/>
          <w:b/>
          <w:color w:val="000000"/>
          <w:lang w:eastAsia="es-CO"/>
        </w:rPr>
        <w:t>RETENDEN IMPLEMENTAR KIOSCOS VIVE DIGITAL</w:t>
      </w:r>
    </w:p>
    <w:p w:rsidR="0033764C" w:rsidRDefault="0033764C" w:rsidP="0033764C">
      <w:pPr>
        <w:shd w:val="clear" w:color="auto" w:fill="FFFFFF"/>
        <w:spacing w:after="0"/>
        <w:jc w:val="center"/>
        <w:rPr>
          <w:rFonts w:eastAsia="Times New Roman" w:cs="Arial"/>
          <w:b/>
          <w:color w:val="000000"/>
          <w:lang w:eastAsia="es-CO"/>
        </w:rPr>
      </w:pPr>
    </w:p>
    <w:p w:rsidR="0033764C" w:rsidRPr="002F05A4" w:rsidRDefault="0033764C" w:rsidP="0033764C">
      <w:pPr>
        <w:shd w:val="clear" w:color="auto" w:fill="FFFFFF"/>
        <w:spacing w:after="0"/>
        <w:jc w:val="center"/>
        <w:rPr>
          <w:rFonts w:eastAsia="Times New Roman" w:cs="Arial"/>
          <w:b/>
          <w:color w:val="000000"/>
          <w:lang w:eastAsia="es-CO"/>
        </w:rPr>
      </w:pPr>
      <w:r>
        <w:rPr>
          <w:rFonts w:eastAsia="Times New Roman" w:cs="Arial"/>
          <w:b/>
          <w:noProof/>
          <w:color w:val="000000"/>
          <w:lang w:val="es-CO" w:eastAsia="es-CO"/>
        </w:rPr>
        <w:drawing>
          <wp:inline distT="0" distB="0" distL="0" distR="0" wp14:anchorId="21B80C2D" wp14:editId="2CB7D0F9">
            <wp:extent cx="3295291" cy="2242868"/>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O DIGITAL 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0407" cy="2246350"/>
                    </a:xfrm>
                    <a:prstGeom prst="rect">
                      <a:avLst/>
                    </a:prstGeom>
                  </pic:spPr>
                </pic:pic>
              </a:graphicData>
            </a:graphic>
          </wp:inline>
        </w:drawing>
      </w:r>
    </w:p>
    <w:p w:rsidR="0033764C" w:rsidRPr="002F05A4" w:rsidRDefault="0033764C" w:rsidP="0033764C">
      <w:pPr>
        <w:shd w:val="clear" w:color="auto" w:fill="FFFFFF"/>
        <w:spacing w:after="0"/>
        <w:rPr>
          <w:rFonts w:eastAsia="Times New Roman" w:cs="Arial"/>
          <w:color w:val="000000"/>
          <w:lang w:eastAsia="es-CO"/>
        </w:rPr>
      </w:pPr>
    </w:p>
    <w:p w:rsidR="0033764C" w:rsidRPr="002F05A4" w:rsidRDefault="0033764C" w:rsidP="0033764C">
      <w:pPr>
        <w:shd w:val="clear" w:color="auto" w:fill="FFFFFF"/>
        <w:spacing w:after="0"/>
        <w:rPr>
          <w:rFonts w:ascii="Arial" w:eastAsia="Times New Roman" w:hAnsi="Arial" w:cs="Arial"/>
          <w:color w:val="222222"/>
          <w:lang w:eastAsia="es-CO"/>
        </w:rPr>
      </w:pPr>
      <w:r w:rsidRPr="002F05A4">
        <w:rPr>
          <w:rFonts w:eastAsia="Times New Roman" w:cs="Arial"/>
          <w:color w:val="000000"/>
          <w:lang w:eastAsia="es-CO"/>
        </w:rPr>
        <w:t>Con el propósito de que los corregimientos y veredas del municipio que superen los cien habitantes puedan conectarse a internet y recibir capacitaciones gratuitas, la Alcaldía de P</w:t>
      </w:r>
      <w:r>
        <w:rPr>
          <w:rFonts w:eastAsia="Times New Roman" w:cs="Arial"/>
          <w:color w:val="000000"/>
          <w:lang w:eastAsia="es-CO"/>
        </w:rPr>
        <w:t>asto a través de la Subsecretarí</w:t>
      </w:r>
      <w:r w:rsidRPr="002F05A4">
        <w:rPr>
          <w:rFonts w:eastAsia="Times New Roman" w:cs="Arial"/>
          <w:color w:val="000000"/>
          <w:lang w:eastAsia="es-CO"/>
        </w:rPr>
        <w:t>a de Sistemas de Información y la secretaría de Educación</w:t>
      </w:r>
      <w:r>
        <w:rPr>
          <w:rFonts w:eastAsia="Times New Roman" w:cs="Arial"/>
          <w:color w:val="000000"/>
          <w:lang w:eastAsia="es-CO"/>
        </w:rPr>
        <w:t>,</w:t>
      </w:r>
      <w:r w:rsidRPr="002F05A4">
        <w:rPr>
          <w:rFonts w:eastAsia="Times New Roman" w:cs="Arial"/>
          <w:color w:val="000000"/>
          <w:lang w:eastAsia="es-CO"/>
        </w:rPr>
        <w:t xml:space="preserve"> trabaja en el proyecto nacional Kioscos vive digital. Por esta razón, funcionarios del gobierno local participaron de una videoconferen</w:t>
      </w:r>
      <w:r>
        <w:rPr>
          <w:rFonts w:eastAsia="Times New Roman" w:cs="Arial"/>
          <w:color w:val="000000"/>
          <w:lang w:eastAsia="es-CO"/>
        </w:rPr>
        <w:t>cia con el Ministerio de las TIC</w:t>
      </w:r>
      <w:r w:rsidRPr="002F05A4">
        <w:rPr>
          <w:rFonts w:eastAsia="Times New Roman" w:cs="Arial"/>
          <w:color w:val="000000"/>
          <w:lang w:eastAsia="es-CO"/>
        </w:rPr>
        <w:t xml:space="preserve"> quienes socializaron las características y tareas para la implementación de esta iniciativa.</w:t>
      </w:r>
    </w:p>
    <w:p w:rsidR="0033764C" w:rsidRPr="002F05A4" w:rsidRDefault="0033764C" w:rsidP="0033764C">
      <w:pPr>
        <w:shd w:val="clear" w:color="auto" w:fill="FFFFFF"/>
        <w:spacing w:after="0"/>
        <w:rPr>
          <w:rFonts w:ascii="Tahoma" w:eastAsia="Times New Roman" w:hAnsi="Tahoma" w:cs="Tahoma"/>
          <w:color w:val="222222"/>
          <w:lang w:eastAsia="es-CO"/>
        </w:rPr>
      </w:pPr>
    </w:p>
    <w:p w:rsidR="0033764C" w:rsidRPr="002F05A4" w:rsidRDefault="0033764C" w:rsidP="0033764C">
      <w:pPr>
        <w:shd w:val="clear" w:color="auto" w:fill="FFFFFF"/>
        <w:spacing w:after="0"/>
        <w:rPr>
          <w:rFonts w:ascii="Tahoma" w:eastAsia="Times New Roman" w:hAnsi="Tahoma" w:cs="Tahoma"/>
          <w:color w:val="222222"/>
          <w:lang w:eastAsia="es-CO"/>
        </w:rPr>
      </w:pPr>
      <w:r w:rsidRPr="002F05A4">
        <w:rPr>
          <w:rFonts w:eastAsia="Times New Roman" w:cs="Tahoma"/>
          <w:color w:val="222222"/>
          <w:lang w:eastAsia="es-CO"/>
        </w:rPr>
        <w:t>El subsecretario de Sistemas de Información, Mario Landazury Santamaría informó que el 28 de febrero iniciará el proceso de verificación de los requerimientos que se deben cumplir para acceder a la implementación de  42 kioscos en el municipio de acuerdo a la propuesta de la Secretaría de Educación y con este aval se procederá a la de instalación del 28 de abril al 30 de mayo.</w:t>
      </w:r>
    </w:p>
    <w:p w:rsidR="0033764C" w:rsidRPr="002F05A4" w:rsidRDefault="0033764C" w:rsidP="0033764C">
      <w:pPr>
        <w:shd w:val="clear" w:color="auto" w:fill="FFFFFF"/>
        <w:spacing w:after="0"/>
        <w:rPr>
          <w:rFonts w:ascii="Tahoma" w:eastAsia="Times New Roman" w:hAnsi="Tahoma" w:cs="Tahoma"/>
          <w:color w:val="222222"/>
          <w:lang w:eastAsia="es-CO"/>
        </w:rPr>
      </w:pPr>
    </w:p>
    <w:p w:rsidR="0033764C" w:rsidRPr="002F05A4" w:rsidRDefault="0033764C" w:rsidP="0033764C">
      <w:pPr>
        <w:shd w:val="clear" w:color="auto" w:fill="FFFFFF"/>
        <w:spacing w:after="0"/>
        <w:rPr>
          <w:rFonts w:ascii="Tahoma" w:eastAsia="Times New Roman" w:hAnsi="Tahoma" w:cs="Tahoma"/>
          <w:color w:val="222222"/>
          <w:lang w:eastAsia="es-CO"/>
        </w:rPr>
      </w:pPr>
      <w:r w:rsidRPr="002F05A4">
        <w:rPr>
          <w:rFonts w:eastAsia="Times New Roman" w:cs="Tahoma"/>
          <w:color w:val="222222"/>
          <w:lang w:eastAsia="es-CO"/>
        </w:rPr>
        <w:t>El funcionario también explicó que en estos centros los usuarios tendrán acceso a otros servicios como: telefonía IP para realizar llamadas locales, nacionales e internacionales. El tiempo de ejecución del proyecto es de 36 meses y las instituciones elegidas deberán cumplir entre algunas obligaciones con la disposición del servicio a la comunidad en contra jornada y vacaciones, contar con soluciones de energía eléctrica que permita el funcionamiento de los equipos en el horario de atención a la comunidad en general cuando funcione el kiosko, disponer de mínimo dos computadores y no contar con otro servicio de internet.</w:t>
      </w:r>
    </w:p>
    <w:p w:rsidR="00A84241" w:rsidRDefault="00A84241" w:rsidP="005F33F7">
      <w:pPr>
        <w:shd w:val="clear" w:color="auto" w:fill="FFFFFF"/>
        <w:suppressAutoHyphens w:val="0"/>
        <w:spacing w:after="0"/>
        <w:rPr>
          <w:rFonts w:eastAsia="Times New Roman" w:cs="Times New Roman"/>
          <w:b/>
          <w:bCs/>
          <w:color w:val="000000"/>
          <w:lang w:val="es-ES" w:eastAsia="es-ES"/>
        </w:rPr>
      </w:pPr>
    </w:p>
    <w:p w:rsidR="005307B0" w:rsidRDefault="005307B0" w:rsidP="005307B0">
      <w:pPr>
        <w:spacing w:after="0"/>
        <w:jc w:val="left"/>
        <w:rPr>
          <w:rFonts w:cs="Tahoma"/>
          <w:b/>
          <w:sz w:val="18"/>
          <w:szCs w:val="18"/>
          <w:lang w:val="es-CO"/>
        </w:rPr>
      </w:pPr>
      <w:r w:rsidRPr="00384900">
        <w:rPr>
          <w:rFonts w:cs="Tahoma"/>
          <w:b/>
          <w:sz w:val="18"/>
          <w:szCs w:val="18"/>
          <w:lang w:val="es-CO"/>
        </w:rPr>
        <w:t>Contacto: Subsecretario de Sistemas de Información, Mario Landázuri. Celular: 3017891133</w:t>
      </w:r>
    </w:p>
    <w:p w:rsidR="00FB7039" w:rsidRDefault="00FB7039" w:rsidP="005F33F7">
      <w:pPr>
        <w:shd w:val="clear" w:color="auto" w:fill="FFFFFF"/>
        <w:suppressAutoHyphens w:val="0"/>
        <w:spacing w:after="0"/>
        <w:rPr>
          <w:rFonts w:eastAsia="Times New Roman" w:cs="Times New Roman"/>
          <w:b/>
          <w:bCs/>
          <w:color w:val="000000"/>
          <w:lang w:val="es-ES" w:eastAsia="es-ES"/>
        </w:rPr>
      </w:pPr>
    </w:p>
    <w:p w:rsidR="00C33668" w:rsidRDefault="0015172F" w:rsidP="00421A51">
      <w:pPr>
        <w:shd w:val="clear" w:color="auto" w:fill="FFFFFF"/>
        <w:suppressAutoHyphens w:val="0"/>
        <w:spacing w:after="0"/>
        <w:jc w:val="center"/>
        <w:rPr>
          <w:rFonts w:eastAsia="Times New Roman" w:cs="Times New Roman"/>
          <w:b/>
          <w:bCs/>
          <w:color w:val="000000"/>
          <w:lang w:val="es-ES" w:eastAsia="es-ES"/>
        </w:rPr>
      </w:pPr>
      <w:r>
        <w:rPr>
          <w:rFonts w:eastAsia="Times New Roman" w:cs="Times New Roman"/>
          <w:b/>
          <w:bCs/>
          <w:color w:val="000000"/>
          <w:lang w:val="es-ES" w:eastAsia="es-ES"/>
        </w:rPr>
        <w:t>TRÁNSITO</w:t>
      </w:r>
      <w:r w:rsidR="00C33668">
        <w:rPr>
          <w:rFonts w:eastAsia="Times New Roman" w:cs="Times New Roman"/>
          <w:b/>
          <w:bCs/>
          <w:color w:val="000000"/>
          <w:lang w:val="es-ES" w:eastAsia="es-ES"/>
        </w:rPr>
        <w:t xml:space="preserve"> ATENDERÁ DE FORMA PERSONAL SOLICITUDES DE LICENCIAS</w:t>
      </w:r>
    </w:p>
    <w:p w:rsidR="00421A51" w:rsidRDefault="00421A51" w:rsidP="00396CAB">
      <w:pPr>
        <w:shd w:val="clear" w:color="auto" w:fill="FFFFFF"/>
        <w:suppressAutoHyphens w:val="0"/>
        <w:spacing w:after="0"/>
        <w:jc w:val="center"/>
        <w:rPr>
          <w:rFonts w:eastAsia="Times New Roman" w:cs="Times New Roman"/>
          <w:bCs/>
          <w:color w:val="000000"/>
          <w:lang w:val="es-ES" w:eastAsia="es-ES"/>
        </w:rPr>
      </w:pPr>
    </w:p>
    <w:p w:rsidR="00396CAB" w:rsidRDefault="00396CAB" w:rsidP="00396CAB">
      <w:pPr>
        <w:shd w:val="clear" w:color="auto" w:fill="FFFFFF"/>
        <w:suppressAutoHyphens w:val="0"/>
        <w:spacing w:after="0"/>
        <w:jc w:val="center"/>
        <w:rPr>
          <w:rFonts w:eastAsia="Times New Roman" w:cs="Times New Roman"/>
          <w:bCs/>
          <w:color w:val="000000"/>
          <w:lang w:val="es-ES" w:eastAsia="es-ES"/>
        </w:rPr>
      </w:pPr>
      <w:r>
        <w:rPr>
          <w:rFonts w:eastAsia="Times New Roman" w:cs="Times New Roman"/>
          <w:bCs/>
          <w:noProof/>
          <w:color w:val="000000"/>
          <w:lang w:val="es-CO" w:eastAsia="es-CO"/>
        </w:rPr>
        <w:lastRenderedPageBreak/>
        <w:drawing>
          <wp:inline distT="0" distB="0" distL="0" distR="0">
            <wp:extent cx="3278038" cy="2032060"/>
            <wp:effectExtent l="0" t="0" r="0" b="0"/>
            <wp:docPr id="2" name="Imagen 1" descr="C:\Users\MANUEL\Downloads\Nueva carpeta\ENTREGA DE LIC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ENTREGA DE LICENCIAS.JPG"/>
                    <pic:cNvPicPr>
                      <a:picLocks noChangeAspect="1" noChangeArrowheads="1"/>
                    </pic:cNvPicPr>
                  </pic:nvPicPr>
                  <pic:blipFill>
                    <a:blip r:embed="rId12" cstate="print"/>
                    <a:srcRect/>
                    <a:stretch>
                      <a:fillRect/>
                    </a:stretch>
                  </pic:blipFill>
                  <pic:spPr bwMode="auto">
                    <a:xfrm>
                      <a:off x="0" y="0"/>
                      <a:ext cx="3278882" cy="2032583"/>
                    </a:xfrm>
                    <a:prstGeom prst="rect">
                      <a:avLst/>
                    </a:prstGeom>
                    <a:noFill/>
                    <a:ln w="9525">
                      <a:noFill/>
                      <a:miter lim="800000"/>
                      <a:headEnd/>
                      <a:tailEnd/>
                    </a:ln>
                  </pic:spPr>
                </pic:pic>
              </a:graphicData>
            </a:graphic>
          </wp:inline>
        </w:drawing>
      </w:r>
    </w:p>
    <w:p w:rsidR="00A84241" w:rsidRPr="00421A51" w:rsidRDefault="00A84241" w:rsidP="00396CAB">
      <w:pPr>
        <w:shd w:val="clear" w:color="auto" w:fill="FFFFFF"/>
        <w:suppressAutoHyphens w:val="0"/>
        <w:spacing w:after="0"/>
        <w:jc w:val="center"/>
        <w:rPr>
          <w:rFonts w:eastAsia="Times New Roman" w:cs="Times New Roman"/>
          <w:bCs/>
          <w:color w:val="000000"/>
          <w:lang w:val="es-ES" w:eastAsia="es-ES"/>
        </w:rPr>
      </w:pPr>
    </w:p>
    <w:p w:rsidR="00C438E4" w:rsidRDefault="00C438E4" w:rsidP="00421A51">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L</w:t>
      </w:r>
      <w:r w:rsidR="007760DF">
        <w:rPr>
          <w:rFonts w:eastAsia="Times New Roman" w:cs="Times New Roman"/>
          <w:bCs/>
          <w:color w:val="000000"/>
          <w:lang w:val="es-ES" w:eastAsia="es-ES"/>
        </w:rPr>
        <w:t>a Secretarí</w:t>
      </w:r>
      <w:r w:rsidRPr="00421A51">
        <w:rPr>
          <w:rFonts w:eastAsia="Times New Roman" w:cs="Times New Roman"/>
          <w:bCs/>
          <w:color w:val="000000"/>
          <w:lang w:val="es-ES" w:eastAsia="es-ES"/>
        </w:rPr>
        <w:t>a de Tránsito y Transporte Municipal</w:t>
      </w:r>
      <w:r>
        <w:rPr>
          <w:rFonts w:eastAsia="Times New Roman" w:cs="Times New Roman"/>
          <w:bCs/>
          <w:color w:val="000000"/>
          <w:lang w:val="es-ES" w:eastAsia="es-ES"/>
        </w:rPr>
        <w:t xml:space="preserve"> </w:t>
      </w:r>
      <w:r w:rsidR="007760DF">
        <w:rPr>
          <w:rFonts w:eastAsia="Times New Roman" w:cs="Times New Roman"/>
          <w:bCs/>
          <w:color w:val="000000"/>
          <w:lang w:val="es-ES" w:eastAsia="es-ES"/>
        </w:rPr>
        <w:t>a través de la subsecretarí</w:t>
      </w:r>
      <w:r w:rsidRPr="00421A51">
        <w:rPr>
          <w:rFonts w:eastAsia="Times New Roman" w:cs="Times New Roman"/>
          <w:bCs/>
          <w:color w:val="000000"/>
          <w:lang w:val="es-ES" w:eastAsia="es-ES"/>
        </w:rPr>
        <w:t>a de Registro atenderá a todos los ciudadanos</w:t>
      </w:r>
      <w:r>
        <w:rPr>
          <w:rFonts w:eastAsia="Times New Roman" w:cs="Times New Roman"/>
          <w:bCs/>
          <w:color w:val="000000"/>
          <w:lang w:val="es-ES" w:eastAsia="es-ES"/>
        </w:rPr>
        <w:t xml:space="preserve"> </w:t>
      </w:r>
      <w:r w:rsidRPr="00421A51">
        <w:rPr>
          <w:rFonts w:eastAsia="Times New Roman" w:cs="Times New Roman"/>
          <w:bCs/>
          <w:color w:val="000000"/>
          <w:lang w:val="es-ES" w:eastAsia="es-ES"/>
        </w:rPr>
        <w:t xml:space="preserve">que requieran el servicio de la licencia </w:t>
      </w:r>
      <w:r w:rsidR="007760DF" w:rsidRPr="00421A51">
        <w:rPr>
          <w:rFonts w:eastAsia="Times New Roman" w:cs="Times New Roman"/>
          <w:bCs/>
          <w:color w:val="000000"/>
          <w:lang w:val="es-ES" w:eastAsia="es-ES"/>
        </w:rPr>
        <w:t>de conducción</w:t>
      </w:r>
      <w:r w:rsidR="007760DF">
        <w:rPr>
          <w:rFonts w:eastAsia="Times New Roman" w:cs="Times New Roman"/>
          <w:bCs/>
          <w:color w:val="000000"/>
          <w:lang w:val="es-ES" w:eastAsia="es-ES"/>
        </w:rPr>
        <w:t xml:space="preserve"> por primera vez</w:t>
      </w:r>
      <w:r>
        <w:rPr>
          <w:rFonts w:eastAsia="Times New Roman" w:cs="Times New Roman"/>
          <w:bCs/>
          <w:color w:val="000000"/>
          <w:lang w:val="es-ES" w:eastAsia="es-ES"/>
        </w:rPr>
        <w:t xml:space="preserve">, </w:t>
      </w:r>
      <w:r w:rsidRPr="00421A51">
        <w:rPr>
          <w:rFonts w:eastAsia="Times New Roman" w:cs="Times New Roman"/>
          <w:bCs/>
          <w:color w:val="000000"/>
          <w:lang w:val="es-ES" w:eastAsia="es-ES"/>
        </w:rPr>
        <w:t xml:space="preserve">la </w:t>
      </w:r>
      <w:r>
        <w:rPr>
          <w:rFonts w:eastAsia="Times New Roman" w:cs="Times New Roman"/>
          <w:bCs/>
          <w:color w:val="000000"/>
          <w:lang w:val="es-ES" w:eastAsia="es-ES"/>
        </w:rPr>
        <w:t>reposición, cambio o renovación</w:t>
      </w:r>
      <w:r w:rsidR="007760DF">
        <w:rPr>
          <w:rFonts w:eastAsia="Times New Roman" w:cs="Times New Roman"/>
          <w:bCs/>
          <w:color w:val="000000"/>
          <w:lang w:val="es-ES" w:eastAsia="es-ES"/>
        </w:rPr>
        <w:t xml:space="preserve"> de la misma, sin importar el dí</w:t>
      </w:r>
      <w:r w:rsidRPr="00421A51">
        <w:rPr>
          <w:rFonts w:eastAsia="Times New Roman" w:cs="Times New Roman"/>
          <w:bCs/>
          <w:color w:val="000000"/>
          <w:lang w:val="es-ES" w:eastAsia="es-ES"/>
        </w:rPr>
        <w:t>gito del documento de identificación del solicitante</w:t>
      </w:r>
      <w:r>
        <w:rPr>
          <w:rFonts w:eastAsia="Times New Roman" w:cs="Times New Roman"/>
          <w:bCs/>
          <w:color w:val="000000"/>
          <w:lang w:val="es-ES" w:eastAsia="es-ES"/>
        </w:rPr>
        <w:t xml:space="preserve">, esto </w:t>
      </w:r>
      <w:r w:rsidRPr="00421A51">
        <w:rPr>
          <w:rFonts w:eastAsia="Times New Roman" w:cs="Times New Roman"/>
          <w:bCs/>
          <w:color w:val="000000"/>
          <w:lang w:val="es-ES" w:eastAsia="es-ES"/>
        </w:rPr>
        <w:t>con respecto al denominado “pico y pase”</w:t>
      </w:r>
      <w:r>
        <w:rPr>
          <w:rFonts w:eastAsia="Times New Roman" w:cs="Times New Roman"/>
          <w:bCs/>
          <w:color w:val="000000"/>
          <w:lang w:val="es-ES" w:eastAsia="es-ES"/>
        </w:rPr>
        <w:t>.</w:t>
      </w:r>
    </w:p>
    <w:p w:rsidR="00C438E4" w:rsidRDefault="00C438E4" w:rsidP="00421A51">
      <w:pPr>
        <w:shd w:val="clear" w:color="auto" w:fill="FFFFFF"/>
        <w:suppressAutoHyphens w:val="0"/>
        <w:spacing w:after="0"/>
        <w:rPr>
          <w:rFonts w:eastAsia="Times New Roman" w:cs="Times New Roman"/>
          <w:bCs/>
          <w:color w:val="000000"/>
          <w:lang w:val="es-ES" w:eastAsia="es-ES"/>
        </w:rPr>
      </w:pPr>
    </w:p>
    <w:p w:rsidR="00421A51" w:rsidRDefault="00C438E4" w:rsidP="00421A51">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E</w:t>
      </w:r>
      <w:r w:rsidR="00421A51" w:rsidRPr="00421A51">
        <w:rPr>
          <w:rFonts w:eastAsia="Times New Roman" w:cs="Times New Roman"/>
          <w:bCs/>
          <w:color w:val="000000"/>
          <w:lang w:val="es-ES" w:eastAsia="es-ES"/>
        </w:rPr>
        <w:t>l Secretario de Tr</w:t>
      </w:r>
      <w:r w:rsidR="007760DF">
        <w:rPr>
          <w:rFonts w:eastAsia="Times New Roman" w:cs="Times New Roman"/>
          <w:bCs/>
          <w:color w:val="000000"/>
          <w:lang w:val="es-ES" w:eastAsia="es-ES"/>
        </w:rPr>
        <w:t>á</w:t>
      </w:r>
      <w:r w:rsidR="00421A51" w:rsidRPr="00421A51">
        <w:rPr>
          <w:rFonts w:eastAsia="Times New Roman" w:cs="Times New Roman"/>
          <w:bCs/>
          <w:color w:val="000000"/>
          <w:lang w:val="es-ES" w:eastAsia="es-ES"/>
        </w:rPr>
        <w:t>nsito Guillermo Villota Gómez, manifestó que es necesario que este tipo de trámites se hagan personalmente ante el organismo</w:t>
      </w:r>
      <w:r>
        <w:rPr>
          <w:rFonts w:eastAsia="Times New Roman" w:cs="Times New Roman"/>
          <w:bCs/>
          <w:color w:val="000000"/>
          <w:lang w:val="es-ES" w:eastAsia="es-ES"/>
        </w:rPr>
        <w:t xml:space="preserve"> </w:t>
      </w:r>
      <w:r w:rsidR="00421A51" w:rsidRPr="00421A51">
        <w:rPr>
          <w:rFonts w:eastAsia="Times New Roman" w:cs="Times New Roman"/>
          <w:bCs/>
          <w:color w:val="000000"/>
          <w:lang w:val="es-ES" w:eastAsia="es-ES"/>
        </w:rPr>
        <w:t xml:space="preserve">para evitar cualquier tipo de irregularidad en la autenticidad de las licencias expedidas, así </w:t>
      </w:r>
      <w:r>
        <w:rPr>
          <w:rFonts w:eastAsia="Times New Roman" w:cs="Times New Roman"/>
          <w:bCs/>
          <w:color w:val="000000"/>
          <w:lang w:val="es-ES" w:eastAsia="es-ES"/>
        </w:rPr>
        <w:t>como también</w:t>
      </w:r>
      <w:r w:rsidR="00421A51" w:rsidRPr="00421A51">
        <w:rPr>
          <w:rFonts w:eastAsia="Times New Roman" w:cs="Times New Roman"/>
          <w:bCs/>
          <w:color w:val="000000"/>
          <w:lang w:val="es-ES" w:eastAsia="es-ES"/>
        </w:rPr>
        <w:t xml:space="preserve"> para que no se efectúen cobros y pagos no estipulados por los conceptos de </w:t>
      </w:r>
      <w:r w:rsidR="007760DF">
        <w:rPr>
          <w:rFonts w:eastAsia="Times New Roman" w:cs="Times New Roman"/>
          <w:bCs/>
          <w:color w:val="000000"/>
          <w:lang w:val="es-ES" w:eastAsia="es-ES"/>
        </w:rPr>
        <w:t>L</w:t>
      </w:r>
      <w:r w:rsidR="00421A51" w:rsidRPr="00421A51">
        <w:rPr>
          <w:rFonts w:eastAsia="Times New Roman" w:cs="Times New Roman"/>
          <w:bCs/>
          <w:color w:val="000000"/>
          <w:lang w:val="es-ES" w:eastAsia="es-ES"/>
        </w:rPr>
        <w:t>ey.</w:t>
      </w:r>
      <w:r w:rsidR="007760DF">
        <w:rPr>
          <w:rFonts w:eastAsia="Times New Roman" w:cs="Times New Roman"/>
          <w:bCs/>
          <w:color w:val="000000"/>
          <w:lang w:val="es-ES" w:eastAsia="es-ES"/>
        </w:rPr>
        <w:t xml:space="preserve"> </w:t>
      </w:r>
    </w:p>
    <w:p w:rsidR="00421A51" w:rsidRDefault="00421A51" w:rsidP="00421A51">
      <w:pPr>
        <w:shd w:val="clear" w:color="auto" w:fill="FFFFFF"/>
        <w:suppressAutoHyphens w:val="0"/>
        <w:spacing w:after="0"/>
        <w:rPr>
          <w:rFonts w:eastAsia="Times New Roman" w:cs="Times New Roman"/>
          <w:bCs/>
          <w:color w:val="000000"/>
          <w:lang w:val="es-ES" w:eastAsia="es-ES"/>
        </w:rPr>
      </w:pPr>
    </w:p>
    <w:p w:rsidR="00421A51" w:rsidRPr="00384900" w:rsidRDefault="00421A51" w:rsidP="00421A51">
      <w:pPr>
        <w:spacing w:after="0"/>
        <w:rPr>
          <w:rFonts w:cs="Tahoma"/>
          <w:b/>
          <w:sz w:val="18"/>
          <w:szCs w:val="18"/>
        </w:rPr>
      </w:pPr>
      <w:r w:rsidRPr="00384900">
        <w:rPr>
          <w:rFonts w:cs="Tahoma"/>
          <w:b/>
          <w:sz w:val="18"/>
          <w:szCs w:val="18"/>
        </w:rPr>
        <w:t>Contacto: Secretario de Tránsito y Transporte, Guillermo Villota Gómez. Celular: 3175010861</w:t>
      </w:r>
    </w:p>
    <w:p w:rsidR="00421A51" w:rsidRDefault="00421A51" w:rsidP="00573A03">
      <w:pPr>
        <w:shd w:val="clear" w:color="auto" w:fill="FFFFFF"/>
        <w:suppressAutoHyphens w:val="0"/>
        <w:spacing w:after="0"/>
        <w:jc w:val="center"/>
        <w:rPr>
          <w:rFonts w:eastAsia="Times New Roman" w:cs="Times New Roman"/>
          <w:b/>
          <w:bCs/>
          <w:color w:val="000000"/>
          <w:lang w:val="es-ES" w:eastAsia="es-ES"/>
        </w:rPr>
      </w:pPr>
    </w:p>
    <w:p w:rsidR="00573A03" w:rsidRPr="00573A03" w:rsidRDefault="00573A03" w:rsidP="00573A03">
      <w:pPr>
        <w:shd w:val="clear" w:color="auto" w:fill="FFFFFF"/>
        <w:suppressAutoHyphens w:val="0"/>
        <w:spacing w:after="0"/>
        <w:jc w:val="center"/>
        <w:rPr>
          <w:rFonts w:eastAsia="Times New Roman" w:cs="Times New Roman"/>
          <w:b/>
          <w:bCs/>
          <w:color w:val="000000"/>
          <w:lang w:val="es-ES" w:eastAsia="es-ES"/>
        </w:rPr>
      </w:pPr>
      <w:r w:rsidRPr="00573A03">
        <w:rPr>
          <w:rFonts w:eastAsia="Times New Roman" w:cs="Times New Roman"/>
          <w:b/>
          <w:bCs/>
          <w:color w:val="000000"/>
          <w:lang w:val="es-ES" w:eastAsia="es-ES"/>
        </w:rPr>
        <w:t>PAGO DE INCENTIVOS A BENEFICIARIOS DE MÁS FAMILIAS EN ACCI</w:t>
      </w:r>
      <w:r>
        <w:rPr>
          <w:rFonts w:eastAsia="Times New Roman" w:cs="Times New Roman"/>
          <w:b/>
          <w:bCs/>
          <w:color w:val="000000"/>
          <w:lang w:val="es-ES" w:eastAsia="es-ES"/>
        </w:rPr>
        <w:t>Ó</w:t>
      </w:r>
      <w:r w:rsidRPr="00573A03">
        <w:rPr>
          <w:rFonts w:eastAsia="Times New Roman" w:cs="Times New Roman"/>
          <w:b/>
          <w:bCs/>
          <w:color w:val="000000"/>
          <w:lang w:val="es-ES" w:eastAsia="es-ES"/>
        </w:rPr>
        <w:t>N</w:t>
      </w:r>
    </w:p>
    <w:p w:rsidR="00573A03" w:rsidRPr="00573A03" w:rsidRDefault="00573A03" w:rsidP="00573A03">
      <w:pPr>
        <w:shd w:val="clear" w:color="auto" w:fill="FFFFFF"/>
        <w:suppressAutoHyphens w:val="0"/>
        <w:spacing w:after="0"/>
        <w:rPr>
          <w:rFonts w:eastAsia="Times New Roman" w:cs="Times New Roman"/>
          <w:bCs/>
          <w:color w:val="000000"/>
          <w:lang w:val="es-ES" w:eastAsia="es-ES"/>
        </w:rPr>
      </w:pPr>
    </w:p>
    <w:p w:rsidR="00573A03" w:rsidRDefault="00573A03" w:rsidP="00573A03">
      <w:pPr>
        <w:shd w:val="clear" w:color="auto" w:fill="FFFFFF"/>
        <w:suppressAutoHyphens w:val="0"/>
        <w:spacing w:after="0"/>
        <w:rPr>
          <w:rFonts w:eastAsia="Times New Roman" w:cs="Times New Roman"/>
          <w:bCs/>
          <w:color w:val="000000"/>
          <w:lang w:val="es-ES" w:eastAsia="es-ES"/>
        </w:rPr>
      </w:pPr>
      <w:r w:rsidRPr="00573A03">
        <w:rPr>
          <w:rFonts w:eastAsia="Times New Roman" w:cs="Times New Roman"/>
          <w:bCs/>
          <w:color w:val="000000"/>
          <w:lang w:val="es-ES" w:eastAsia="es-ES"/>
        </w:rPr>
        <w:t>La Alcaldía d</w:t>
      </w:r>
      <w:r>
        <w:rPr>
          <w:rFonts w:eastAsia="Times New Roman" w:cs="Times New Roman"/>
          <w:bCs/>
          <w:color w:val="000000"/>
          <w:lang w:val="es-ES" w:eastAsia="es-ES"/>
        </w:rPr>
        <w:t>e Pasto a través de la Secretarí</w:t>
      </w:r>
      <w:r w:rsidRPr="00573A03">
        <w:rPr>
          <w:rFonts w:eastAsia="Times New Roman" w:cs="Times New Roman"/>
          <w:bCs/>
          <w:color w:val="000000"/>
          <w:lang w:val="es-ES" w:eastAsia="es-ES"/>
        </w:rPr>
        <w:t xml:space="preserve">a de Bienestar Social y el Departamento para la Prosperidad Social - DPS, </w:t>
      </w:r>
      <w:r>
        <w:rPr>
          <w:rFonts w:eastAsia="Times New Roman" w:cs="Times New Roman"/>
          <w:bCs/>
          <w:color w:val="000000"/>
          <w:lang w:val="es-ES" w:eastAsia="es-ES"/>
        </w:rPr>
        <w:t>comunica</w:t>
      </w:r>
      <w:r w:rsidRPr="00573A03">
        <w:rPr>
          <w:rFonts w:eastAsia="Times New Roman" w:cs="Times New Roman"/>
          <w:bCs/>
          <w:color w:val="000000"/>
          <w:lang w:val="es-ES" w:eastAsia="es-ES"/>
        </w:rPr>
        <w:t xml:space="preserve"> a los beneficiarios del programa “M</w:t>
      </w:r>
      <w:r>
        <w:rPr>
          <w:rFonts w:eastAsia="Times New Roman" w:cs="Times New Roman"/>
          <w:bCs/>
          <w:color w:val="000000"/>
          <w:lang w:val="es-ES" w:eastAsia="es-ES"/>
        </w:rPr>
        <w:t>ás Familias en Acción”, que desde este viernes</w:t>
      </w:r>
      <w:r w:rsidRPr="00573A03">
        <w:rPr>
          <w:rFonts w:eastAsia="Times New Roman" w:cs="Times New Roman"/>
          <w:bCs/>
          <w:color w:val="000000"/>
          <w:lang w:val="es-ES" w:eastAsia="es-ES"/>
        </w:rPr>
        <w:t xml:space="preserve"> 14 de febrero </w:t>
      </w:r>
      <w:r>
        <w:rPr>
          <w:rFonts w:eastAsia="Times New Roman" w:cs="Times New Roman"/>
          <w:bCs/>
          <w:color w:val="000000"/>
          <w:lang w:val="es-ES" w:eastAsia="es-ES"/>
        </w:rPr>
        <w:t>y hasta el 5 de marzo</w:t>
      </w:r>
      <w:r w:rsidRPr="00573A03">
        <w:rPr>
          <w:rFonts w:eastAsia="Times New Roman" w:cs="Times New Roman"/>
          <w:bCs/>
          <w:color w:val="000000"/>
          <w:lang w:val="es-ES" w:eastAsia="es-ES"/>
        </w:rPr>
        <w:t>, se llevará a cabo el pago de la última convocatoria de los incentivos monetarios a los  graduación 2012.</w:t>
      </w:r>
      <w:r>
        <w:rPr>
          <w:rFonts w:eastAsia="Times New Roman" w:cs="Times New Roman"/>
          <w:bCs/>
          <w:color w:val="000000"/>
          <w:lang w:val="es-ES" w:eastAsia="es-ES"/>
        </w:rPr>
        <w:t xml:space="preserve"> </w:t>
      </w:r>
      <w:r w:rsidRPr="00573A03">
        <w:rPr>
          <w:rFonts w:eastAsia="Times New Roman" w:cs="Times New Roman"/>
          <w:bCs/>
          <w:color w:val="000000"/>
          <w:lang w:val="es-ES" w:eastAsia="es-ES"/>
        </w:rPr>
        <w:t>Los pagos se harán por medio de giro en el Banco Agrario, atendiend</w:t>
      </w:r>
      <w:r w:rsidR="00F105CC">
        <w:rPr>
          <w:rFonts w:eastAsia="Times New Roman" w:cs="Times New Roman"/>
          <w:bCs/>
          <w:color w:val="000000"/>
          <w:lang w:val="es-ES" w:eastAsia="es-ES"/>
        </w:rPr>
        <w:t>o bajo la modalidad de pico y cé</w:t>
      </w:r>
      <w:r w:rsidRPr="00573A03">
        <w:rPr>
          <w:rFonts w:eastAsia="Times New Roman" w:cs="Times New Roman"/>
          <w:bCs/>
          <w:color w:val="000000"/>
          <w:lang w:val="es-ES" w:eastAsia="es-ES"/>
        </w:rPr>
        <w:t>dula según los días de la semana:</w:t>
      </w:r>
    </w:p>
    <w:p w:rsidR="00F105CC" w:rsidRDefault="00F105CC" w:rsidP="00573A03">
      <w:pPr>
        <w:shd w:val="clear" w:color="auto" w:fill="FFFFFF"/>
        <w:suppressAutoHyphens w:val="0"/>
        <w:spacing w:after="0"/>
        <w:rPr>
          <w:rFonts w:eastAsia="Times New Roman" w:cs="Times New Roman"/>
          <w:bCs/>
          <w:color w:val="000000"/>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2056"/>
        <w:gridCol w:w="2552"/>
      </w:tblGrid>
      <w:tr w:rsidR="00F105CC" w:rsidRPr="00F105CC" w:rsidTr="008D2493">
        <w:trPr>
          <w:jc w:val="center"/>
        </w:trPr>
        <w:tc>
          <w:tcPr>
            <w:tcW w:w="20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F105CC">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b/>
                <w:bCs/>
                <w:sz w:val="24"/>
                <w:szCs w:val="24"/>
                <w:lang w:val="es-ES" w:eastAsia="es-ES"/>
              </w:rPr>
              <w:t>FECHA</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F105CC">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b/>
                <w:bCs/>
                <w:sz w:val="24"/>
                <w:szCs w:val="24"/>
                <w:lang w:val="es-ES" w:eastAsia="es-ES"/>
              </w:rPr>
              <w:t>PICO Y CÉDULA</w:t>
            </w:r>
          </w:p>
        </w:tc>
      </w:tr>
      <w:tr w:rsidR="00F105CC" w:rsidRPr="00F105CC" w:rsidTr="008D2493">
        <w:trPr>
          <w:jc w:val="center"/>
        </w:trPr>
        <w:tc>
          <w:tcPr>
            <w:tcW w:w="2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Lunes</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0, 1</w:t>
            </w:r>
          </w:p>
        </w:tc>
      </w:tr>
      <w:tr w:rsidR="00F105CC" w:rsidRPr="00F105CC" w:rsidTr="008D2493">
        <w:trPr>
          <w:jc w:val="center"/>
        </w:trPr>
        <w:tc>
          <w:tcPr>
            <w:tcW w:w="2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Martes</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2, 3</w:t>
            </w:r>
          </w:p>
        </w:tc>
      </w:tr>
      <w:tr w:rsidR="00F105CC" w:rsidRPr="00F105CC" w:rsidTr="008D2493">
        <w:trPr>
          <w:jc w:val="center"/>
        </w:trPr>
        <w:tc>
          <w:tcPr>
            <w:tcW w:w="2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Miércoles</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4, 5</w:t>
            </w:r>
          </w:p>
        </w:tc>
      </w:tr>
      <w:tr w:rsidR="00F105CC" w:rsidRPr="00F105CC" w:rsidTr="008D2493">
        <w:trPr>
          <w:jc w:val="center"/>
        </w:trPr>
        <w:tc>
          <w:tcPr>
            <w:tcW w:w="2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Jueves</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6, 7</w:t>
            </w:r>
          </w:p>
        </w:tc>
      </w:tr>
      <w:tr w:rsidR="00F105CC" w:rsidRPr="00F105CC" w:rsidTr="008D2493">
        <w:trPr>
          <w:jc w:val="center"/>
        </w:trPr>
        <w:tc>
          <w:tcPr>
            <w:tcW w:w="2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Viernes</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05CC" w:rsidRPr="00F105CC" w:rsidRDefault="00F105CC" w:rsidP="008D2493">
            <w:pPr>
              <w:suppressAutoHyphens w:val="0"/>
              <w:spacing w:after="0"/>
              <w:jc w:val="center"/>
              <w:rPr>
                <w:rFonts w:ascii="Calibri" w:eastAsia="Times New Roman" w:hAnsi="Calibri" w:cs="Times New Roman"/>
                <w:sz w:val="20"/>
                <w:szCs w:val="20"/>
                <w:lang w:val="es-ES" w:eastAsia="es-ES"/>
              </w:rPr>
            </w:pPr>
            <w:r w:rsidRPr="00F105CC">
              <w:rPr>
                <w:rFonts w:eastAsia="Times New Roman" w:cs="Times New Roman"/>
                <w:sz w:val="24"/>
                <w:szCs w:val="24"/>
                <w:lang w:val="es-ES" w:eastAsia="es-ES"/>
              </w:rPr>
              <w:t>8, 9</w:t>
            </w:r>
          </w:p>
        </w:tc>
      </w:tr>
    </w:tbl>
    <w:p w:rsidR="00F105CC" w:rsidRPr="00573A03" w:rsidRDefault="00F105CC" w:rsidP="00F105CC">
      <w:pPr>
        <w:shd w:val="clear" w:color="auto" w:fill="FFFFFF"/>
        <w:suppressAutoHyphens w:val="0"/>
        <w:spacing w:after="0"/>
        <w:jc w:val="center"/>
        <w:rPr>
          <w:rFonts w:eastAsia="Times New Roman" w:cs="Times New Roman"/>
          <w:bCs/>
          <w:color w:val="000000"/>
          <w:lang w:val="es-ES" w:eastAsia="es-ES"/>
        </w:rPr>
      </w:pPr>
    </w:p>
    <w:p w:rsidR="003107A9" w:rsidRPr="003107A9" w:rsidRDefault="003107A9" w:rsidP="00F105CC">
      <w:pPr>
        <w:tabs>
          <w:tab w:val="right" w:pos="8504"/>
        </w:tabs>
        <w:spacing w:after="0"/>
        <w:rPr>
          <w:rFonts w:cs="Tahoma"/>
        </w:rPr>
      </w:pPr>
      <w:r>
        <w:rPr>
          <w:rFonts w:cs="Tahoma"/>
        </w:rPr>
        <w:t>Los interesados</w:t>
      </w:r>
      <w:r w:rsidRPr="003107A9">
        <w:rPr>
          <w:rFonts w:cs="Tahoma"/>
        </w:rPr>
        <w:t xml:space="preserve"> deben llevar la copia de la c</w:t>
      </w:r>
      <w:r>
        <w:rPr>
          <w:rFonts w:cs="Tahoma"/>
        </w:rPr>
        <w:t>é</w:t>
      </w:r>
      <w:r w:rsidRPr="003107A9">
        <w:rPr>
          <w:rFonts w:cs="Tahoma"/>
        </w:rPr>
        <w:t xml:space="preserve">dula y el documento original del beneficiario, para mayor información </w:t>
      </w:r>
      <w:r>
        <w:rPr>
          <w:rFonts w:cs="Tahoma"/>
        </w:rPr>
        <w:t>c</w:t>
      </w:r>
      <w:r w:rsidRPr="003107A9">
        <w:rPr>
          <w:rFonts w:cs="Tahoma"/>
        </w:rPr>
        <w:t xml:space="preserve">onsultar la página web: </w:t>
      </w:r>
      <w:hyperlink r:id="rId13" w:history="1">
        <w:r w:rsidRPr="00FD4301">
          <w:rPr>
            <w:rStyle w:val="Hipervnculo"/>
            <w:rFonts w:cs="Tahoma"/>
          </w:rPr>
          <w:t>www.pasto.gov.co</w:t>
        </w:r>
      </w:hyperlink>
      <w:r>
        <w:rPr>
          <w:rFonts w:cs="Tahoma"/>
        </w:rPr>
        <w:t xml:space="preserve"> </w:t>
      </w:r>
      <w:r w:rsidRPr="003107A9">
        <w:rPr>
          <w:rFonts w:cs="Tahoma"/>
        </w:rPr>
        <w:t xml:space="preserve"> </w:t>
      </w:r>
      <w:r w:rsidRPr="003107A9">
        <w:rPr>
          <w:rFonts w:cs="Tahoma"/>
        </w:rPr>
        <w:lastRenderedPageBreak/>
        <w:t xml:space="preserve">o en los listados que </w:t>
      </w:r>
      <w:r>
        <w:rPr>
          <w:rFonts w:cs="Tahoma"/>
        </w:rPr>
        <w:t>se encuentran publicados en la sede de la Secretarí</w:t>
      </w:r>
      <w:r w:rsidRPr="003107A9">
        <w:rPr>
          <w:rFonts w:cs="Tahoma"/>
        </w:rPr>
        <w:t>a de Bienestar Social, antiguo Inurbe.</w:t>
      </w:r>
    </w:p>
    <w:p w:rsidR="003107A9" w:rsidRDefault="003107A9" w:rsidP="00F105CC">
      <w:pPr>
        <w:tabs>
          <w:tab w:val="right" w:pos="8504"/>
        </w:tabs>
        <w:spacing w:after="0"/>
        <w:rPr>
          <w:rFonts w:cs="Tahoma"/>
          <w:b/>
          <w:sz w:val="18"/>
          <w:szCs w:val="18"/>
        </w:rPr>
      </w:pPr>
    </w:p>
    <w:p w:rsidR="00F105CC" w:rsidRPr="00384900" w:rsidRDefault="00F105CC" w:rsidP="00F105C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F105CC" w:rsidRDefault="00F105CC" w:rsidP="008C3B1C">
      <w:pPr>
        <w:shd w:val="clear" w:color="auto" w:fill="FFFFFF"/>
        <w:suppressAutoHyphens w:val="0"/>
        <w:spacing w:after="0"/>
        <w:jc w:val="center"/>
        <w:rPr>
          <w:rFonts w:eastAsia="Times New Roman" w:cs="Times New Roman"/>
          <w:b/>
          <w:bCs/>
          <w:color w:val="000000"/>
          <w:lang w:val="es-ES" w:eastAsia="es-ES"/>
        </w:rPr>
      </w:pPr>
    </w:p>
    <w:p w:rsidR="002756FA" w:rsidRDefault="002756FA" w:rsidP="008C3B1C">
      <w:pPr>
        <w:shd w:val="clear" w:color="auto" w:fill="FFFFFF"/>
        <w:suppressAutoHyphens w:val="0"/>
        <w:spacing w:after="0"/>
        <w:jc w:val="center"/>
        <w:rPr>
          <w:rFonts w:eastAsia="Times New Roman" w:cs="Times New Roman"/>
          <w:b/>
          <w:bCs/>
          <w:color w:val="000000"/>
          <w:lang w:val="es-ES" w:eastAsia="es-ES"/>
        </w:rPr>
      </w:pPr>
      <w:r>
        <w:rPr>
          <w:rFonts w:eastAsia="Times New Roman" w:cs="Times New Roman"/>
          <w:b/>
          <w:bCs/>
          <w:color w:val="000000"/>
          <w:lang w:val="es-ES" w:eastAsia="es-ES"/>
        </w:rPr>
        <w:t>INVITAN A CONOCER CORREDOR ARTESANAL GALERAS</w:t>
      </w:r>
    </w:p>
    <w:p w:rsidR="002756FA" w:rsidRDefault="002756FA" w:rsidP="008C3B1C">
      <w:pPr>
        <w:shd w:val="clear" w:color="auto" w:fill="FFFFFF"/>
        <w:suppressAutoHyphens w:val="0"/>
        <w:spacing w:after="0"/>
        <w:jc w:val="center"/>
        <w:rPr>
          <w:rFonts w:eastAsia="Times New Roman" w:cs="Times New Roman"/>
          <w:b/>
          <w:bCs/>
          <w:color w:val="000000"/>
          <w:lang w:val="es-ES" w:eastAsia="es-ES"/>
        </w:rPr>
      </w:pPr>
    </w:p>
    <w:p w:rsidR="00E42F6C" w:rsidRDefault="00123EBF" w:rsidP="00123EBF">
      <w:pPr>
        <w:shd w:val="clear" w:color="auto" w:fill="FFFFFF"/>
        <w:suppressAutoHyphens w:val="0"/>
        <w:spacing w:after="0"/>
        <w:rPr>
          <w:bCs/>
          <w:lang w:val="es-ES"/>
        </w:rPr>
      </w:pPr>
      <w:r>
        <w:rPr>
          <w:bCs/>
          <w:lang w:val="es-ES"/>
        </w:rPr>
        <w:t>La jefe de la Oficina de Género de la Alcaldía de Pasto, Silvia St</w:t>
      </w:r>
      <w:r w:rsidR="00E9688E">
        <w:rPr>
          <w:bCs/>
          <w:lang w:val="es-ES"/>
        </w:rPr>
        <w:t>ella Meneses Camino, invitó a</w:t>
      </w:r>
      <w:r>
        <w:rPr>
          <w:bCs/>
          <w:lang w:val="es-ES"/>
        </w:rPr>
        <w:t xml:space="preserve"> propios y turistas a visitar el proyecto denominado ‘Corredor Artesanal Galeras’ ubicado en el </w:t>
      </w:r>
      <w:r w:rsidR="006D4054">
        <w:rPr>
          <w:bCs/>
          <w:lang w:val="es-ES"/>
        </w:rPr>
        <w:t xml:space="preserve">3 piso del </w:t>
      </w:r>
      <w:r>
        <w:rPr>
          <w:bCs/>
          <w:lang w:val="es-ES"/>
        </w:rPr>
        <w:t>Centro Comercial</w:t>
      </w:r>
      <w:r w:rsidR="00874F8C">
        <w:rPr>
          <w:bCs/>
          <w:lang w:val="es-ES"/>
        </w:rPr>
        <w:t xml:space="preserve"> Bombona y donde la</w:t>
      </w:r>
      <w:r>
        <w:rPr>
          <w:bCs/>
          <w:lang w:val="es-ES"/>
        </w:rPr>
        <w:t xml:space="preserve">s </w:t>
      </w:r>
      <w:r w:rsidR="00874F8C">
        <w:rPr>
          <w:bCs/>
          <w:lang w:val="es-ES"/>
        </w:rPr>
        <w:t xml:space="preserve">personas </w:t>
      </w:r>
      <w:r>
        <w:rPr>
          <w:bCs/>
          <w:lang w:val="es-ES"/>
        </w:rPr>
        <w:t xml:space="preserve">podrán adquirir </w:t>
      </w:r>
      <w:r w:rsidR="00E9688E">
        <w:rPr>
          <w:bCs/>
          <w:lang w:val="es-ES"/>
        </w:rPr>
        <w:t>las artesanías que elaboran 10 madres cabezas de hogar.</w:t>
      </w:r>
    </w:p>
    <w:p w:rsidR="00E9688E" w:rsidRDefault="00E9688E" w:rsidP="00123EBF">
      <w:pPr>
        <w:shd w:val="clear" w:color="auto" w:fill="FFFFFF"/>
        <w:suppressAutoHyphens w:val="0"/>
        <w:spacing w:after="0"/>
        <w:rPr>
          <w:bCs/>
          <w:lang w:val="es-ES"/>
        </w:rPr>
      </w:pPr>
    </w:p>
    <w:p w:rsidR="00E9688E" w:rsidRDefault="00E9688E" w:rsidP="00123EBF">
      <w:pPr>
        <w:shd w:val="clear" w:color="auto" w:fill="FFFFFF"/>
        <w:suppressAutoHyphens w:val="0"/>
        <w:spacing w:after="0"/>
        <w:rPr>
          <w:bCs/>
          <w:lang w:val="es-ES"/>
        </w:rPr>
      </w:pPr>
      <w:r>
        <w:rPr>
          <w:bCs/>
          <w:lang w:val="es-ES"/>
        </w:rPr>
        <w:t xml:space="preserve">La iniciativa </w:t>
      </w:r>
      <w:r w:rsidR="006D4054">
        <w:rPr>
          <w:bCs/>
          <w:lang w:val="es-ES"/>
        </w:rPr>
        <w:t xml:space="preserve">que </w:t>
      </w:r>
      <w:r>
        <w:rPr>
          <w:bCs/>
          <w:lang w:val="es-ES"/>
        </w:rPr>
        <w:t>comenzó desde noviemb</w:t>
      </w:r>
      <w:r w:rsidR="006D4054">
        <w:rPr>
          <w:bCs/>
          <w:lang w:val="es-ES"/>
        </w:rPr>
        <w:t xml:space="preserve">re del año pasado, ha logrado que sus </w:t>
      </w:r>
      <w:r>
        <w:rPr>
          <w:bCs/>
          <w:lang w:val="es-ES"/>
        </w:rPr>
        <w:t xml:space="preserve"> integrantes</w:t>
      </w:r>
      <w:r w:rsidR="006D4054">
        <w:rPr>
          <w:bCs/>
          <w:lang w:val="es-ES"/>
        </w:rPr>
        <w:t xml:space="preserve"> perciban recursos económicos que antes no tenían ya que </w:t>
      </w:r>
      <w:r w:rsidR="00874F8C">
        <w:rPr>
          <w:bCs/>
          <w:lang w:val="es-ES"/>
        </w:rPr>
        <w:t xml:space="preserve">los </w:t>
      </w:r>
      <w:r w:rsidR="006D4054">
        <w:rPr>
          <w:bCs/>
          <w:lang w:val="es-ES"/>
        </w:rPr>
        <w:t xml:space="preserve">productos </w:t>
      </w:r>
      <w:r w:rsidR="00B8183F">
        <w:rPr>
          <w:bCs/>
          <w:lang w:val="es-ES"/>
        </w:rPr>
        <w:t>se</w:t>
      </w:r>
      <w:r w:rsidR="006D4054">
        <w:rPr>
          <w:bCs/>
          <w:lang w:val="es-ES"/>
        </w:rPr>
        <w:t xml:space="preserve"> exhibían en sus casas. “Las mujeres ahora tienen un sitio de venta permanente </w:t>
      </w:r>
      <w:r w:rsidR="00B8183F">
        <w:rPr>
          <w:bCs/>
          <w:lang w:val="es-ES"/>
        </w:rPr>
        <w:t>y han logrado concretar negoci</w:t>
      </w:r>
      <w:r w:rsidR="00042F3A">
        <w:rPr>
          <w:bCs/>
          <w:lang w:val="es-ES"/>
        </w:rPr>
        <w:t>o</w:t>
      </w:r>
      <w:r w:rsidR="00851FAE">
        <w:rPr>
          <w:bCs/>
          <w:lang w:val="es-ES"/>
        </w:rPr>
        <w:t>s con empresarios de la región”, indicó la funcionaria.</w:t>
      </w:r>
    </w:p>
    <w:p w:rsidR="00042F3A" w:rsidRDefault="00042F3A" w:rsidP="00123EBF">
      <w:pPr>
        <w:shd w:val="clear" w:color="auto" w:fill="FFFFFF"/>
        <w:suppressAutoHyphens w:val="0"/>
        <w:spacing w:after="0"/>
        <w:rPr>
          <w:bCs/>
          <w:lang w:val="es-ES"/>
        </w:rPr>
      </w:pPr>
    </w:p>
    <w:p w:rsidR="00042F3A" w:rsidRDefault="00042F3A" w:rsidP="00123EBF">
      <w:pPr>
        <w:shd w:val="clear" w:color="auto" w:fill="FFFFFF"/>
        <w:suppressAutoHyphens w:val="0"/>
        <w:spacing w:after="0"/>
        <w:rPr>
          <w:bCs/>
          <w:lang w:val="es-ES"/>
        </w:rPr>
      </w:pPr>
      <w:r>
        <w:rPr>
          <w:bCs/>
          <w:lang w:val="es-ES"/>
        </w:rPr>
        <w:t>Entre las artesanías que se pueden encontrar en el corredor se encuentran: tejidos a mano, lencería, talla en madera, madera con aplicación de tamo y barn</w:t>
      </w:r>
      <w:r w:rsidR="0096220C">
        <w:rPr>
          <w:bCs/>
          <w:lang w:val="es-ES"/>
        </w:rPr>
        <w:t>iz, elementos en foamy</w:t>
      </w:r>
      <w:r>
        <w:rPr>
          <w:bCs/>
          <w:lang w:val="es-ES"/>
        </w:rPr>
        <w:t xml:space="preserve">, cerámicas y porcelanicrón. </w:t>
      </w:r>
    </w:p>
    <w:p w:rsidR="00501A18" w:rsidRPr="00123EBF" w:rsidRDefault="00501A18" w:rsidP="00123EBF">
      <w:pPr>
        <w:shd w:val="clear" w:color="auto" w:fill="FFFFFF"/>
        <w:suppressAutoHyphens w:val="0"/>
        <w:spacing w:after="0"/>
        <w:rPr>
          <w:bCs/>
          <w:lang w:val="es-ES"/>
        </w:rPr>
      </w:pPr>
    </w:p>
    <w:p w:rsidR="00042F3A" w:rsidRPr="00384900" w:rsidRDefault="00042F3A" w:rsidP="00042F3A">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71759C" w:rsidRDefault="0071759C" w:rsidP="00A856E7">
      <w:pPr>
        <w:shd w:val="clear" w:color="auto" w:fill="FFFFFF"/>
        <w:suppressAutoHyphens w:val="0"/>
        <w:spacing w:after="0"/>
        <w:jc w:val="center"/>
        <w:rPr>
          <w:b/>
          <w:bCs/>
          <w:lang w:val="es-CO"/>
        </w:rPr>
      </w:pPr>
    </w:p>
    <w:p w:rsidR="002668DF" w:rsidRDefault="002668DF" w:rsidP="00A856E7">
      <w:pPr>
        <w:shd w:val="clear" w:color="auto" w:fill="FFFFFF"/>
        <w:suppressAutoHyphens w:val="0"/>
        <w:spacing w:after="0"/>
        <w:jc w:val="center"/>
        <w:rPr>
          <w:b/>
          <w:bCs/>
          <w:lang w:val="es-CO"/>
        </w:rPr>
      </w:pPr>
    </w:p>
    <w:p w:rsidR="00EA40E2" w:rsidRPr="00B12ACA" w:rsidRDefault="00EA40E2" w:rsidP="00A856E7">
      <w:pPr>
        <w:shd w:val="clear" w:color="auto" w:fill="FFFFFF"/>
        <w:suppressAutoHyphens w:val="0"/>
        <w:spacing w:after="0"/>
        <w:jc w:val="center"/>
        <w:rPr>
          <w:b/>
          <w:bCs/>
          <w:lang w:val="es-CO"/>
        </w:rPr>
      </w:pPr>
      <w:r w:rsidRPr="00B12ACA">
        <w:rPr>
          <w:b/>
          <w:bCs/>
          <w:lang w:val="es-CO"/>
        </w:rPr>
        <w:t>Pasto Transformación Productiva</w:t>
      </w:r>
    </w:p>
    <w:p w:rsidR="00EA40E2" w:rsidRPr="00B12ACA" w:rsidRDefault="00EA40E2" w:rsidP="00A856E7">
      <w:pPr>
        <w:shd w:val="clear" w:color="auto" w:fill="FFFFFF"/>
        <w:suppressAutoHyphens w:val="0"/>
        <w:spacing w:after="0"/>
        <w:jc w:val="center"/>
        <w:rPr>
          <w:b/>
          <w:bCs/>
          <w:lang w:val="es-CO"/>
        </w:rPr>
      </w:pPr>
    </w:p>
    <w:p w:rsidR="00EA40E2" w:rsidRPr="00B12ACA" w:rsidRDefault="00EA40E2" w:rsidP="00A856E7">
      <w:pPr>
        <w:spacing w:after="0"/>
        <w:jc w:val="center"/>
        <w:rPr>
          <w:b/>
          <w:bCs/>
          <w:lang w:val="es-CO"/>
        </w:rPr>
      </w:pPr>
      <w:r w:rsidRPr="00B12ACA">
        <w:rPr>
          <w:b/>
          <w:bCs/>
          <w:lang w:val="es-CO"/>
        </w:rPr>
        <w:t>María Paula Chavarriaga Rosero</w:t>
      </w:r>
    </w:p>
    <w:p w:rsidR="00EA40E2" w:rsidRPr="00B12ACA" w:rsidRDefault="00EA40E2" w:rsidP="00A856E7">
      <w:pPr>
        <w:spacing w:after="0"/>
        <w:jc w:val="center"/>
        <w:rPr>
          <w:b/>
          <w:bCs/>
          <w:lang w:val="es-CO"/>
        </w:rPr>
      </w:pPr>
    </w:p>
    <w:p w:rsidR="00EA40E2" w:rsidRPr="00B12ACA" w:rsidRDefault="00EA40E2" w:rsidP="00A856E7">
      <w:pPr>
        <w:spacing w:after="0"/>
        <w:jc w:val="center"/>
        <w:rPr>
          <w:lang w:val="es-CO"/>
        </w:rPr>
      </w:pPr>
      <w:r w:rsidRPr="00B12ACA">
        <w:rPr>
          <w:lang w:val="es-CO"/>
        </w:rPr>
        <w:t>Jefe Oficina de Comunicación Social</w:t>
      </w:r>
    </w:p>
    <w:p w:rsidR="00EA40E2" w:rsidRDefault="00EA40E2" w:rsidP="00A856E7">
      <w:pPr>
        <w:spacing w:after="0"/>
        <w:jc w:val="center"/>
        <w:rPr>
          <w:lang w:val="es-CO"/>
        </w:rPr>
      </w:pPr>
      <w:r w:rsidRPr="00B12ACA">
        <w:rPr>
          <w:lang w:val="es-CO"/>
        </w:rPr>
        <w:t>Alcaldía de Pasto</w:t>
      </w:r>
    </w:p>
    <w:p w:rsidR="007323EA" w:rsidRDefault="007323EA" w:rsidP="00A856E7">
      <w:pPr>
        <w:spacing w:after="0"/>
        <w:jc w:val="center"/>
        <w:rPr>
          <w:lang w:val="es-CO"/>
        </w:rPr>
      </w:pPr>
    </w:p>
    <w:sectPr w:rsidR="007323EA"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CB" w:rsidRDefault="00797CCB" w:rsidP="00AA6382">
      <w:pPr>
        <w:spacing w:after="0"/>
      </w:pPr>
      <w:r>
        <w:separator/>
      </w:r>
    </w:p>
  </w:endnote>
  <w:endnote w:type="continuationSeparator" w:id="0">
    <w:p w:rsidR="00797CCB" w:rsidRDefault="00797CC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CB" w:rsidRDefault="00797CCB" w:rsidP="00AA6382">
      <w:pPr>
        <w:spacing w:after="0"/>
      </w:pPr>
      <w:r>
        <w:separator/>
      </w:r>
    </w:p>
  </w:footnote>
  <w:footnote w:type="continuationSeparator" w:id="0">
    <w:p w:rsidR="00797CCB" w:rsidRDefault="00797CC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DB7D07">
            <w:rPr>
              <w:rFonts w:cs="Arial"/>
              <w:b/>
              <w:sz w:val="16"/>
              <w:szCs w:val="16"/>
              <w:lang w:val="es-ES"/>
            </w:rPr>
            <w:t>57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65F"/>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288"/>
    <w:rsid w:val="00030448"/>
    <w:rsid w:val="00030475"/>
    <w:rsid w:val="000307CC"/>
    <w:rsid w:val="0003101F"/>
    <w:rsid w:val="000318CE"/>
    <w:rsid w:val="00031C1B"/>
    <w:rsid w:val="00031D8E"/>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B6F"/>
    <w:rsid w:val="00043DF8"/>
    <w:rsid w:val="000446FE"/>
    <w:rsid w:val="00044909"/>
    <w:rsid w:val="00044E68"/>
    <w:rsid w:val="000450ED"/>
    <w:rsid w:val="00045330"/>
    <w:rsid w:val="00045CDC"/>
    <w:rsid w:val="00045EF8"/>
    <w:rsid w:val="00046536"/>
    <w:rsid w:val="000465DF"/>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B46"/>
    <w:rsid w:val="00082D98"/>
    <w:rsid w:val="0008346E"/>
    <w:rsid w:val="00083545"/>
    <w:rsid w:val="00083727"/>
    <w:rsid w:val="00083AE5"/>
    <w:rsid w:val="00083C53"/>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EE2"/>
    <w:rsid w:val="00091187"/>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8C4"/>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36B"/>
    <w:rsid w:val="000C2EA0"/>
    <w:rsid w:val="000C31C9"/>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3F32"/>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172F"/>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158"/>
    <w:rsid w:val="0016749D"/>
    <w:rsid w:val="001674CA"/>
    <w:rsid w:val="00167773"/>
    <w:rsid w:val="00167B59"/>
    <w:rsid w:val="00167DBF"/>
    <w:rsid w:val="001707D1"/>
    <w:rsid w:val="0017114B"/>
    <w:rsid w:val="00171211"/>
    <w:rsid w:val="001714E4"/>
    <w:rsid w:val="00171C6D"/>
    <w:rsid w:val="00172B02"/>
    <w:rsid w:val="001736B7"/>
    <w:rsid w:val="00173B9F"/>
    <w:rsid w:val="00174820"/>
    <w:rsid w:val="001748C9"/>
    <w:rsid w:val="001755C5"/>
    <w:rsid w:val="0017569F"/>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56C"/>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B7704"/>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30E"/>
    <w:rsid w:val="001D688C"/>
    <w:rsid w:val="001D6CE0"/>
    <w:rsid w:val="001D7109"/>
    <w:rsid w:val="001D720B"/>
    <w:rsid w:val="001D72B2"/>
    <w:rsid w:val="001E0341"/>
    <w:rsid w:val="001E08A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09B5"/>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144"/>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519"/>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0EA6"/>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2F98"/>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0E07"/>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18C8"/>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3BB"/>
    <w:rsid w:val="00316DA3"/>
    <w:rsid w:val="00317142"/>
    <w:rsid w:val="003173F6"/>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6AC0"/>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3764C"/>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E38"/>
    <w:rsid w:val="00367FC1"/>
    <w:rsid w:val="0037045D"/>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3B"/>
    <w:rsid w:val="003A2AB8"/>
    <w:rsid w:val="003A2F45"/>
    <w:rsid w:val="003A30E9"/>
    <w:rsid w:val="003A32E0"/>
    <w:rsid w:val="003A3ACA"/>
    <w:rsid w:val="003A4345"/>
    <w:rsid w:val="003A468F"/>
    <w:rsid w:val="003A4708"/>
    <w:rsid w:val="003A4A73"/>
    <w:rsid w:val="003A542E"/>
    <w:rsid w:val="003A5F38"/>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59"/>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8F6"/>
    <w:rsid w:val="003E5B19"/>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95E"/>
    <w:rsid w:val="00470BE7"/>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B22"/>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233E"/>
    <w:rsid w:val="004E23FB"/>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F06"/>
    <w:rsid w:val="00501452"/>
    <w:rsid w:val="00501972"/>
    <w:rsid w:val="00501A18"/>
    <w:rsid w:val="00501A57"/>
    <w:rsid w:val="00502DBE"/>
    <w:rsid w:val="0050311F"/>
    <w:rsid w:val="00503493"/>
    <w:rsid w:val="005034D1"/>
    <w:rsid w:val="0050372E"/>
    <w:rsid w:val="00503D26"/>
    <w:rsid w:val="00503E36"/>
    <w:rsid w:val="00504DD7"/>
    <w:rsid w:val="00505127"/>
    <w:rsid w:val="00505536"/>
    <w:rsid w:val="00505590"/>
    <w:rsid w:val="00505C48"/>
    <w:rsid w:val="00505C66"/>
    <w:rsid w:val="005075B6"/>
    <w:rsid w:val="00507B47"/>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11C"/>
    <w:rsid w:val="00517495"/>
    <w:rsid w:val="00520590"/>
    <w:rsid w:val="00520BCE"/>
    <w:rsid w:val="0052196D"/>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07B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50766"/>
    <w:rsid w:val="00551785"/>
    <w:rsid w:val="00551D17"/>
    <w:rsid w:val="00551F45"/>
    <w:rsid w:val="00552599"/>
    <w:rsid w:val="00552722"/>
    <w:rsid w:val="005533E1"/>
    <w:rsid w:val="0055360D"/>
    <w:rsid w:val="0055376B"/>
    <w:rsid w:val="00553CA7"/>
    <w:rsid w:val="00553CEA"/>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5D3"/>
    <w:rsid w:val="00571657"/>
    <w:rsid w:val="00571668"/>
    <w:rsid w:val="00571672"/>
    <w:rsid w:val="0057186F"/>
    <w:rsid w:val="00571880"/>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CE8"/>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85C"/>
    <w:rsid w:val="005B7D30"/>
    <w:rsid w:val="005B7E2B"/>
    <w:rsid w:val="005B7F0C"/>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D03E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3E39"/>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4837"/>
    <w:rsid w:val="006451FB"/>
    <w:rsid w:val="00645534"/>
    <w:rsid w:val="0064653E"/>
    <w:rsid w:val="006466D0"/>
    <w:rsid w:val="00646A46"/>
    <w:rsid w:val="00647E20"/>
    <w:rsid w:val="0065024A"/>
    <w:rsid w:val="0065027F"/>
    <w:rsid w:val="006507A4"/>
    <w:rsid w:val="00651C87"/>
    <w:rsid w:val="00652402"/>
    <w:rsid w:val="00652469"/>
    <w:rsid w:val="0065252E"/>
    <w:rsid w:val="00652714"/>
    <w:rsid w:val="00652FF2"/>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190"/>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5AA"/>
    <w:rsid w:val="0067685E"/>
    <w:rsid w:val="00676C9C"/>
    <w:rsid w:val="00676CB4"/>
    <w:rsid w:val="00676D4B"/>
    <w:rsid w:val="00676EA1"/>
    <w:rsid w:val="00677411"/>
    <w:rsid w:val="006775AE"/>
    <w:rsid w:val="0067794A"/>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0C79"/>
    <w:rsid w:val="00691079"/>
    <w:rsid w:val="00691428"/>
    <w:rsid w:val="006917FE"/>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59F"/>
    <w:rsid w:val="006D4A09"/>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907"/>
    <w:rsid w:val="00701A2E"/>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2B0B"/>
    <w:rsid w:val="007439B7"/>
    <w:rsid w:val="00743CF5"/>
    <w:rsid w:val="00743DAB"/>
    <w:rsid w:val="00745630"/>
    <w:rsid w:val="00745910"/>
    <w:rsid w:val="0074591A"/>
    <w:rsid w:val="0074607C"/>
    <w:rsid w:val="0074632A"/>
    <w:rsid w:val="00746339"/>
    <w:rsid w:val="00746462"/>
    <w:rsid w:val="0074682E"/>
    <w:rsid w:val="00746B1D"/>
    <w:rsid w:val="00746C6E"/>
    <w:rsid w:val="00746FDA"/>
    <w:rsid w:val="00747289"/>
    <w:rsid w:val="007473BA"/>
    <w:rsid w:val="007477A7"/>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10"/>
    <w:rsid w:val="00765931"/>
    <w:rsid w:val="00765F0C"/>
    <w:rsid w:val="00766344"/>
    <w:rsid w:val="0076639F"/>
    <w:rsid w:val="00766F25"/>
    <w:rsid w:val="007707B2"/>
    <w:rsid w:val="00770894"/>
    <w:rsid w:val="00770F62"/>
    <w:rsid w:val="007710BC"/>
    <w:rsid w:val="007710CE"/>
    <w:rsid w:val="00771DB9"/>
    <w:rsid w:val="00771FE1"/>
    <w:rsid w:val="00772499"/>
    <w:rsid w:val="007725A0"/>
    <w:rsid w:val="0077291B"/>
    <w:rsid w:val="00772995"/>
    <w:rsid w:val="00772A76"/>
    <w:rsid w:val="007734D1"/>
    <w:rsid w:val="007735AD"/>
    <w:rsid w:val="00774D60"/>
    <w:rsid w:val="007760DF"/>
    <w:rsid w:val="007761B5"/>
    <w:rsid w:val="007762FE"/>
    <w:rsid w:val="00776445"/>
    <w:rsid w:val="00776EEE"/>
    <w:rsid w:val="00777644"/>
    <w:rsid w:val="00777A46"/>
    <w:rsid w:val="00777DB8"/>
    <w:rsid w:val="007801F0"/>
    <w:rsid w:val="0078048F"/>
    <w:rsid w:val="00780DF2"/>
    <w:rsid w:val="00781193"/>
    <w:rsid w:val="00781AEB"/>
    <w:rsid w:val="00781BD4"/>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97CCB"/>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F3C"/>
    <w:rsid w:val="007D641E"/>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5936"/>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1FAE"/>
    <w:rsid w:val="008524F9"/>
    <w:rsid w:val="00853A37"/>
    <w:rsid w:val="00853BF5"/>
    <w:rsid w:val="00853E35"/>
    <w:rsid w:val="0085444E"/>
    <w:rsid w:val="0085450F"/>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5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493"/>
    <w:rsid w:val="008D26BD"/>
    <w:rsid w:val="008D29B5"/>
    <w:rsid w:val="008D2A4D"/>
    <w:rsid w:val="008D42EC"/>
    <w:rsid w:val="008D439A"/>
    <w:rsid w:val="008D46BF"/>
    <w:rsid w:val="008D46ED"/>
    <w:rsid w:val="008D49E6"/>
    <w:rsid w:val="008D4E7F"/>
    <w:rsid w:val="008D6810"/>
    <w:rsid w:val="008D6AF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506"/>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B45"/>
    <w:rsid w:val="00914DC9"/>
    <w:rsid w:val="009154AC"/>
    <w:rsid w:val="009156AF"/>
    <w:rsid w:val="00916245"/>
    <w:rsid w:val="0091656F"/>
    <w:rsid w:val="0091658A"/>
    <w:rsid w:val="009167F2"/>
    <w:rsid w:val="00916ED3"/>
    <w:rsid w:val="0091749F"/>
    <w:rsid w:val="009200EE"/>
    <w:rsid w:val="00920395"/>
    <w:rsid w:val="00920792"/>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76A"/>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932"/>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4E59"/>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20C"/>
    <w:rsid w:val="0096234C"/>
    <w:rsid w:val="009642A9"/>
    <w:rsid w:val="00964833"/>
    <w:rsid w:val="009648B5"/>
    <w:rsid w:val="009648C7"/>
    <w:rsid w:val="00964C6B"/>
    <w:rsid w:val="00964C87"/>
    <w:rsid w:val="00965878"/>
    <w:rsid w:val="00965AB6"/>
    <w:rsid w:val="00965B3B"/>
    <w:rsid w:val="00965BF3"/>
    <w:rsid w:val="009660A0"/>
    <w:rsid w:val="009660B6"/>
    <w:rsid w:val="00966CD4"/>
    <w:rsid w:val="009676F1"/>
    <w:rsid w:val="009679B5"/>
    <w:rsid w:val="00967C83"/>
    <w:rsid w:val="00967FF0"/>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766"/>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362"/>
    <w:rsid w:val="00A82B50"/>
    <w:rsid w:val="00A82D21"/>
    <w:rsid w:val="00A83044"/>
    <w:rsid w:val="00A83392"/>
    <w:rsid w:val="00A83592"/>
    <w:rsid w:val="00A8365B"/>
    <w:rsid w:val="00A83A9B"/>
    <w:rsid w:val="00A84241"/>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B"/>
    <w:rsid w:val="00AA39A5"/>
    <w:rsid w:val="00AA455C"/>
    <w:rsid w:val="00AA4694"/>
    <w:rsid w:val="00AA46A3"/>
    <w:rsid w:val="00AA488B"/>
    <w:rsid w:val="00AA4C0E"/>
    <w:rsid w:val="00AA4C8D"/>
    <w:rsid w:val="00AA4EA6"/>
    <w:rsid w:val="00AA520B"/>
    <w:rsid w:val="00AA5665"/>
    <w:rsid w:val="00AA5A90"/>
    <w:rsid w:val="00AA6382"/>
    <w:rsid w:val="00AA6FC4"/>
    <w:rsid w:val="00AA7029"/>
    <w:rsid w:val="00AA711C"/>
    <w:rsid w:val="00AA7600"/>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BD6"/>
    <w:rsid w:val="00AC0D12"/>
    <w:rsid w:val="00AC164C"/>
    <w:rsid w:val="00AC214D"/>
    <w:rsid w:val="00AC21CA"/>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183F"/>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BEF"/>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3051E"/>
    <w:rsid w:val="00C30B5B"/>
    <w:rsid w:val="00C30DF0"/>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38E4"/>
    <w:rsid w:val="00C443C3"/>
    <w:rsid w:val="00C45B47"/>
    <w:rsid w:val="00C45D2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4386"/>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B7F"/>
    <w:rsid w:val="00D02E62"/>
    <w:rsid w:val="00D035E7"/>
    <w:rsid w:val="00D03727"/>
    <w:rsid w:val="00D04A78"/>
    <w:rsid w:val="00D0528D"/>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17957"/>
    <w:rsid w:val="00D218BF"/>
    <w:rsid w:val="00D2225C"/>
    <w:rsid w:val="00D22366"/>
    <w:rsid w:val="00D22902"/>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2FAC"/>
    <w:rsid w:val="00D634C4"/>
    <w:rsid w:val="00D63804"/>
    <w:rsid w:val="00D63A37"/>
    <w:rsid w:val="00D63C9C"/>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C13"/>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A7EED"/>
    <w:rsid w:val="00DB01A4"/>
    <w:rsid w:val="00DB03FB"/>
    <w:rsid w:val="00DB0B4E"/>
    <w:rsid w:val="00DB0DB6"/>
    <w:rsid w:val="00DB126D"/>
    <w:rsid w:val="00DB136F"/>
    <w:rsid w:val="00DB1B12"/>
    <w:rsid w:val="00DB22CC"/>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E"/>
    <w:rsid w:val="00DB6E88"/>
    <w:rsid w:val="00DB72FF"/>
    <w:rsid w:val="00DB7B12"/>
    <w:rsid w:val="00DB7D07"/>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112"/>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547"/>
    <w:rsid w:val="00DF56BB"/>
    <w:rsid w:val="00DF5A89"/>
    <w:rsid w:val="00DF5C17"/>
    <w:rsid w:val="00DF5E28"/>
    <w:rsid w:val="00DF5F04"/>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40F2"/>
    <w:rsid w:val="00E1461B"/>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6C"/>
    <w:rsid w:val="00E42FE6"/>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2D2"/>
    <w:rsid w:val="00E526A1"/>
    <w:rsid w:val="00E526B2"/>
    <w:rsid w:val="00E52CE1"/>
    <w:rsid w:val="00E52EB9"/>
    <w:rsid w:val="00E53AF9"/>
    <w:rsid w:val="00E53F2A"/>
    <w:rsid w:val="00E54093"/>
    <w:rsid w:val="00E54400"/>
    <w:rsid w:val="00E5479A"/>
    <w:rsid w:val="00E54A27"/>
    <w:rsid w:val="00E54EE7"/>
    <w:rsid w:val="00E5507E"/>
    <w:rsid w:val="00E55413"/>
    <w:rsid w:val="00E55FD7"/>
    <w:rsid w:val="00E561C6"/>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503"/>
    <w:rsid w:val="00E956D7"/>
    <w:rsid w:val="00E96271"/>
    <w:rsid w:val="00E964DC"/>
    <w:rsid w:val="00E96712"/>
    <w:rsid w:val="00E9688E"/>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DB7"/>
    <w:rsid w:val="00EA1F32"/>
    <w:rsid w:val="00EA220E"/>
    <w:rsid w:val="00EA2569"/>
    <w:rsid w:val="00EA2646"/>
    <w:rsid w:val="00EA2B29"/>
    <w:rsid w:val="00EA2BA0"/>
    <w:rsid w:val="00EA2BAB"/>
    <w:rsid w:val="00EA2E9C"/>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79"/>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6700"/>
    <w:rsid w:val="00FB7039"/>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156"/>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62C8-6269-4405-B905-80FAF50A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5</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800</cp:revision>
  <dcterms:created xsi:type="dcterms:W3CDTF">2014-01-10T16:43:00Z</dcterms:created>
  <dcterms:modified xsi:type="dcterms:W3CDTF">2014-02-14T01:04:00Z</dcterms:modified>
</cp:coreProperties>
</file>