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625" w:rsidRPr="00163625" w:rsidRDefault="00163625" w:rsidP="00163625">
      <w:pPr>
        <w:jc w:val="center"/>
        <w:rPr>
          <w:rFonts w:eastAsia="Times New Roman" w:cs="Times New Roman"/>
          <w:b/>
          <w:lang w:val="es-MX" w:eastAsia="es-ES"/>
        </w:rPr>
      </w:pPr>
      <w:r w:rsidRPr="00163625">
        <w:rPr>
          <w:rFonts w:eastAsia="Times New Roman" w:cs="Times New Roman"/>
          <w:b/>
          <w:lang w:val="es-MX" w:eastAsia="es-ES"/>
        </w:rPr>
        <w:t>Fecha: 1</w:t>
      </w:r>
      <w:r>
        <w:rPr>
          <w:rFonts w:eastAsia="Times New Roman" w:cs="Times New Roman"/>
          <w:b/>
          <w:lang w:val="es-MX" w:eastAsia="es-ES"/>
        </w:rPr>
        <w:t>6</w:t>
      </w:r>
      <w:r w:rsidRPr="00163625">
        <w:rPr>
          <w:rFonts w:eastAsia="Times New Roman" w:cs="Times New Roman"/>
          <w:b/>
          <w:lang w:val="es-MX" w:eastAsia="es-ES"/>
        </w:rPr>
        <w:t xml:space="preserve"> de Octubre de 2015</w:t>
      </w:r>
    </w:p>
    <w:p w:rsidR="00163625" w:rsidRPr="00163625" w:rsidRDefault="00163625" w:rsidP="00163625">
      <w:pPr>
        <w:suppressAutoHyphens/>
        <w:jc w:val="center"/>
        <w:rPr>
          <w:rFonts w:eastAsia="Calibri" w:cs="Calibri"/>
          <w:b/>
          <w:lang w:val="es-MX" w:eastAsia="ar-SA"/>
        </w:rPr>
      </w:pPr>
      <w:r w:rsidRPr="00163625">
        <w:rPr>
          <w:rFonts w:eastAsia="Calibri" w:cs="Calibri"/>
          <w:b/>
          <w:lang w:val="es-MX" w:eastAsia="ar-SA"/>
        </w:rPr>
        <w:t>Boletín de prensa Nº 14</w:t>
      </w:r>
      <w:r>
        <w:rPr>
          <w:rFonts w:eastAsia="Calibri" w:cs="Calibri"/>
          <w:b/>
          <w:lang w:val="es-MX" w:eastAsia="ar-SA"/>
        </w:rPr>
        <w:t>51</w:t>
      </w:r>
    </w:p>
    <w:p w:rsidR="00163625" w:rsidRPr="00163625" w:rsidRDefault="00163625" w:rsidP="00163625">
      <w:pPr>
        <w:suppressAutoHyphens/>
        <w:jc w:val="center"/>
        <w:rPr>
          <w:rFonts w:eastAsia="Calibri" w:cs="Calibri"/>
          <w:b/>
          <w:lang w:val="es-MX" w:eastAsia="ar-SA"/>
        </w:rPr>
      </w:pPr>
    </w:p>
    <w:p w:rsidR="00163625" w:rsidRPr="00163625" w:rsidRDefault="00163625" w:rsidP="00163625">
      <w:pPr>
        <w:tabs>
          <w:tab w:val="left" w:pos="2552"/>
        </w:tabs>
        <w:suppressAutoHyphens/>
        <w:spacing w:line="100" w:lineRule="atLeast"/>
        <w:jc w:val="center"/>
        <w:rPr>
          <w:rFonts w:eastAsia="Calibri" w:cs="Calibri"/>
          <w:b/>
          <w:bCs/>
          <w:lang w:val="es-MX" w:eastAsia="ar-SA"/>
        </w:rPr>
      </w:pPr>
      <w:r w:rsidRPr="00163625">
        <w:rPr>
          <w:rFonts w:eastAsia="Calibri" w:cs="Calibri"/>
          <w:b/>
          <w:bCs/>
          <w:lang w:val="es-MX" w:eastAsia="ar-SA"/>
        </w:rPr>
        <w:t>PASTO PRIMERA CIUDAD EN CONTRATAR GESTIÓN Y CONTROL DE FLOTA PARA EL SETP</w:t>
      </w:r>
    </w:p>
    <w:p w:rsidR="00163625" w:rsidRPr="00163625" w:rsidRDefault="00163625" w:rsidP="00163625">
      <w:pPr>
        <w:tabs>
          <w:tab w:val="left" w:pos="2552"/>
        </w:tabs>
        <w:suppressAutoHyphens/>
        <w:spacing w:line="100" w:lineRule="atLeast"/>
        <w:jc w:val="center"/>
        <w:rPr>
          <w:rFonts w:eastAsia="Calibri" w:cs="Calibri"/>
          <w:bCs/>
          <w:lang w:val="es-MX" w:eastAsia="ar-SA"/>
        </w:rPr>
      </w:pPr>
    </w:p>
    <w:p w:rsidR="00163625" w:rsidRPr="00163625" w:rsidRDefault="00163625" w:rsidP="00163625">
      <w:pPr>
        <w:tabs>
          <w:tab w:val="left" w:pos="2552"/>
        </w:tabs>
        <w:suppressAutoHyphens/>
        <w:spacing w:line="100" w:lineRule="atLeast"/>
        <w:jc w:val="center"/>
        <w:rPr>
          <w:rFonts w:eastAsia="Calibri" w:cs="Calibri"/>
          <w:bCs/>
          <w:lang w:val="es-MX" w:eastAsia="ar-SA"/>
        </w:rPr>
      </w:pPr>
      <w:r>
        <w:rPr>
          <w:rFonts w:eastAsia="Calibri" w:cs="Calibri"/>
          <w:bCs/>
          <w:noProof/>
          <w:lang w:val="en-US"/>
        </w:rPr>
        <w:drawing>
          <wp:inline distT="0" distB="0" distL="0" distR="0">
            <wp:extent cx="2721254" cy="1823507"/>
            <wp:effectExtent l="0" t="0" r="3175" b="5715"/>
            <wp:docPr id="5" name="Imagen 5" descr="IMG_3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_321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21254" cy="1823507"/>
                    </a:xfrm>
                    <a:prstGeom prst="rect">
                      <a:avLst/>
                    </a:prstGeom>
                    <a:noFill/>
                    <a:ln>
                      <a:noFill/>
                    </a:ln>
                  </pic:spPr>
                </pic:pic>
              </a:graphicData>
            </a:graphic>
          </wp:inline>
        </w:drawing>
      </w:r>
    </w:p>
    <w:p w:rsidR="00163625" w:rsidRPr="00163625" w:rsidRDefault="00163625" w:rsidP="00163625">
      <w:pPr>
        <w:tabs>
          <w:tab w:val="left" w:pos="2552"/>
        </w:tabs>
        <w:suppressAutoHyphens/>
        <w:spacing w:line="100" w:lineRule="atLeast"/>
        <w:jc w:val="both"/>
        <w:rPr>
          <w:rFonts w:eastAsia="Calibri" w:cs="Calibri"/>
          <w:bCs/>
          <w:lang w:val="es-MX" w:eastAsia="ar-SA"/>
        </w:rPr>
      </w:pPr>
    </w:p>
    <w:p w:rsidR="00163625" w:rsidRPr="00163625" w:rsidRDefault="00163625" w:rsidP="00163625">
      <w:pPr>
        <w:tabs>
          <w:tab w:val="left" w:pos="2552"/>
        </w:tabs>
        <w:suppressAutoHyphens/>
        <w:spacing w:line="100" w:lineRule="atLeast"/>
        <w:jc w:val="both"/>
        <w:rPr>
          <w:rFonts w:eastAsia="Calibri" w:cs="Calibri"/>
          <w:bCs/>
          <w:lang w:val="es-MX" w:eastAsia="ar-SA"/>
        </w:rPr>
      </w:pPr>
      <w:r w:rsidRPr="00163625">
        <w:rPr>
          <w:rFonts w:eastAsia="Calibri" w:cs="Calibri"/>
          <w:bCs/>
          <w:lang w:val="es-ES" w:eastAsia="ar-SA"/>
        </w:rPr>
        <w:t xml:space="preserve">Con la presencia del Alcalde Harold Guerrero López como testigo, el Gerente de Avante Jorge Hernando Cote y </w:t>
      </w:r>
      <w:proofErr w:type="spellStart"/>
      <w:r w:rsidRPr="00163625">
        <w:rPr>
          <w:rFonts w:eastAsia="Calibri" w:cs="Calibri"/>
          <w:bCs/>
          <w:lang w:val="es-ES" w:eastAsia="ar-SA"/>
        </w:rPr>
        <w:t>Kwang</w:t>
      </w:r>
      <w:proofErr w:type="spellEnd"/>
      <w:r w:rsidRPr="00163625">
        <w:rPr>
          <w:rFonts w:eastAsia="Calibri" w:cs="Calibri"/>
          <w:bCs/>
          <w:lang w:val="es-ES" w:eastAsia="ar-SA"/>
        </w:rPr>
        <w:t xml:space="preserve"> Ok </w:t>
      </w:r>
      <w:proofErr w:type="spellStart"/>
      <w:r w:rsidRPr="00163625">
        <w:rPr>
          <w:rFonts w:eastAsia="Calibri" w:cs="Calibri"/>
          <w:bCs/>
          <w:lang w:val="es-ES" w:eastAsia="ar-SA"/>
        </w:rPr>
        <w:t>Jang</w:t>
      </w:r>
      <w:proofErr w:type="spellEnd"/>
      <w:r w:rsidRPr="00163625">
        <w:rPr>
          <w:rFonts w:eastAsia="Calibri" w:cs="Calibri"/>
          <w:bCs/>
          <w:lang w:val="es-ES" w:eastAsia="ar-SA"/>
        </w:rPr>
        <w:t xml:space="preserve">, Presidente de LG en Colombia CNS, </w:t>
      </w:r>
      <w:r>
        <w:rPr>
          <w:rFonts w:eastAsia="Calibri" w:cs="Calibri"/>
          <w:bCs/>
          <w:lang w:val="es-ES" w:eastAsia="ar-SA"/>
        </w:rPr>
        <w:t>se suscribió</w:t>
      </w:r>
      <w:r w:rsidRPr="00163625">
        <w:rPr>
          <w:rFonts w:eastAsia="Calibri" w:cs="Calibri"/>
          <w:bCs/>
          <w:lang w:val="es-ES" w:eastAsia="ar-SA"/>
        </w:rPr>
        <w:t xml:space="preserve"> el contrato para el</w:t>
      </w:r>
      <w:r w:rsidRPr="00163625">
        <w:rPr>
          <w:rFonts w:eastAsia="Calibri" w:cs="Calibri"/>
          <w:bCs/>
          <w:lang w:val="es-MX" w:eastAsia="ar-SA"/>
        </w:rPr>
        <w:t xml:space="preserve"> suministro, instalación y puesta en marcha del Sistema de Gestión y Control de</w:t>
      </w:r>
      <w:r w:rsidR="00856E01">
        <w:rPr>
          <w:rFonts w:eastAsia="Calibri" w:cs="Calibri"/>
          <w:bCs/>
          <w:lang w:val="es-MX" w:eastAsia="ar-SA"/>
        </w:rPr>
        <w:t xml:space="preserve"> la</w:t>
      </w:r>
      <w:r w:rsidRPr="00163625">
        <w:rPr>
          <w:rFonts w:eastAsia="Calibri" w:cs="Calibri"/>
          <w:bCs/>
          <w:lang w:val="es-MX" w:eastAsia="ar-SA"/>
        </w:rPr>
        <w:t xml:space="preserve"> Flota del Sistema Estratégico de Transporte Público de Pasajeros de Pasto, primera ciudad en avan</w:t>
      </w:r>
      <w:r>
        <w:rPr>
          <w:rFonts w:eastAsia="Calibri" w:cs="Calibri"/>
          <w:bCs/>
          <w:lang w:val="es-MX" w:eastAsia="ar-SA"/>
        </w:rPr>
        <w:t>zar hasta este punto entre las ocho</w:t>
      </w:r>
      <w:r w:rsidRPr="00163625">
        <w:rPr>
          <w:rFonts w:eastAsia="Calibri" w:cs="Calibri"/>
          <w:bCs/>
          <w:lang w:val="es-MX" w:eastAsia="ar-SA"/>
        </w:rPr>
        <w:t xml:space="preserve"> que implementan SETP en Colombia.</w:t>
      </w:r>
    </w:p>
    <w:p w:rsidR="00163625" w:rsidRPr="00163625" w:rsidRDefault="00163625" w:rsidP="00163625">
      <w:pPr>
        <w:tabs>
          <w:tab w:val="left" w:pos="2552"/>
        </w:tabs>
        <w:suppressAutoHyphens/>
        <w:spacing w:line="100" w:lineRule="atLeast"/>
        <w:jc w:val="both"/>
        <w:rPr>
          <w:rFonts w:eastAsia="Calibri" w:cs="Calibri"/>
          <w:bCs/>
          <w:lang w:val="es-MX" w:eastAsia="ar-SA"/>
        </w:rPr>
      </w:pPr>
    </w:p>
    <w:p w:rsidR="00163625" w:rsidRPr="00163625" w:rsidRDefault="00163625" w:rsidP="00163625">
      <w:pPr>
        <w:tabs>
          <w:tab w:val="left" w:pos="2552"/>
        </w:tabs>
        <w:suppressAutoHyphens/>
        <w:spacing w:line="100" w:lineRule="atLeast"/>
        <w:jc w:val="both"/>
        <w:rPr>
          <w:rFonts w:eastAsia="Calibri" w:cs="Calibri"/>
          <w:bCs/>
          <w:lang w:val="es-MX" w:eastAsia="ar-SA"/>
        </w:rPr>
      </w:pPr>
      <w:r w:rsidRPr="00163625">
        <w:rPr>
          <w:rFonts w:eastAsia="Calibri" w:cs="Calibri"/>
          <w:bCs/>
          <w:lang w:val="es-MX" w:eastAsia="ar-SA"/>
        </w:rPr>
        <w:t xml:space="preserve">El mandatario local resaltó este paso y afirmó que el proyecto va a revolucionar el transporte público en la ciudad. “Gracias a esta herramienta tecnológica los pasajeros podrán saber </w:t>
      </w:r>
      <w:r>
        <w:rPr>
          <w:rFonts w:eastAsia="Calibri" w:cs="Calibri"/>
          <w:bCs/>
          <w:lang w:val="es-MX" w:eastAsia="ar-SA"/>
        </w:rPr>
        <w:t>cuál es el recorrido</w:t>
      </w:r>
      <w:r w:rsidRPr="00163625">
        <w:rPr>
          <w:rFonts w:eastAsia="Calibri" w:cs="Calibri"/>
          <w:bCs/>
          <w:lang w:val="es-MX" w:eastAsia="ar-SA"/>
        </w:rPr>
        <w:t xml:space="preserve"> </w:t>
      </w:r>
      <w:r>
        <w:rPr>
          <w:rFonts w:eastAsia="Calibri" w:cs="Calibri"/>
          <w:bCs/>
          <w:lang w:val="es-MX" w:eastAsia="ar-SA"/>
        </w:rPr>
        <w:t>d</w:t>
      </w:r>
      <w:r w:rsidRPr="00163625">
        <w:rPr>
          <w:rFonts w:eastAsia="Calibri" w:cs="Calibri"/>
          <w:bCs/>
          <w:lang w:val="es-MX" w:eastAsia="ar-SA"/>
        </w:rPr>
        <w:t>el bus que necesitan, los transportadores tendrán un control total de la operación en tiempo real, la ciudad tendrá indicadores sobre el número de pasajeros, tiempos de desplazamiento, y se podrá hacer un seguimiento estricto al cumplimiento de rutas y horarios”, dijo Guerrero López.</w:t>
      </w:r>
    </w:p>
    <w:p w:rsidR="00163625" w:rsidRPr="00163625" w:rsidRDefault="00163625" w:rsidP="00163625">
      <w:pPr>
        <w:tabs>
          <w:tab w:val="left" w:pos="2552"/>
        </w:tabs>
        <w:suppressAutoHyphens/>
        <w:spacing w:line="100" w:lineRule="atLeast"/>
        <w:jc w:val="both"/>
        <w:rPr>
          <w:rFonts w:eastAsia="Calibri" w:cs="Calibri"/>
          <w:bCs/>
          <w:lang w:val="es-MX" w:eastAsia="ar-SA"/>
        </w:rPr>
      </w:pPr>
    </w:p>
    <w:p w:rsidR="00163625" w:rsidRPr="00163625" w:rsidRDefault="00163625" w:rsidP="00163625">
      <w:pPr>
        <w:tabs>
          <w:tab w:val="left" w:pos="2552"/>
        </w:tabs>
        <w:suppressAutoHyphens/>
        <w:spacing w:line="100" w:lineRule="atLeast"/>
        <w:jc w:val="both"/>
        <w:rPr>
          <w:rFonts w:eastAsia="Calibri" w:cs="Calibri"/>
          <w:bCs/>
          <w:lang w:val="es-MX" w:eastAsia="ar-SA"/>
        </w:rPr>
      </w:pPr>
      <w:r w:rsidRPr="00163625">
        <w:rPr>
          <w:rFonts w:eastAsia="Calibri" w:cs="Calibri"/>
          <w:bCs/>
          <w:lang w:val="es-MX" w:eastAsia="ar-SA"/>
        </w:rPr>
        <w:t xml:space="preserve">El representante de la multinacional coreana informó que el tiempo planeado para la ejecución del contrato es de 8 meses pero que en diciembre se  hará una presentación al público y unas pruebas piloto para que la ciudadanía conozca y disfrute los beneficios. “El sistema es útil para los usuarios pues permite un mejor manejo del tiempo al saber en dónde está el bus que esperan y para los operadores que podrán controlar  mejor sus recursos, programar rutas y frecuencias según la demanda” explicó </w:t>
      </w:r>
      <w:proofErr w:type="spellStart"/>
      <w:r w:rsidRPr="00163625">
        <w:rPr>
          <w:rFonts w:eastAsia="Calibri" w:cs="Calibri"/>
          <w:bCs/>
          <w:lang w:val="es-MX" w:eastAsia="ar-SA"/>
        </w:rPr>
        <w:t>Kwang</w:t>
      </w:r>
      <w:proofErr w:type="spellEnd"/>
      <w:r w:rsidRPr="00163625">
        <w:rPr>
          <w:rFonts w:eastAsia="Calibri" w:cs="Calibri"/>
          <w:bCs/>
          <w:lang w:val="es-MX" w:eastAsia="ar-SA"/>
        </w:rPr>
        <w:t xml:space="preserve"> Ok </w:t>
      </w:r>
      <w:proofErr w:type="spellStart"/>
      <w:r w:rsidRPr="00163625">
        <w:rPr>
          <w:rFonts w:eastAsia="Calibri" w:cs="Calibri"/>
          <w:bCs/>
          <w:lang w:val="es-MX" w:eastAsia="ar-SA"/>
        </w:rPr>
        <w:t>Jang</w:t>
      </w:r>
      <w:proofErr w:type="spellEnd"/>
      <w:r w:rsidRPr="00163625">
        <w:rPr>
          <w:rFonts w:eastAsia="Calibri" w:cs="Calibri"/>
          <w:bCs/>
          <w:lang w:val="es-MX" w:eastAsia="ar-SA"/>
        </w:rPr>
        <w:t>.</w:t>
      </w:r>
    </w:p>
    <w:p w:rsidR="00163625" w:rsidRPr="00163625" w:rsidRDefault="00163625" w:rsidP="00163625">
      <w:pPr>
        <w:tabs>
          <w:tab w:val="left" w:pos="2552"/>
        </w:tabs>
        <w:suppressAutoHyphens/>
        <w:spacing w:line="100" w:lineRule="atLeast"/>
        <w:jc w:val="both"/>
        <w:rPr>
          <w:rFonts w:eastAsia="Calibri" w:cs="Calibri"/>
          <w:bCs/>
          <w:lang w:val="es-MX" w:eastAsia="ar-SA"/>
        </w:rPr>
      </w:pPr>
    </w:p>
    <w:p w:rsidR="00163625" w:rsidRPr="00163625" w:rsidRDefault="00163625" w:rsidP="00163625">
      <w:pPr>
        <w:tabs>
          <w:tab w:val="left" w:pos="2552"/>
        </w:tabs>
        <w:suppressAutoHyphens/>
        <w:spacing w:line="100" w:lineRule="atLeast"/>
        <w:jc w:val="both"/>
        <w:rPr>
          <w:rFonts w:eastAsia="Calibri" w:cs="Calibri"/>
          <w:bCs/>
          <w:lang w:val="es-MX" w:eastAsia="ar-SA"/>
        </w:rPr>
      </w:pPr>
      <w:r w:rsidRPr="00163625">
        <w:rPr>
          <w:rFonts w:eastAsia="Calibri" w:cs="Calibri"/>
          <w:bCs/>
          <w:lang w:val="es-MX" w:eastAsia="ar-SA"/>
        </w:rPr>
        <w:t xml:space="preserve">“El de Pasto es </w:t>
      </w:r>
      <w:r w:rsidR="00FC0B28">
        <w:rPr>
          <w:rFonts w:eastAsia="Calibri" w:cs="Calibri"/>
          <w:bCs/>
          <w:lang w:val="es-MX" w:eastAsia="ar-SA"/>
        </w:rPr>
        <w:t xml:space="preserve">el </w:t>
      </w:r>
      <w:r w:rsidRPr="00163625">
        <w:rPr>
          <w:rFonts w:eastAsia="Calibri" w:cs="Calibri"/>
          <w:bCs/>
          <w:lang w:val="es-MX" w:eastAsia="ar-SA"/>
        </w:rPr>
        <w:t>primer S</w:t>
      </w:r>
      <w:r w:rsidR="00B900D0">
        <w:rPr>
          <w:rFonts w:eastAsia="Calibri" w:cs="Calibri"/>
          <w:bCs/>
          <w:lang w:val="es-MX" w:eastAsia="ar-SA"/>
        </w:rPr>
        <w:t xml:space="preserve">istema </w:t>
      </w:r>
      <w:r w:rsidRPr="00163625">
        <w:rPr>
          <w:rFonts w:eastAsia="Calibri" w:cs="Calibri"/>
          <w:bCs/>
          <w:lang w:val="es-MX" w:eastAsia="ar-SA"/>
        </w:rPr>
        <w:t>E</w:t>
      </w:r>
      <w:r w:rsidR="00B900D0">
        <w:rPr>
          <w:rFonts w:eastAsia="Calibri" w:cs="Calibri"/>
          <w:bCs/>
          <w:lang w:val="es-MX" w:eastAsia="ar-SA"/>
        </w:rPr>
        <w:t xml:space="preserve">stratégico de </w:t>
      </w:r>
      <w:r w:rsidRPr="00163625">
        <w:rPr>
          <w:rFonts w:eastAsia="Calibri" w:cs="Calibri"/>
          <w:bCs/>
          <w:lang w:val="es-MX" w:eastAsia="ar-SA"/>
        </w:rPr>
        <w:t>T</w:t>
      </w:r>
      <w:r w:rsidR="00B900D0">
        <w:rPr>
          <w:rFonts w:eastAsia="Calibri" w:cs="Calibri"/>
          <w:bCs/>
          <w:lang w:val="es-MX" w:eastAsia="ar-SA"/>
        </w:rPr>
        <w:t xml:space="preserve">ransporte </w:t>
      </w:r>
      <w:r w:rsidRPr="00163625">
        <w:rPr>
          <w:rFonts w:eastAsia="Calibri" w:cs="Calibri"/>
          <w:bCs/>
          <w:lang w:val="es-MX" w:eastAsia="ar-SA"/>
        </w:rPr>
        <w:t>P</w:t>
      </w:r>
      <w:r w:rsidR="00B900D0">
        <w:rPr>
          <w:rFonts w:eastAsia="Calibri" w:cs="Calibri"/>
          <w:bCs/>
          <w:lang w:val="es-MX" w:eastAsia="ar-SA"/>
        </w:rPr>
        <w:t>úblico</w:t>
      </w:r>
      <w:r w:rsidRPr="00163625">
        <w:rPr>
          <w:rFonts w:eastAsia="Calibri" w:cs="Calibri"/>
          <w:bCs/>
          <w:lang w:val="es-MX" w:eastAsia="ar-SA"/>
        </w:rPr>
        <w:t xml:space="preserve"> en adelantar este proceso, lo cual junto a otros hechos como la semaforización, el centro de control y la firma de los decretos de implementación han hecho de nuestra ciudad un referente para otras que están desarrollando el mismo proyecto” manifestó el gerente de Avante. “Pasto ha cogido una ventaja considerable en este proceso, </w:t>
      </w:r>
      <w:r w:rsidRPr="00163625">
        <w:rPr>
          <w:rFonts w:eastAsia="Calibri" w:cs="Calibri"/>
          <w:bCs/>
          <w:lang w:val="es-MX" w:eastAsia="ar-SA"/>
        </w:rPr>
        <w:lastRenderedPageBreak/>
        <w:t xml:space="preserve">según el </w:t>
      </w:r>
      <w:r w:rsidR="00856E01" w:rsidRPr="00856E01">
        <w:rPr>
          <w:rFonts w:eastAsia="Calibri" w:cs="Calibri"/>
          <w:bCs/>
          <w:lang w:val="es-MX" w:eastAsia="ar-SA"/>
        </w:rPr>
        <w:t>Departamento Nacional de Planeación</w:t>
      </w:r>
      <w:r w:rsidR="00856E01">
        <w:rPr>
          <w:rFonts w:eastAsia="Calibri" w:cs="Calibri"/>
          <w:bCs/>
          <w:lang w:val="es-MX" w:eastAsia="ar-SA"/>
        </w:rPr>
        <w:t>,</w:t>
      </w:r>
      <w:r w:rsidR="00856E01" w:rsidRPr="00856E01">
        <w:rPr>
          <w:rFonts w:eastAsia="Calibri" w:cs="Calibri"/>
          <w:bCs/>
          <w:lang w:val="es-MX" w:eastAsia="ar-SA"/>
        </w:rPr>
        <w:t xml:space="preserve"> </w:t>
      </w:r>
      <w:r w:rsidRPr="00163625">
        <w:rPr>
          <w:rFonts w:eastAsia="Calibri" w:cs="Calibri"/>
          <w:bCs/>
          <w:lang w:val="es-MX" w:eastAsia="ar-SA"/>
        </w:rPr>
        <w:t>DNP</w:t>
      </w:r>
      <w:r w:rsidR="00856E01">
        <w:rPr>
          <w:rFonts w:eastAsia="Calibri" w:cs="Calibri"/>
          <w:bCs/>
          <w:lang w:val="es-MX" w:eastAsia="ar-SA"/>
        </w:rPr>
        <w:t>,</w:t>
      </w:r>
      <w:r w:rsidRPr="00163625">
        <w:rPr>
          <w:rFonts w:eastAsia="Calibri" w:cs="Calibri"/>
          <w:bCs/>
          <w:lang w:val="es-MX" w:eastAsia="ar-SA"/>
        </w:rPr>
        <w:t xml:space="preserve"> para que otra ciudad que este implementando el Sistema Estratégico alcance las cosas que hemos logrado se requerirán unos dos años”, aseguró el directivo.</w:t>
      </w:r>
    </w:p>
    <w:p w:rsidR="00163625" w:rsidRPr="00163625" w:rsidRDefault="00163625" w:rsidP="00163625">
      <w:pPr>
        <w:tabs>
          <w:tab w:val="left" w:pos="2552"/>
        </w:tabs>
        <w:suppressAutoHyphens/>
        <w:spacing w:line="100" w:lineRule="atLeast"/>
        <w:jc w:val="both"/>
        <w:rPr>
          <w:rFonts w:eastAsia="Calibri" w:cs="Calibri"/>
          <w:bCs/>
          <w:lang w:val="es-MX" w:eastAsia="ar-SA"/>
        </w:rPr>
      </w:pPr>
    </w:p>
    <w:p w:rsidR="00163625" w:rsidRDefault="00163625" w:rsidP="00163625">
      <w:pPr>
        <w:tabs>
          <w:tab w:val="left" w:pos="2552"/>
        </w:tabs>
        <w:suppressAutoHyphens/>
        <w:spacing w:line="100" w:lineRule="atLeast"/>
        <w:jc w:val="both"/>
        <w:rPr>
          <w:rFonts w:eastAsia="Calibri" w:cs="Calibri"/>
          <w:bCs/>
          <w:lang w:val="es-MX" w:eastAsia="ar-SA"/>
        </w:rPr>
      </w:pPr>
      <w:r w:rsidRPr="00163625">
        <w:rPr>
          <w:rFonts w:eastAsia="Calibri" w:cs="Calibri"/>
          <w:bCs/>
          <w:lang w:val="es-MX" w:eastAsia="ar-SA"/>
        </w:rPr>
        <w:t>Este contrato se adjudicó tras el proceso de Licitación Pública Internacional 2015-01, cuenta con una inversión superior a los $13 mil millones e incluye el software y 300 buses en su primera fase.</w:t>
      </w:r>
    </w:p>
    <w:p w:rsidR="00E1146D" w:rsidRDefault="00E1146D" w:rsidP="00163625">
      <w:pPr>
        <w:tabs>
          <w:tab w:val="left" w:pos="2552"/>
        </w:tabs>
        <w:suppressAutoHyphens/>
        <w:spacing w:line="100" w:lineRule="atLeast"/>
        <w:jc w:val="both"/>
        <w:rPr>
          <w:rFonts w:eastAsia="Calibri" w:cs="Calibri"/>
          <w:bCs/>
          <w:lang w:val="es-MX" w:eastAsia="ar-SA"/>
        </w:rPr>
      </w:pPr>
    </w:p>
    <w:p w:rsidR="00E1146D" w:rsidRDefault="00E1146D" w:rsidP="00E1146D">
      <w:pPr>
        <w:suppressAutoHyphens/>
        <w:jc w:val="both"/>
        <w:rPr>
          <w:rFonts w:eastAsia="Calibri" w:cs="Tahoma"/>
          <w:b/>
          <w:bCs/>
          <w:sz w:val="18"/>
          <w:szCs w:val="18"/>
          <w:shd w:val="clear" w:color="auto" w:fill="FFFFFF"/>
          <w:lang w:eastAsia="ar-SA"/>
        </w:rPr>
      </w:pPr>
      <w:r w:rsidRPr="00E1146D">
        <w:rPr>
          <w:rFonts w:eastAsia="Calibri" w:cs="Tahoma"/>
          <w:b/>
          <w:sz w:val="18"/>
          <w:szCs w:val="18"/>
          <w:lang w:eastAsia="ar-SA"/>
        </w:rPr>
        <w:t>Mayor Información:</w:t>
      </w:r>
      <w:r w:rsidRPr="00E1146D">
        <w:rPr>
          <w:rFonts w:eastAsia="Calibri" w:cs="Tahoma"/>
          <w:b/>
          <w:bCs/>
          <w:sz w:val="18"/>
          <w:szCs w:val="18"/>
          <w:shd w:val="clear" w:color="auto" w:fill="FFFFFF"/>
          <w:lang w:eastAsia="ar-SA"/>
        </w:rPr>
        <w:t xml:space="preserve"> Gerente AVANTE SETP Jorge Hernando Cote Ante. Celular: 3148325653</w:t>
      </w:r>
    </w:p>
    <w:p w:rsidR="00C44A49" w:rsidRDefault="00C44A49" w:rsidP="00E1146D">
      <w:pPr>
        <w:suppressAutoHyphens/>
        <w:jc w:val="both"/>
        <w:rPr>
          <w:rFonts w:eastAsia="Calibri" w:cs="Tahoma"/>
          <w:b/>
          <w:bCs/>
          <w:sz w:val="18"/>
          <w:szCs w:val="18"/>
          <w:shd w:val="clear" w:color="auto" w:fill="FFFFFF"/>
          <w:lang w:eastAsia="ar-SA"/>
        </w:rPr>
      </w:pPr>
    </w:p>
    <w:p w:rsidR="00C44A49" w:rsidRPr="006A695E" w:rsidRDefault="00C44A49" w:rsidP="00C44A49">
      <w:pPr>
        <w:suppressAutoHyphens/>
        <w:jc w:val="center"/>
        <w:rPr>
          <w:rFonts w:eastAsia="Calibri" w:cs="Tahoma"/>
          <w:b/>
          <w:bCs/>
          <w:shd w:val="clear" w:color="auto" w:fill="FFFFFF"/>
          <w:lang w:eastAsia="ar-SA"/>
        </w:rPr>
      </w:pPr>
      <w:r w:rsidRPr="006A695E">
        <w:rPr>
          <w:rFonts w:eastAsia="Calibri" w:cs="Tahoma"/>
          <w:b/>
          <w:bCs/>
          <w:shd w:val="clear" w:color="auto" w:fill="FFFFFF"/>
          <w:lang w:eastAsia="ar-SA"/>
        </w:rPr>
        <w:t>FRANCISCO “PACHITO” MUÑOZ</w:t>
      </w:r>
      <w:r w:rsidR="00D966D1" w:rsidRPr="006A695E">
        <w:rPr>
          <w:rFonts w:eastAsia="Calibri" w:cs="Tahoma"/>
          <w:b/>
          <w:bCs/>
          <w:shd w:val="clear" w:color="auto" w:fill="FFFFFF"/>
          <w:lang w:eastAsia="ar-SA"/>
        </w:rPr>
        <w:t xml:space="preserve"> HOMENAJEADO EN IX </w:t>
      </w:r>
      <w:r w:rsidRPr="006A695E">
        <w:rPr>
          <w:rFonts w:eastAsia="Calibri" w:cs="Tahoma"/>
          <w:b/>
          <w:bCs/>
          <w:shd w:val="clear" w:color="auto" w:fill="FFFFFF"/>
          <w:lang w:eastAsia="ar-SA"/>
        </w:rPr>
        <w:t>C</w:t>
      </w:r>
      <w:r w:rsidR="00F438CF">
        <w:rPr>
          <w:rFonts w:eastAsia="Calibri" w:cs="Tahoma"/>
          <w:b/>
          <w:bCs/>
          <w:shd w:val="clear" w:color="auto" w:fill="FFFFFF"/>
          <w:lang w:eastAsia="ar-SA"/>
        </w:rPr>
        <w:t>ONCURSO DE PERIODISMO SILVIO LEÓ</w:t>
      </w:r>
      <w:r w:rsidRPr="006A695E">
        <w:rPr>
          <w:rFonts w:eastAsia="Calibri" w:cs="Tahoma"/>
          <w:b/>
          <w:bCs/>
          <w:shd w:val="clear" w:color="auto" w:fill="FFFFFF"/>
          <w:lang w:eastAsia="ar-SA"/>
        </w:rPr>
        <w:t>N ESPAÑA</w:t>
      </w:r>
    </w:p>
    <w:p w:rsidR="00132A44" w:rsidRPr="006A695E" w:rsidRDefault="00132A44" w:rsidP="00C44A49">
      <w:pPr>
        <w:suppressAutoHyphens/>
        <w:jc w:val="center"/>
        <w:rPr>
          <w:rFonts w:eastAsia="Calibri" w:cs="Tahoma"/>
          <w:b/>
          <w:bCs/>
          <w:shd w:val="clear" w:color="auto" w:fill="FFFFFF"/>
          <w:lang w:eastAsia="ar-SA"/>
        </w:rPr>
      </w:pPr>
    </w:p>
    <w:p w:rsidR="00132A44" w:rsidRPr="006A695E" w:rsidRDefault="00F438CF" w:rsidP="00C44A49">
      <w:pPr>
        <w:suppressAutoHyphens/>
        <w:jc w:val="center"/>
        <w:rPr>
          <w:rFonts w:eastAsia="Calibri" w:cs="Tahoma"/>
          <w:b/>
          <w:bCs/>
          <w:shd w:val="clear" w:color="auto" w:fill="FFFFFF"/>
          <w:lang w:eastAsia="ar-SA"/>
        </w:rPr>
      </w:pPr>
      <w:r>
        <w:rPr>
          <w:rFonts w:eastAsia="Calibri" w:cs="Tahoma"/>
          <w:b/>
          <w:bCs/>
          <w:noProof/>
          <w:shd w:val="clear" w:color="auto" w:fill="FFFFFF"/>
          <w:lang w:val="en-US"/>
        </w:rPr>
        <w:drawing>
          <wp:inline distT="0" distB="0" distL="0" distR="0">
            <wp:extent cx="3255264" cy="2496435"/>
            <wp:effectExtent l="0" t="0" r="254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k.jpg"/>
                    <pic:cNvPicPr/>
                  </pic:nvPicPr>
                  <pic:blipFill>
                    <a:blip r:embed="rId8">
                      <a:extLst>
                        <a:ext uri="{28A0092B-C50C-407E-A947-70E740481C1C}">
                          <a14:useLocalDpi xmlns:a14="http://schemas.microsoft.com/office/drawing/2010/main" val="0"/>
                        </a:ext>
                      </a:extLst>
                    </a:blip>
                    <a:stretch>
                      <a:fillRect/>
                    </a:stretch>
                  </pic:blipFill>
                  <pic:spPr>
                    <a:xfrm>
                      <a:off x="0" y="0"/>
                      <a:ext cx="3280274" cy="2515615"/>
                    </a:xfrm>
                    <a:prstGeom prst="rect">
                      <a:avLst/>
                    </a:prstGeom>
                  </pic:spPr>
                </pic:pic>
              </a:graphicData>
            </a:graphic>
          </wp:inline>
        </w:drawing>
      </w:r>
    </w:p>
    <w:p w:rsidR="00C44A49" w:rsidRPr="006A695E" w:rsidRDefault="00C44A49" w:rsidP="00C44A49">
      <w:pPr>
        <w:suppressAutoHyphens/>
        <w:jc w:val="both"/>
        <w:rPr>
          <w:rFonts w:eastAsia="Calibri" w:cs="Tahoma"/>
          <w:b/>
          <w:bCs/>
          <w:shd w:val="clear" w:color="auto" w:fill="FFFFFF"/>
          <w:lang w:eastAsia="ar-SA"/>
        </w:rPr>
      </w:pPr>
      <w:r w:rsidRPr="006A695E">
        <w:rPr>
          <w:rFonts w:eastAsia="Calibri" w:cs="Tahoma"/>
          <w:b/>
          <w:bCs/>
          <w:shd w:val="clear" w:color="auto" w:fill="FFFFFF"/>
          <w:lang w:eastAsia="ar-SA"/>
        </w:rPr>
        <w:t xml:space="preserve"> </w:t>
      </w:r>
    </w:p>
    <w:p w:rsidR="008A040E" w:rsidRPr="006A695E" w:rsidRDefault="008A040E" w:rsidP="00C44A49">
      <w:pPr>
        <w:suppressAutoHyphens/>
        <w:jc w:val="both"/>
        <w:rPr>
          <w:rFonts w:eastAsia="Calibri" w:cs="Tahoma"/>
          <w:bCs/>
          <w:shd w:val="clear" w:color="auto" w:fill="FFFFFF"/>
          <w:lang w:eastAsia="ar-SA"/>
        </w:rPr>
      </w:pPr>
      <w:r w:rsidRPr="006A695E">
        <w:rPr>
          <w:rFonts w:eastAsia="Calibri" w:cs="Tahoma"/>
          <w:bCs/>
          <w:shd w:val="clear" w:color="auto" w:fill="FFFFFF"/>
          <w:lang w:eastAsia="ar-SA"/>
        </w:rPr>
        <w:t>Acompañados de un reconocido personaje en el mundo de la radio en el sur de Colombia, como lo es Francisco “Pachito Muñoz”, a quien se le rindió un homenaje por su obra y vida entregada por más de 65 años a este medio de comunicación; la Alcaldía de Pasto a través de la Secretaría de Cultura premió a los ganadores del IX Concurso de Periodismo “Silvio León España”.</w:t>
      </w:r>
    </w:p>
    <w:p w:rsidR="008A040E" w:rsidRPr="006A695E" w:rsidRDefault="008A040E" w:rsidP="00C44A49">
      <w:pPr>
        <w:suppressAutoHyphens/>
        <w:jc w:val="both"/>
        <w:rPr>
          <w:rFonts w:eastAsia="Calibri" w:cs="Tahoma"/>
          <w:bCs/>
          <w:shd w:val="clear" w:color="auto" w:fill="FFFFFF"/>
          <w:lang w:eastAsia="ar-SA"/>
        </w:rPr>
      </w:pPr>
    </w:p>
    <w:p w:rsidR="0006539D" w:rsidRPr="006A695E" w:rsidRDefault="00C44A49" w:rsidP="00C44A49">
      <w:pPr>
        <w:suppressAutoHyphens/>
        <w:jc w:val="both"/>
        <w:rPr>
          <w:rFonts w:eastAsia="Calibri" w:cs="Tahoma"/>
          <w:bCs/>
          <w:shd w:val="clear" w:color="auto" w:fill="FFFFFF"/>
          <w:lang w:eastAsia="ar-SA"/>
        </w:rPr>
      </w:pPr>
      <w:r w:rsidRPr="006A695E">
        <w:rPr>
          <w:rFonts w:eastAsia="Calibri" w:cs="Tahoma"/>
          <w:bCs/>
          <w:shd w:val="clear" w:color="auto" w:fill="FFFFFF"/>
          <w:lang w:eastAsia="ar-SA"/>
        </w:rPr>
        <w:t xml:space="preserve">Los ganadores </w:t>
      </w:r>
      <w:r w:rsidR="008A040E" w:rsidRPr="006A695E">
        <w:rPr>
          <w:rFonts w:eastAsia="Calibri" w:cs="Tahoma"/>
          <w:bCs/>
          <w:shd w:val="clear" w:color="auto" w:fill="FFFFFF"/>
          <w:lang w:eastAsia="ar-SA"/>
        </w:rPr>
        <w:t>en las</w:t>
      </w:r>
      <w:r w:rsidRPr="006A695E">
        <w:rPr>
          <w:rFonts w:eastAsia="Calibri" w:cs="Tahoma"/>
          <w:bCs/>
          <w:shd w:val="clear" w:color="auto" w:fill="FFFFFF"/>
          <w:lang w:eastAsia="ar-SA"/>
        </w:rPr>
        <w:t xml:space="preserve"> distintas categoría</w:t>
      </w:r>
      <w:r w:rsidR="008A040E" w:rsidRPr="006A695E">
        <w:rPr>
          <w:rFonts w:eastAsia="Calibri" w:cs="Tahoma"/>
          <w:bCs/>
          <w:shd w:val="clear" w:color="auto" w:fill="FFFFFF"/>
          <w:lang w:eastAsia="ar-SA"/>
        </w:rPr>
        <w:t>s</w:t>
      </w:r>
      <w:r w:rsidRPr="006A695E">
        <w:rPr>
          <w:rFonts w:eastAsia="Calibri" w:cs="Tahoma"/>
          <w:bCs/>
          <w:shd w:val="clear" w:color="auto" w:fill="FFFFFF"/>
          <w:lang w:eastAsia="ar-SA"/>
        </w:rPr>
        <w:t xml:space="preserve"> fueron: </w:t>
      </w:r>
    </w:p>
    <w:p w:rsidR="0006539D" w:rsidRPr="006A695E" w:rsidRDefault="0006539D" w:rsidP="00C44A49">
      <w:pPr>
        <w:suppressAutoHyphens/>
        <w:jc w:val="both"/>
        <w:rPr>
          <w:rFonts w:eastAsia="Calibri" w:cs="Tahoma"/>
          <w:bCs/>
          <w:shd w:val="clear" w:color="auto" w:fill="FFFFFF"/>
          <w:lang w:eastAsia="ar-SA"/>
        </w:rPr>
      </w:pPr>
    </w:p>
    <w:p w:rsidR="0006539D" w:rsidRPr="006A695E" w:rsidRDefault="0006539D" w:rsidP="0006539D">
      <w:pPr>
        <w:pStyle w:val="Prrafodelista"/>
        <w:numPr>
          <w:ilvl w:val="0"/>
          <w:numId w:val="3"/>
        </w:numPr>
        <w:suppressAutoHyphens/>
        <w:jc w:val="both"/>
        <w:rPr>
          <w:rFonts w:eastAsia="Calibri" w:cs="Tahoma"/>
          <w:bCs/>
          <w:shd w:val="clear" w:color="auto" w:fill="FFFFFF"/>
          <w:lang w:eastAsia="ar-SA"/>
        </w:rPr>
      </w:pPr>
      <w:r w:rsidRPr="006A695E">
        <w:rPr>
          <w:rFonts w:eastAsia="Calibri" w:cs="Tahoma"/>
          <w:bCs/>
          <w:shd w:val="clear" w:color="auto" w:fill="FFFFFF"/>
          <w:lang w:eastAsia="ar-SA"/>
        </w:rPr>
        <w:t>Reportaje Gráfico: “Catarsis en Do mayor” del fotógrafo Andrés Ceballos</w:t>
      </w:r>
    </w:p>
    <w:p w:rsidR="00935A47" w:rsidRPr="006A695E" w:rsidRDefault="00C44A49" w:rsidP="0006539D">
      <w:pPr>
        <w:pStyle w:val="Prrafodelista"/>
        <w:numPr>
          <w:ilvl w:val="0"/>
          <w:numId w:val="3"/>
        </w:numPr>
        <w:suppressAutoHyphens/>
        <w:jc w:val="both"/>
        <w:rPr>
          <w:rFonts w:eastAsia="Calibri" w:cs="Tahoma"/>
          <w:bCs/>
          <w:shd w:val="clear" w:color="auto" w:fill="FFFFFF"/>
          <w:lang w:eastAsia="ar-SA"/>
        </w:rPr>
      </w:pPr>
      <w:r w:rsidRPr="006A695E">
        <w:rPr>
          <w:rFonts w:eastAsia="Calibri" w:cs="Tahoma"/>
          <w:bCs/>
          <w:shd w:val="clear" w:color="auto" w:fill="FFFFFF"/>
          <w:lang w:eastAsia="ar-SA"/>
        </w:rPr>
        <w:t>Radio</w:t>
      </w:r>
      <w:r w:rsidR="0006539D" w:rsidRPr="006A695E">
        <w:rPr>
          <w:rFonts w:eastAsia="Calibri" w:cs="Tahoma"/>
          <w:bCs/>
          <w:shd w:val="clear" w:color="auto" w:fill="FFFFFF"/>
          <w:lang w:eastAsia="ar-SA"/>
        </w:rPr>
        <w:t xml:space="preserve">: “Un Grito por Tumaco entre la decencia y la esperanza” del </w:t>
      </w:r>
      <w:r w:rsidRPr="006A695E">
        <w:rPr>
          <w:rFonts w:eastAsia="Calibri" w:cs="Tahoma"/>
          <w:bCs/>
          <w:shd w:val="clear" w:color="auto" w:fill="FFFFFF"/>
          <w:lang w:eastAsia="ar-SA"/>
        </w:rPr>
        <w:t>comunicador Social, Alejandro Rosero</w:t>
      </w:r>
      <w:r w:rsidR="00935A47" w:rsidRPr="006A695E">
        <w:rPr>
          <w:rFonts w:eastAsia="Calibri" w:cs="Tahoma"/>
          <w:bCs/>
          <w:shd w:val="clear" w:color="auto" w:fill="FFFFFF"/>
          <w:lang w:eastAsia="ar-SA"/>
        </w:rPr>
        <w:t xml:space="preserve"> Montenegro.</w:t>
      </w:r>
    </w:p>
    <w:p w:rsidR="00935A47" w:rsidRPr="006A695E" w:rsidRDefault="00935A47" w:rsidP="0006539D">
      <w:pPr>
        <w:pStyle w:val="Prrafodelista"/>
        <w:numPr>
          <w:ilvl w:val="0"/>
          <w:numId w:val="3"/>
        </w:numPr>
        <w:suppressAutoHyphens/>
        <w:jc w:val="both"/>
        <w:rPr>
          <w:rFonts w:eastAsia="Calibri" w:cs="Tahoma"/>
          <w:bCs/>
          <w:shd w:val="clear" w:color="auto" w:fill="FFFFFF"/>
          <w:lang w:eastAsia="ar-SA"/>
        </w:rPr>
      </w:pPr>
      <w:r w:rsidRPr="006A695E">
        <w:rPr>
          <w:rFonts w:eastAsia="Calibri" w:cs="Tahoma"/>
          <w:bCs/>
          <w:shd w:val="clear" w:color="auto" w:fill="FFFFFF"/>
          <w:lang w:eastAsia="ar-SA"/>
        </w:rPr>
        <w:t>T</w:t>
      </w:r>
      <w:r w:rsidR="00C44A49" w:rsidRPr="006A695E">
        <w:rPr>
          <w:rFonts w:eastAsia="Calibri" w:cs="Tahoma"/>
          <w:bCs/>
          <w:shd w:val="clear" w:color="auto" w:fill="FFFFFF"/>
          <w:lang w:eastAsia="ar-SA"/>
        </w:rPr>
        <w:t xml:space="preserve">elevisión: </w:t>
      </w:r>
      <w:r w:rsidRPr="006A695E">
        <w:rPr>
          <w:rFonts w:eastAsia="Calibri" w:cs="Tahoma"/>
          <w:bCs/>
          <w:shd w:val="clear" w:color="auto" w:fill="FFFFFF"/>
          <w:lang w:eastAsia="ar-SA"/>
        </w:rPr>
        <w:t>“Ella habl</w:t>
      </w:r>
      <w:r w:rsidR="00C60573">
        <w:rPr>
          <w:rFonts w:eastAsia="Calibri" w:cs="Tahoma"/>
          <w:bCs/>
          <w:shd w:val="clear" w:color="auto" w:fill="FFFFFF"/>
          <w:lang w:eastAsia="ar-SA"/>
        </w:rPr>
        <w:t>ó</w:t>
      </w:r>
      <w:r w:rsidRPr="006A695E">
        <w:rPr>
          <w:rFonts w:eastAsia="Calibri" w:cs="Tahoma"/>
          <w:bCs/>
          <w:shd w:val="clear" w:color="auto" w:fill="FFFFFF"/>
          <w:lang w:eastAsia="ar-SA"/>
        </w:rPr>
        <w:t xml:space="preserve"> con el león”, del realizador audiovisual </w:t>
      </w:r>
      <w:r w:rsidR="00C44A49" w:rsidRPr="006A695E">
        <w:rPr>
          <w:rFonts w:eastAsia="Calibri" w:cs="Tahoma"/>
          <w:bCs/>
          <w:shd w:val="clear" w:color="auto" w:fill="FFFFFF"/>
          <w:lang w:eastAsia="ar-SA"/>
        </w:rPr>
        <w:t>Juan Pablo Ortiz Pabón</w:t>
      </w:r>
    </w:p>
    <w:p w:rsidR="00935A47" w:rsidRPr="006A695E" w:rsidRDefault="00C44A49" w:rsidP="0006539D">
      <w:pPr>
        <w:pStyle w:val="Prrafodelista"/>
        <w:numPr>
          <w:ilvl w:val="0"/>
          <w:numId w:val="3"/>
        </w:numPr>
        <w:suppressAutoHyphens/>
        <w:jc w:val="both"/>
        <w:rPr>
          <w:rFonts w:eastAsia="Calibri" w:cs="Tahoma"/>
          <w:bCs/>
          <w:shd w:val="clear" w:color="auto" w:fill="FFFFFF"/>
          <w:lang w:eastAsia="ar-SA"/>
        </w:rPr>
      </w:pPr>
      <w:r w:rsidRPr="006A695E">
        <w:rPr>
          <w:rFonts w:eastAsia="Calibri" w:cs="Tahoma"/>
          <w:bCs/>
          <w:shd w:val="clear" w:color="auto" w:fill="FFFFFF"/>
          <w:lang w:eastAsia="ar-SA"/>
        </w:rPr>
        <w:t xml:space="preserve">Prensa: </w:t>
      </w:r>
      <w:r w:rsidR="00935A47" w:rsidRPr="006A695E">
        <w:rPr>
          <w:rFonts w:eastAsia="Calibri" w:cs="Tahoma"/>
          <w:bCs/>
          <w:shd w:val="clear" w:color="auto" w:fill="FFFFFF"/>
          <w:lang w:eastAsia="ar-SA"/>
        </w:rPr>
        <w:t>“Somos los mismos, indios en la frontera todo parece igual” al Comunicador Social, Gustavo Montenegro</w:t>
      </w:r>
    </w:p>
    <w:p w:rsidR="00C44A49" w:rsidRPr="006A695E" w:rsidRDefault="00935A47" w:rsidP="00C44A49">
      <w:pPr>
        <w:pStyle w:val="Prrafodelista"/>
        <w:numPr>
          <w:ilvl w:val="0"/>
          <w:numId w:val="3"/>
        </w:numPr>
        <w:suppressAutoHyphens/>
        <w:jc w:val="both"/>
        <w:rPr>
          <w:rFonts w:eastAsia="Calibri" w:cs="Tahoma"/>
          <w:bCs/>
          <w:shd w:val="clear" w:color="auto" w:fill="FFFFFF"/>
          <w:lang w:eastAsia="ar-SA"/>
        </w:rPr>
      </w:pPr>
      <w:r w:rsidRPr="006A695E">
        <w:rPr>
          <w:rFonts w:eastAsia="Calibri" w:cs="Tahoma"/>
          <w:bCs/>
          <w:shd w:val="clear" w:color="auto" w:fill="FFFFFF"/>
          <w:lang w:eastAsia="ar-SA"/>
        </w:rPr>
        <w:t xml:space="preserve">Periodismo </w:t>
      </w:r>
      <w:r w:rsidR="00C44A49" w:rsidRPr="006A695E">
        <w:rPr>
          <w:rFonts w:eastAsia="Calibri" w:cs="Tahoma"/>
          <w:bCs/>
          <w:shd w:val="clear" w:color="auto" w:fill="FFFFFF"/>
          <w:lang w:eastAsia="ar-SA"/>
        </w:rPr>
        <w:t>digital</w:t>
      </w:r>
      <w:r w:rsidRPr="006A695E">
        <w:rPr>
          <w:rFonts w:eastAsia="Calibri" w:cs="Tahoma"/>
          <w:bCs/>
          <w:shd w:val="clear" w:color="auto" w:fill="FFFFFF"/>
          <w:lang w:eastAsia="ar-SA"/>
        </w:rPr>
        <w:t xml:space="preserve">: “Batman, la humanización de un símbolo” de la </w:t>
      </w:r>
      <w:r w:rsidR="00C44A49" w:rsidRPr="006A695E">
        <w:rPr>
          <w:rFonts w:eastAsia="Calibri" w:cs="Tahoma"/>
          <w:bCs/>
          <w:shd w:val="clear" w:color="auto" w:fill="FFFFFF"/>
          <w:lang w:eastAsia="ar-SA"/>
        </w:rPr>
        <w:t xml:space="preserve">Comunicadora Social, Maritza </w:t>
      </w:r>
      <w:r w:rsidRPr="006A695E">
        <w:rPr>
          <w:rFonts w:eastAsia="Calibri" w:cs="Tahoma"/>
          <w:bCs/>
          <w:shd w:val="clear" w:color="auto" w:fill="FFFFFF"/>
          <w:lang w:eastAsia="ar-SA"/>
        </w:rPr>
        <w:t>Mora Muñoz.</w:t>
      </w:r>
    </w:p>
    <w:p w:rsidR="00C44A49" w:rsidRPr="006A695E" w:rsidRDefault="00C44A49" w:rsidP="00C44A49">
      <w:pPr>
        <w:suppressAutoHyphens/>
        <w:jc w:val="both"/>
        <w:rPr>
          <w:rFonts w:eastAsia="Calibri" w:cs="Tahoma"/>
          <w:bCs/>
          <w:shd w:val="clear" w:color="auto" w:fill="FFFFFF"/>
          <w:lang w:eastAsia="ar-SA"/>
        </w:rPr>
      </w:pPr>
      <w:r w:rsidRPr="006A695E">
        <w:rPr>
          <w:rFonts w:eastAsia="Calibri" w:cs="Tahoma"/>
          <w:bCs/>
          <w:shd w:val="clear" w:color="auto" w:fill="FFFFFF"/>
          <w:lang w:eastAsia="ar-SA"/>
        </w:rPr>
        <w:lastRenderedPageBreak/>
        <w:t>Juan Pablo Ortiz Tobón</w:t>
      </w:r>
      <w:r w:rsidR="00935A47" w:rsidRPr="006A695E">
        <w:rPr>
          <w:rFonts w:eastAsia="Calibri" w:cs="Tahoma"/>
          <w:bCs/>
          <w:shd w:val="clear" w:color="auto" w:fill="FFFFFF"/>
          <w:lang w:eastAsia="ar-SA"/>
        </w:rPr>
        <w:t xml:space="preserve"> </w:t>
      </w:r>
      <w:r w:rsidRPr="006A695E">
        <w:rPr>
          <w:rFonts w:eastAsia="Calibri" w:cs="Tahoma"/>
          <w:bCs/>
          <w:shd w:val="clear" w:color="auto" w:fill="FFFFFF"/>
          <w:lang w:eastAsia="ar-SA"/>
        </w:rPr>
        <w:t>ganador en la categoría de Televisión presentó una investigación de memoria histórica sobre el caso de minas antipersona en el m</w:t>
      </w:r>
      <w:r w:rsidR="00935A47" w:rsidRPr="006A695E">
        <w:rPr>
          <w:rFonts w:eastAsia="Calibri" w:cs="Tahoma"/>
          <w:bCs/>
          <w:shd w:val="clear" w:color="auto" w:fill="FFFFFF"/>
          <w:lang w:eastAsia="ar-SA"/>
        </w:rPr>
        <w:t xml:space="preserve">unicipio nariñense de Samaniego, </w:t>
      </w:r>
      <w:r w:rsidRPr="006A695E">
        <w:rPr>
          <w:rFonts w:eastAsia="Calibri" w:cs="Tahoma"/>
          <w:bCs/>
          <w:shd w:val="clear" w:color="auto" w:fill="FFFFFF"/>
          <w:lang w:eastAsia="ar-SA"/>
        </w:rPr>
        <w:t>“</w:t>
      </w:r>
      <w:r w:rsidR="00935A47" w:rsidRPr="006A695E">
        <w:rPr>
          <w:rFonts w:eastAsia="Calibri" w:cs="Tahoma"/>
          <w:bCs/>
          <w:shd w:val="clear" w:color="auto" w:fill="FFFFFF"/>
          <w:lang w:eastAsia="ar-SA"/>
        </w:rPr>
        <w:t>E</w:t>
      </w:r>
      <w:r w:rsidRPr="006A695E">
        <w:rPr>
          <w:rFonts w:eastAsia="Calibri" w:cs="Tahoma"/>
          <w:bCs/>
          <w:shd w:val="clear" w:color="auto" w:fill="FFFFFF"/>
          <w:lang w:eastAsia="ar-SA"/>
        </w:rPr>
        <w:t xml:space="preserve">s un caso de relevancia </w:t>
      </w:r>
      <w:r w:rsidR="00DD2F93" w:rsidRPr="006A695E">
        <w:rPr>
          <w:rFonts w:eastAsia="Calibri" w:cs="Tahoma"/>
          <w:bCs/>
          <w:shd w:val="clear" w:color="auto" w:fill="FFFFFF"/>
          <w:lang w:eastAsia="ar-SA"/>
        </w:rPr>
        <w:t>porque a pesar de que se firmen l</w:t>
      </w:r>
      <w:r w:rsidRPr="006A695E">
        <w:rPr>
          <w:rFonts w:eastAsia="Calibri" w:cs="Tahoma"/>
          <w:bCs/>
          <w:shd w:val="clear" w:color="auto" w:fill="FFFFFF"/>
          <w:lang w:eastAsia="ar-SA"/>
        </w:rPr>
        <w:t>os diálogo</w:t>
      </w:r>
      <w:r w:rsidR="00DD2F93" w:rsidRPr="006A695E">
        <w:rPr>
          <w:rFonts w:eastAsia="Calibri" w:cs="Tahoma"/>
          <w:bCs/>
          <w:shd w:val="clear" w:color="auto" w:fill="FFFFFF"/>
          <w:lang w:eastAsia="ar-SA"/>
        </w:rPr>
        <w:t>s de paz,</w:t>
      </w:r>
      <w:r w:rsidRPr="006A695E">
        <w:rPr>
          <w:rFonts w:eastAsia="Calibri" w:cs="Tahoma"/>
          <w:bCs/>
          <w:shd w:val="clear" w:color="auto" w:fill="FFFFFF"/>
          <w:lang w:eastAsia="ar-SA"/>
        </w:rPr>
        <w:t xml:space="preserve"> las minas no se desactivan y es importante que </w:t>
      </w:r>
      <w:r w:rsidR="00DD2F93" w:rsidRPr="006A695E">
        <w:rPr>
          <w:rFonts w:eastAsia="Calibri" w:cs="Tahoma"/>
          <w:bCs/>
          <w:shd w:val="clear" w:color="auto" w:fill="FFFFFF"/>
          <w:lang w:eastAsia="ar-SA"/>
        </w:rPr>
        <w:t>se preste atención a la p</w:t>
      </w:r>
      <w:r w:rsidRPr="006A695E">
        <w:rPr>
          <w:rFonts w:eastAsia="Calibri" w:cs="Tahoma"/>
          <w:bCs/>
          <w:shd w:val="clear" w:color="auto" w:fill="FFFFFF"/>
          <w:lang w:eastAsia="ar-SA"/>
        </w:rPr>
        <w:t xml:space="preserve">roblemática para que las personas puedan </w:t>
      </w:r>
      <w:r w:rsidR="00DD2F93" w:rsidRPr="006A695E">
        <w:rPr>
          <w:rFonts w:eastAsia="Calibri" w:cs="Tahoma"/>
          <w:bCs/>
          <w:shd w:val="clear" w:color="auto" w:fill="FFFFFF"/>
          <w:lang w:eastAsia="ar-SA"/>
        </w:rPr>
        <w:t xml:space="preserve">desplazarse  tranquilamente en </w:t>
      </w:r>
      <w:r w:rsidRPr="006A695E">
        <w:rPr>
          <w:rFonts w:eastAsia="Calibri" w:cs="Tahoma"/>
          <w:bCs/>
          <w:shd w:val="clear" w:color="auto" w:fill="FFFFFF"/>
          <w:lang w:eastAsia="ar-SA"/>
        </w:rPr>
        <w:t>su territorio”, afirmó.</w:t>
      </w:r>
    </w:p>
    <w:p w:rsidR="00C44A49" w:rsidRPr="006A695E" w:rsidRDefault="00C44A49" w:rsidP="00C44A49">
      <w:pPr>
        <w:suppressAutoHyphens/>
        <w:jc w:val="both"/>
        <w:rPr>
          <w:rFonts w:eastAsia="Calibri" w:cs="Tahoma"/>
          <w:bCs/>
          <w:shd w:val="clear" w:color="auto" w:fill="FFFFFF"/>
          <w:lang w:eastAsia="ar-SA"/>
        </w:rPr>
      </w:pPr>
      <w:r w:rsidRPr="006A695E">
        <w:rPr>
          <w:rFonts w:eastAsia="Calibri" w:cs="Tahoma"/>
          <w:bCs/>
          <w:shd w:val="clear" w:color="auto" w:fill="FFFFFF"/>
          <w:lang w:eastAsia="ar-SA"/>
        </w:rPr>
        <w:t xml:space="preserve"> </w:t>
      </w:r>
    </w:p>
    <w:p w:rsidR="00C44A49" w:rsidRPr="006A695E" w:rsidRDefault="00C44A49" w:rsidP="00C44A49">
      <w:pPr>
        <w:suppressAutoHyphens/>
        <w:jc w:val="both"/>
        <w:rPr>
          <w:rFonts w:eastAsia="Calibri" w:cs="Tahoma"/>
          <w:bCs/>
          <w:shd w:val="clear" w:color="auto" w:fill="FFFFFF"/>
          <w:lang w:eastAsia="ar-SA"/>
        </w:rPr>
      </w:pPr>
      <w:r w:rsidRPr="006A695E">
        <w:rPr>
          <w:rFonts w:eastAsia="Calibri" w:cs="Tahoma"/>
          <w:bCs/>
          <w:shd w:val="clear" w:color="auto" w:fill="FFFFFF"/>
          <w:lang w:eastAsia="ar-SA"/>
        </w:rPr>
        <w:t>Alejandro Rosero Montenegro</w:t>
      </w:r>
      <w:r w:rsidR="00935A47" w:rsidRPr="006A695E">
        <w:rPr>
          <w:rFonts w:eastAsia="Calibri" w:cs="Tahoma"/>
          <w:bCs/>
          <w:shd w:val="clear" w:color="auto" w:fill="FFFFFF"/>
          <w:lang w:eastAsia="ar-SA"/>
        </w:rPr>
        <w:t xml:space="preserve">, </w:t>
      </w:r>
      <w:r w:rsidRPr="006A695E">
        <w:rPr>
          <w:rFonts w:eastAsia="Calibri" w:cs="Tahoma"/>
          <w:bCs/>
          <w:shd w:val="clear" w:color="auto" w:fill="FFFFFF"/>
          <w:lang w:eastAsia="ar-SA"/>
        </w:rPr>
        <w:t xml:space="preserve">ganador en la categoría de radio manifestó </w:t>
      </w:r>
      <w:r w:rsidR="00935A47" w:rsidRPr="006A695E">
        <w:rPr>
          <w:rFonts w:eastAsia="Calibri" w:cs="Tahoma"/>
          <w:bCs/>
          <w:shd w:val="clear" w:color="auto" w:fill="FFFFFF"/>
          <w:lang w:eastAsia="ar-SA"/>
        </w:rPr>
        <w:t xml:space="preserve">que su trabajo </w:t>
      </w:r>
      <w:r w:rsidRPr="006A695E">
        <w:rPr>
          <w:rFonts w:eastAsia="Calibri" w:cs="Tahoma"/>
          <w:bCs/>
          <w:shd w:val="clear" w:color="auto" w:fill="FFFFFF"/>
          <w:lang w:eastAsia="ar-SA"/>
        </w:rPr>
        <w:t xml:space="preserve">se desarrolló  </w:t>
      </w:r>
      <w:r w:rsidR="00277751" w:rsidRPr="006A695E">
        <w:rPr>
          <w:rFonts w:eastAsia="Calibri" w:cs="Tahoma"/>
          <w:bCs/>
          <w:shd w:val="clear" w:color="auto" w:fill="FFFFFF"/>
          <w:lang w:eastAsia="ar-SA"/>
        </w:rPr>
        <w:t>un</w:t>
      </w:r>
      <w:r w:rsidRPr="006A695E">
        <w:rPr>
          <w:rFonts w:eastAsia="Calibri" w:cs="Tahoma"/>
          <w:bCs/>
          <w:shd w:val="clear" w:color="auto" w:fill="FFFFFF"/>
          <w:lang w:eastAsia="ar-SA"/>
        </w:rPr>
        <w:t xml:space="preserve"> año</w:t>
      </w:r>
      <w:r w:rsidR="004078FB" w:rsidRPr="006A695E">
        <w:rPr>
          <w:rFonts w:eastAsia="Calibri" w:cs="Tahoma"/>
          <w:bCs/>
          <w:shd w:val="clear" w:color="auto" w:fill="FFFFFF"/>
          <w:lang w:eastAsia="ar-SA"/>
        </w:rPr>
        <w:t xml:space="preserve"> atrás,</w:t>
      </w:r>
      <w:r w:rsidRPr="006A695E">
        <w:rPr>
          <w:rFonts w:eastAsia="Calibri" w:cs="Tahoma"/>
          <w:bCs/>
          <w:shd w:val="clear" w:color="auto" w:fill="FFFFFF"/>
          <w:lang w:eastAsia="ar-SA"/>
        </w:rPr>
        <w:t xml:space="preserve"> </w:t>
      </w:r>
      <w:r w:rsidR="00935A47" w:rsidRPr="006A695E">
        <w:rPr>
          <w:rFonts w:eastAsia="Calibri" w:cs="Tahoma"/>
          <w:bCs/>
          <w:shd w:val="clear" w:color="auto" w:fill="FFFFFF"/>
          <w:lang w:eastAsia="ar-SA"/>
        </w:rPr>
        <w:t>luego</w:t>
      </w:r>
      <w:r w:rsidRPr="006A695E">
        <w:rPr>
          <w:rFonts w:eastAsia="Calibri" w:cs="Tahoma"/>
          <w:bCs/>
          <w:shd w:val="clear" w:color="auto" w:fill="FFFFFF"/>
          <w:lang w:eastAsia="ar-SA"/>
        </w:rPr>
        <w:t xml:space="preserve"> de </w:t>
      </w:r>
      <w:r w:rsidR="00935A47" w:rsidRPr="006A695E">
        <w:rPr>
          <w:rFonts w:eastAsia="Calibri" w:cs="Tahoma"/>
          <w:bCs/>
          <w:shd w:val="clear" w:color="auto" w:fill="FFFFFF"/>
          <w:lang w:eastAsia="ar-SA"/>
        </w:rPr>
        <w:t>presentarse</w:t>
      </w:r>
      <w:r w:rsidRPr="006A695E">
        <w:rPr>
          <w:rFonts w:eastAsia="Calibri" w:cs="Tahoma"/>
          <w:bCs/>
          <w:shd w:val="clear" w:color="auto" w:fill="FFFFFF"/>
          <w:lang w:eastAsia="ar-SA"/>
        </w:rPr>
        <w:t xml:space="preserve"> una </w:t>
      </w:r>
      <w:r w:rsidR="004078FB" w:rsidRPr="006A695E">
        <w:rPr>
          <w:rFonts w:eastAsia="Calibri" w:cs="Tahoma"/>
          <w:bCs/>
          <w:shd w:val="clear" w:color="auto" w:fill="FFFFFF"/>
          <w:lang w:eastAsia="ar-SA"/>
        </w:rPr>
        <w:t>oleada de atentados terroristas</w:t>
      </w:r>
      <w:r w:rsidR="00277751" w:rsidRPr="006A695E">
        <w:rPr>
          <w:rFonts w:eastAsia="Calibri" w:cs="Tahoma"/>
          <w:bCs/>
          <w:shd w:val="clear" w:color="auto" w:fill="FFFFFF"/>
          <w:lang w:eastAsia="ar-SA"/>
        </w:rPr>
        <w:t xml:space="preserve"> en Tumaco</w:t>
      </w:r>
      <w:r w:rsidR="004078FB" w:rsidRPr="006A695E">
        <w:rPr>
          <w:rFonts w:eastAsia="Calibri" w:cs="Tahoma"/>
          <w:bCs/>
          <w:shd w:val="clear" w:color="auto" w:fill="FFFFFF"/>
          <w:lang w:eastAsia="ar-SA"/>
        </w:rPr>
        <w:t>.</w:t>
      </w:r>
      <w:r w:rsidRPr="006A695E">
        <w:rPr>
          <w:rFonts w:eastAsia="Calibri" w:cs="Tahoma"/>
          <w:bCs/>
          <w:shd w:val="clear" w:color="auto" w:fill="FFFFFF"/>
          <w:lang w:eastAsia="ar-SA"/>
        </w:rPr>
        <w:t xml:space="preserve"> </w:t>
      </w:r>
      <w:r w:rsidR="004078FB" w:rsidRPr="006A695E">
        <w:rPr>
          <w:rFonts w:eastAsia="Calibri" w:cs="Tahoma"/>
          <w:bCs/>
          <w:shd w:val="clear" w:color="auto" w:fill="FFFFFF"/>
          <w:lang w:eastAsia="ar-SA"/>
        </w:rPr>
        <w:t>“V</w:t>
      </w:r>
      <w:r w:rsidRPr="006A695E">
        <w:rPr>
          <w:rFonts w:eastAsia="Calibri" w:cs="Tahoma"/>
          <w:bCs/>
          <w:shd w:val="clear" w:color="auto" w:fill="FFFFFF"/>
          <w:lang w:eastAsia="ar-SA"/>
        </w:rPr>
        <w:t xml:space="preserve">isitamos </w:t>
      </w:r>
      <w:r w:rsidR="00277751" w:rsidRPr="006A695E">
        <w:rPr>
          <w:rFonts w:eastAsia="Calibri" w:cs="Tahoma"/>
          <w:bCs/>
          <w:shd w:val="clear" w:color="auto" w:fill="FFFFFF"/>
          <w:lang w:eastAsia="ar-SA"/>
        </w:rPr>
        <w:t>la zona</w:t>
      </w:r>
      <w:r w:rsidR="005727FB" w:rsidRPr="006A695E">
        <w:rPr>
          <w:rFonts w:eastAsia="Calibri" w:cs="Tahoma"/>
          <w:bCs/>
          <w:shd w:val="clear" w:color="auto" w:fill="FFFFFF"/>
          <w:lang w:eastAsia="ar-SA"/>
        </w:rPr>
        <w:t xml:space="preserve"> </w:t>
      </w:r>
      <w:r w:rsidR="004078FB" w:rsidRPr="006A695E">
        <w:rPr>
          <w:rFonts w:eastAsia="Calibri" w:cs="Tahoma"/>
          <w:bCs/>
          <w:shd w:val="clear" w:color="auto" w:fill="FFFFFF"/>
          <w:lang w:eastAsia="ar-SA"/>
        </w:rPr>
        <w:t xml:space="preserve">para conocer de cerca los momentos difíciles por los que atravesaba la </w:t>
      </w:r>
      <w:r w:rsidR="00277751" w:rsidRPr="006A695E">
        <w:rPr>
          <w:rFonts w:eastAsia="Calibri" w:cs="Tahoma"/>
          <w:bCs/>
          <w:shd w:val="clear" w:color="auto" w:fill="FFFFFF"/>
          <w:lang w:eastAsia="ar-SA"/>
        </w:rPr>
        <w:t>población</w:t>
      </w:r>
      <w:r w:rsidR="004078FB" w:rsidRPr="006A695E">
        <w:rPr>
          <w:rFonts w:eastAsia="Calibri" w:cs="Tahoma"/>
          <w:bCs/>
          <w:shd w:val="clear" w:color="auto" w:fill="FFFFFF"/>
          <w:lang w:eastAsia="ar-SA"/>
        </w:rPr>
        <w:t xml:space="preserve"> y </w:t>
      </w:r>
      <w:r w:rsidRPr="006A695E">
        <w:rPr>
          <w:rFonts w:eastAsia="Calibri" w:cs="Tahoma"/>
          <w:bCs/>
          <w:shd w:val="clear" w:color="auto" w:fill="FFFFFF"/>
          <w:lang w:eastAsia="ar-SA"/>
        </w:rPr>
        <w:t xml:space="preserve"> c</w:t>
      </w:r>
      <w:r w:rsidR="007E0EC5" w:rsidRPr="006A695E">
        <w:rPr>
          <w:rFonts w:eastAsia="Calibri" w:cs="Tahoma"/>
          <w:bCs/>
          <w:shd w:val="clear" w:color="auto" w:fill="FFFFFF"/>
          <w:lang w:eastAsia="ar-SA"/>
        </w:rPr>
        <w:t>ó</w:t>
      </w:r>
      <w:r w:rsidRPr="006A695E">
        <w:rPr>
          <w:rFonts w:eastAsia="Calibri" w:cs="Tahoma"/>
          <w:bCs/>
          <w:shd w:val="clear" w:color="auto" w:fill="FFFFFF"/>
          <w:lang w:eastAsia="ar-SA"/>
        </w:rPr>
        <w:t>mo intentaba</w:t>
      </w:r>
      <w:r w:rsidR="005727FB" w:rsidRPr="006A695E">
        <w:rPr>
          <w:rFonts w:eastAsia="Calibri" w:cs="Tahoma"/>
          <w:bCs/>
          <w:shd w:val="clear" w:color="auto" w:fill="FFFFFF"/>
          <w:lang w:eastAsia="ar-SA"/>
        </w:rPr>
        <w:t xml:space="preserve"> superarlos, </w:t>
      </w:r>
      <w:r w:rsidR="004078FB" w:rsidRPr="006A695E">
        <w:rPr>
          <w:rFonts w:eastAsia="Calibri" w:cs="Tahoma"/>
          <w:bCs/>
          <w:shd w:val="clear" w:color="auto" w:fill="FFFFFF"/>
          <w:lang w:eastAsia="ar-SA"/>
        </w:rPr>
        <w:t>h</w:t>
      </w:r>
      <w:r w:rsidR="00277751" w:rsidRPr="006A695E">
        <w:rPr>
          <w:rFonts w:eastAsia="Calibri" w:cs="Tahoma"/>
          <w:bCs/>
          <w:shd w:val="clear" w:color="auto" w:fill="FFFFFF"/>
          <w:lang w:eastAsia="ar-SA"/>
        </w:rPr>
        <w:t>icimos</w:t>
      </w:r>
      <w:r w:rsidR="004078FB" w:rsidRPr="006A695E">
        <w:rPr>
          <w:rFonts w:eastAsia="Calibri" w:cs="Tahoma"/>
          <w:bCs/>
          <w:shd w:val="clear" w:color="auto" w:fill="FFFFFF"/>
          <w:lang w:eastAsia="ar-SA"/>
        </w:rPr>
        <w:t xml:space="preserve"> un cubrimiento desde todos los puntos </w:t>
      </w:r>
      <w:r w:rsidRPr="006A695E">
        <w:rPr>
          <w:rFonts w:eastAsia="Calibri" w:cs="Tahoma"/>
          <w:bCs/>
          <w:shd w:val="clear" w:color="auto" w:fill="FFFFFF"/>
          <w:lang w:eastAsia="ar-SA"/>
        </w:rPr>
        <w:t xml:space="preserve"> </w:t>
      </w:r>
      <w:r w:rsidR="005727FB" w:rsidRPr="006A695E">
        <w:rPr>
          <w:rFonts w:eastAsia="Calibri" w:cs="Tahoma"/>
          <w:bCs/>
          <w:shd w:val="clear" w:color="auto" w:fill="FFFFFF"/>
          <w:lang w:eastAsia="ar-SA"/>
        </w:rPr>
        <w:t xml:space="preserve">de vista </w:t>
      </w:r>
      <w:r w:rsidRPr="006A695E">
        <w:rPr>
          <w:rFonts w:eastAsia="Calibri" w:cs="Tahoma"/>
          <w:bCs/>
          <w:shd w:val="clear" w:color="auto" w:fill="FFFFFF"/>
          <w:lang w:eastAsia="ar-SA"/>
        </w:rPr>
        <w:t>mostrando aspecto</w:t>
      </w:r>
      <w:r w:rsidR="00277751" w:rsidRPr="006A695E">
        <w:rPr>
          <w:rFonts w:eastAsia="Calibri" w:cs="Tahoma"/>
          <w:bCs/>
          <w:shd w:val="clear" w:color="auto" w:fill="FFFFFF"/>
          <w:lang w:eastAsia="ar-SA"/>
        </w:rPr>
        <w:t>s</w:t>
      </w:r>
      <w:r w:rsidRPr="006A695E">
        <w:rPr>
          <w:rFonts w:eastAsia="Calibri" w:cs="Tahoma"/>
          <w:bCs/>
          <w:shd w:val="clear" w:color="auto" w:fill="FFFFFF"/>
          <w:lang w:eastAsia="ar-SA"/>
        </w:rPr>
        <w:t xml:space="preserve"> negativo</w:t>
      </w:r>
      <w:r w:rsidR="00277751" w:rsidRPr="006A695E">
        <w:rPr>
          <w:rFonts w:eastAsia="Calibri" w:cs="Tahoma"/>
          <w:bCs/>
          <w:shd w:val="clear" w:color="auto" w:fill="FFFFFF"/>
          <w:lang w:eastAsia="ar-SA"/>
        </w:rPr>
        <w:t>s</w:t>
      </w:r>
      <w:r w:rsidRPr="006A695E">
        <w:rPr>
          <w:rFonts w:eastAsia="Calibri" w:cs="Tahoma"/>
          <w:bCs/>
          <w:shd w:val="clear" w:color="auto" w:fill="FFFFFF"/>
          <w:lang w:eastAsia="ar-SA"/>
        </w:rPr>
        <w:t xml:space="preserve"> y positivo</w:t>
      </w:r>
      <w:r w:rsidR="00277751" w:rsidRPr="006A695E">
        <w:rPr>
          <w:rFonts w:eastAsia="Calibri" w:cs="Tahoma"/>
          <w:bCs/>
          <w:shd w:val="clear" w:color="auto" w:fill="FFFFFF"/>
          <w:lang w:eastAsia="ar-SA"/>
        </w:rPr>
        <w:t>s</w:t>
      </w:r>
      <w:r w:rsidR="004078FB" w:rsidRPr="006A695E">
        <w:rPr>
          <w:rFonts w:eastAsia="Calibri" w:cs="Tahoma"/>
          <w:bCs/>
          <w:shd w:val="clear" w:color="auto" w:fill="FFFFFF"/>
          <w:lang w:eastAsia="ar-SA"/>
        </w:rPr>
        <w:t xml:space="preserve">. </w:t>
      </w:r>
      <w:r w:rsidR="00277751" w:rsidRPr="006A695E">
        <w:rPr>
          <w:rFonts w:eastAsia="Calibri" w:cs="Tahoma"/>
          <w:bCs/>
          <w:shd w:val="clear" w:color="auto" w:fill="FFFFFF"/>
          <w:lang w:eastAsia="ar-SA"/>
        </w:rPr>
        <w:t xml:space="preserve">Como resultado un </w:t>
      </w:r>
      <w:r w:rsidR="005727FB" w:rsidRPr="006A695E">
        <w:rPr>
          <w:rFonts w:eastAsia="Calibri" w:cs="Tahoma"/>
          <w:bCs/>
          <w:shd w:val="clear" w:color="auto" w:fill="FFFFFF"/>
          <w:lang w:eastAsia="ar-SA"/>
        </w:rPr>
        <w:t xml:space="preserve">trabajo </w:t>
      </w:r>
      <w:r w:rsidR="00277751" w:rsidRPr="006A695E">
        <w:rPr>
          <w:rFonts w:eastAsia="Calibri" w:cs="Tahoma"/>
          <w:bCs/>
          <w:shd w:val="clear" w:color="auto" w:fill="FFFFFF"/>
          <w:lang w:eastAsia="ar-SA"/>
        </w:rPr>
        <w:t>de</w:t>
      </w:r>
      <w:r w:rsidR="005727FB" w:rsidRPr="006A695E">
        <w:rPr>
          <w:rFonts w:eastAsia="Calibri" w:cs="Tahoma"/>
          <w:bCs/>
          <w:shd w:val="clear" w:color="auto" w:fill="FFFFFF"/>
          <w:lang w:eastAsia="ar-SA"/>
        </w:rPr>
        <w:t xml:space="preserve"> una  serie de 11 crónicas de aproximadamente 2 minutos y medio</w:t>
      </w:r>
      <w:r w:rsidR="00611A60" w:rsidRPr="006A695E">
        <w:rPr>
          <w:rFonts w:eastAsia="Calibri" w:cs="Tahoma"/>
          <w:bCs/>
          <w:shd w:val="clear" w:color="auto" w:fill="FFFFFF"/>
          <w:lang w:eastAsia="ar-SA"/>
        </w:rPr>
        <w:t>, cada una,</w:t>
      </w:r>
      <w:r w:rsidR="005727FB" w:rsidRPr="006A695E">
        <w:rPr>
          <w:rFonts w:eastAsia="Calibri" w:cs="Tahoma"/>
          <w:bCs/>
          <w:shd w:val="clear" w:color="auto" w:fill="FFFFFF"/>
          <w:lang w:eastAsia="ar-SA"/>
        </w:rPr>
        <w:t xml:space="preserve"> donde se incluyen distintos temas que demuestran  que pese a las circunstancias del conflicto armado aún hay esperanza en esta ciudad costera</w:t>
      </w:r>
      <w:r w:rsidRPr="006A695E">
        <w:rPr>
          <w:rFonts w:eastAsia="Calibri" w:cs="Tahoma"/>
          <w:bCs/>
          <w:shd w:val="clear" w:color="auto" w:fill="FFFFFF"/>
          <w:lang w:eastAsia="ar-SA"/>
        </w:rPr>
        <w:t>”.</w:t>
      </w:r>
    </w:p>
    <w:p w:rsidR="00C44A49" w:rsidRPr="006A695E" w:rsidRDefault="00C44A49" w:rsidP="00C44A49">
      <w:pPr>
        <w:suppressAutoHyphens/>
        <w:jc w:val="both"/>
        <w:rPr>
          <w:rFonts w:eastAsia="Calibri" w:cs="Tahoma"/>
          <w:bCs/>
          <w:shd w:val="clear" w:color="auto" w:fill="FFFFFF"/>
          <w:lang w:eastAsia="ar-SA"/>
        </w:rPr>
      </w:pPr>
      <w:r w:rsidRPr="006A695E">
        <w:rPr>
          <w:rFonts w:eastAsia="Calibri" w:cs="Tahoma"/>
          <w:bCs/>
          <w:shd w:val="clear" w:color="auto" w:fill="FFFFFF"/>
          <w:lang w:eastAsia="ar-SA"/>
        </w:rPr>
        <w:t xml:space="preserve"> </w:t>
      </w:r>
    </w:p>
    <w:p w:rsidR="00C44A49" w:rsidRPr="006A695E" w:rsidRDefault="00C44A49" w:rsidP="00C44A49">
      <w:pPr>
        <w:suppressAutoHyphens/>
        <w:jc w:val="both"/>
        <w:rPr>
          <w:rFonts w:eastAsia="Calibri" w:cs="Tahoma"/>
          <w:bCs/>
          <w:shd w:val="clear" w:color="auto" w:fill="FFFFFF"/>
          <w:lang w:eastAsia="ar-SA"/>
        </w:rPr>
      </w:pPr>
      <w:r w:rsidRPr="006A695E">
        <w:rPr>
          <w:rFonts w:eastAsia="Calibri" w:cs="Tahoma"/>
          <w:bCs/>
          <w:shd w:val="clear" w:color="auto" w:fill="FFFFFF"/>
          <w:lang w:eastAsia="ar-SA"/>
        </w:rPr>
        <w:t xml:space="preserve">Maritza Mora ganadora en la categoría de periodismo digital </w:t>
      </w:r>
      <w:r w:rsidR="00361FD2" w:rsidRPr="006A695E">
        <w:rPr>
          <w:rFonts w:eastAsia="Calibri" w:cs="Tahoma"/>
          <w:bCs/>
          <w:shd w:val="clear" w:color="auto" w:fill="FFFFFF"/>
          <w:lang w:eastAsia="ar-SA"/>
        </w:rPr>
        <w:t>dijo que son</w:t>
      </w:r>
      <w:r w:rsidRPr="006A695E">
        <w:rPr>
          <w:rFonts w:eastAsia="Calibri" w:cs="Tahoma"/>
          <w:bCs/>
          <w:shd w:val="clear" w:color="auto" w:fill="FFFFFF"/>
          <w:lang w:eastAsia="ar-SA"/>
        </w:rPr>
        <w:t xml:space="preserve"> importante</w:t>
      </w:r>
      <w:r w:rsidR="00361FD2" w:rsidRPr="006A695E">
        <w:rPr>
          <w:rFonts w:eastAsia="Calibri" w:cs="Tahoma"/>
          <w:bCs/>
          <w:shd w:val="clear" w:color="auto" w:fill="FFFFFF"/>
          <w:lang w:eastAsia="ar-SA"/>
        </w:rPr>
        <w:t>s</w:t>
      </w:r>
      <w:r w:rsidRPr="006A695E">
        <w:rPr>
          <w:rFonts w:eastAsia="Calibri" w:cs="Tahoma"/>
          <w:bCs/>
          <w:shd w:val="clear" w:color="auto" w:fill="FFFFFF"/>
          <w:lang w:eastAsia="ar-SA"/>
        </w:rPr>
        <w:t xml:space="preserve"> estos premios</w:t>
      </w:r>
      <w:r w:rsidR="00361FD2" w:rsidRPr="006A695E">
        <w:rPr>
          <w:rFonts w:eastAsia="Calibri" w:cs="Tahoma"/>
          <w:bCs/>
          <w:shd w:val="clear" w:color="auto" w:fill="FFFFFF"/>
          <w:lang w:eastAsia="ar-SA"/>
        </w:rPr>
        <w:t xml:space="preserve"> porque</w:t>
      </w:r>
      <w:r w:rsidRPr="006A695E">
        <w:rPr>
          <w:rFonts w:eastAsia="Calibri" w:cs="Tahoma"/>
          <w:bCs/>
          <w:shd w:val="clear" w:color="auto" w:fill="FFFFFF"/>
          <w:lang w:eastAsia="ar-SA"/>
        </w:rPr>
        <w:t xml:space="preserve"> valora</w:t>
      </w:r>
      <w:r w:rsidR="00361FD2" w:rsidRPr="006A695E">
        <w:rPr>
          <w:rFonts w:eastAsia="Calibri" w:cs="Tahoma"/>
          <w:bCs/>
          <w:shd w:val="clear" w:color="auto" w:fill="FFFFFF"/>
          <w:lang w:eastAsia="ar-SA"/>
        </w:rPr>
        <w:t>n</w:t>
      </w:r>
      <w:r w:rsidRPr="006A695E">
        <w:rPr>
          <w:rFonts w:eastAsia="Calibri" w:cs="Tahoma"/>
          <w:bCs/>
          <w:shd w:val="clear" w:color="auto" w:fill="FFFFFF"/>
          <w:lang w:eastAsia="ar-SA"/>
        </w:rPr>
        <w:t xml:space="preserve"> </w:t>
      </w:r>
      <w:r w:rsidR="00361FD2" w:rsidRPr="006A695E">
        <w:rPr>
          <w:rFonts w:eastAsia="Calibri" w:cs="Tahoma"/>
          <w:bCs/>
          <w:shd w:val="clear" w:color="auto" w:fill="FFFFFF"/>
          <w:lang w:eastAsia="ar-SA"/>
        </w:rPr>
        <w:t xml:space="preserve">el trabajo que se realiza en el </w:t>
      </w:r>
      <w:r w:rsidRPr="006A695E">
        <w:rPr>
          <w:rFonts w:eastAsia="Calibri" w:cs="Tahoma"/>
          <w:bCs/>
          <w:shd w:val="clear" w:color="auto" w:fill="FFFFFF"/>
          <w:lang w:eastAsia="ar-SA"/>
        </w:rPr>
        <w:t>campo de la comunicación, “nosotros trabajamo</w:t>
      </w:r>
      <w:r w:rsidR="00361FD2" w:rsidRPr="006A695E">
        <w:rPr>
          <w:rFonts w:eastAsia="Calibri" w:cs="Tahoma"/>
          <w:bCs/>
          <w:shd w:val="clear" w:color="auto" w:fill="FFFFFF"/>
          <w:lang w:eastAsia="ar-SA"/>
        </w:rPr>
        <w:t>s en www.pagina1</w:t>
      </w:r>
      <w:r w:rsidRPr="006A695E">
        <w:rPr>
          <w:rFonts w:eastAsia="Calibri" w:cs="Tahoma"/>
          <w:bCs/>
          <w:shd w:val="clear" w:color="auto" w:fill="FFFFFF"/>
          <w:lang w:eastAsia="ar-SA"/>
        </w:rPr>
        <w:t>0.com</w:t>
      </w:r>
      <w:r w:rsidR="00361FD2" w:rsidRPr="006A695E">
        <w:rPr>
          <w:rFonts w:eastAsia="Calibri" w:cs="Tahoma"/>
          <w:bCs/>
          <w:shd w:val="clear" w:color="auto" w:fill="FFFFFF"/>
          <w:lang w:eastAsia="ar-SA"/>
        </w:rPr>
        <w:t xml:space="preserve"> </w:t>
      </w:r>
      <w:r w:rsidRPr="006A695E">
        <w:rPr>
          <w:rFonts w:eastAsia="Calibri" w:cs="Tahoma"/>
          <w:bCs/>
          <w:shd w:val="clear" w:color="auto" w:fill="FFFFFF"/>
          <w:lang w:eastAsia="ar-SA"/>
        </w:rPr>
        <w:t>que es un medio digital nuevo</w:t>
      </w:r>
      <w:r w:rsidR="00361FD2" w:rsidRPr="006A695E">
        <w:rPr>
          <w:rFonts w:eastAsia="Calibri" w:cs="Tahoma"/>
          <w:bCs/>
          <w:shd w:val="clear" w:color="auto" w:fill="FFFFFF"/>
          <w:lang w:eastAsia="ar-SA"/>
        </w:rPr>
        <w:t>, donde está publicada</w:t>
      </w:r>
      <w:r w:rsidRPr="006A695E">
        <w:rPr>
          <w:rFonts w:eastAsia="Calibri" w:cs="Tahoma"/>
          <w:bCs/>
          <w:shd w:val="clear" w:color="auto" w:fill="FFFFFF"/>
          <w:lang w:eastAsia="ar-SA"/>
        </w:rPr>
        <w:t xml:space="preserve"> la crónica</w:t>
      </w:r>
      <w:r w:rsidR="00361FD2" w:rsidRPr="006A695E">
        <w:rPr>
          <w:rFonts w:eastAsia="Calibri" w:cs="Tahoma"/>
          <w:bCs/>
          <w:shd w:val="clear" w:color="auto" w:fill="FFFFFF"/>
          <w:lang w:eastAsia="ar-SA"/>
        </w:rPr>
        <w:t>,</w:t>
      </w:r>
      <w:r w:rsidRPr="006A695E">
        <w:rPr>
          <w:rFonts w:eastAsia="Calibri" w:cs="Tahoma"/>
          <w:bCs/>
          <w:shd w:val="clear" w:color="auto" w:fill="FFFFFF"/>
          <w:lang w:eastAsia="ar-SA"/>
        </w:rPr>
        <w:t xml:space="preserve"> </w:t>
      </w:r>
      <w:r w:rsidR="00361FD2" w:rsidRPr="006A695E">
        <w:rPr>
          <w:rFonts w:eastAsia="Calibri" w:cs="Tahoma"/>
          <w:bCs/>
          <w:shd w:val="clear" w:color="auto" w:fill="FFFFFF"/>
          <w:lang w:eastAsia="ar-SA"/>
        </w:rPr>
        <w:t>realmente es muy motivador</w:t>
      </w:r>
      <w:r w:rsidRPr="006A695E">
        <w:rPr>
          <w:rFonts w:eastAsia="Calibri" w:cs="Tahoma"/>
          <w:bCs/>
          <w:shd w:val="clear" w:color="auto" w:fill="FFFFFF"/>
          <w:lang w:eastAsia="ar-SA"/>
        </w:rPr>
        <w:t xml:space="preserve"> </w:t>
      </w:r>
      <w:r w:rsidR="00361FD2" w:rsidRPr="006A695E">
        <w:rPr>
          <w:rFonts w:eastAsia="Calibri" w:cs="Tahoma"/>
          <w:bCs/>
          <w:shd w:val="clear" w:color="auto" w:fill="FFFFFF"/>
          <w:lang w:eastAsia="ar-SA"/>
        </w:rPr>
        <w:t xml:space="preserve">para todos </w:t>
      </w:r>
      <w:r w:rsidRPr="006A695E">
        <w:rPr>
          <w:rFonts w:eastAsia="Calibri" w:cs="Tahoma"/>
          <w:bCs/>
          <w:shd w:val="clear" w:color="auto" w:fill="FFFFFF"/>
          <w:lang w:eastAsia="ar-SA"/>
        </w:rPr>
        <w:t xml:space="preserve">que las entidades reconozcan el trabajo </w:t>
      </w:r>
      <w:r w:rsidR="00361FD2" w:rsidRPr="006A695E">
        <w:rPr>
          <w:rFonts w:eastAsia="Calibri" w:cs="Tahoma"/>
          <w:bCs/>
          <w:shd w:val="clear" w:color="auto" w:fill="FFFFFF"/>
          <w:lang w:eastAsia="ar-SA"/>
        </w:rPr>
        <w:t>por el</w:t>
      </w:r>
      <w:r w:rsidRPr="006A695E">
        <w:rPr>
          <w:rFonts w:eastAsia="Calibri" w:cs="Tahoma"/>
          <w:bCs/>
          <w:shd w:val="clear" w:color="auto" w:fill="FFFFFF"/>
          <w:lang w:eastAsia="ar-SA"/>
        </w:rPr>
        <w:t xml:space="preserve"> que ganamos hoy”</w:t>
      </w:r>
    </w:p>
    <w:p w:rsidR="00361FD2" w:rsidRPr="006A695E" w:rsidRDefault="00C44A49" w:rsidP="00C44A49">
      <w:pPr>
        <w:suppressAutoHyphens/>
        <w:jc w:val="both"/>
        <w:rPr>
          <w:rFonts w:eastAsia="Calibri" w:cs="Tahoma"/>
          <w:bCs/>
          <w:shd w:val="clear" w:color="auto" w:fill="FFFFFF"/>
          <w:lang w:eastAsia="ar-SA"/>
        </w:rPr>
      </w:pPr>
      <w:r w:rsidRPr="006A695E">
        <w:rPr>
          <w:rFonts w:eastAsia="Calibri" w:cs="Tahoma"/>
          <w:bCs/>
          <w:shd w:val="clear" w:color="auto" w:fill="FFFFFF"/>
          <w:lang w:eastAsia="ar-SA"/>
        </w:rPr>
        <w:t xml:space="preserve"> </w:t>
      </w:r>
    </w:p>
    <w:p w:rsidR="00C44A49" w:rsidRPr="006A695E" w:rsidRDefault="00361FD2" w:rsidP="00C44A49">
      <w:pPr>
        <w:suppressAutoHyphens/>
        <w:jc w:val="both"/>
        <w:rPr>
          <w:rFonts w:eastAsia="Calibri" w:cs="Tahoma"/>
          <w:bCs/>
          <w:shd w:val="clear" w:color="auto" w:fill="FFFFFF"/>
          <w:lang w:eastAsia="ar-SA"/>
        </w:rPr>
      </w:pPr>
      <w:r w:rsidRPr="006A695E">
        <w:rPr>
          <w:rFonts w:eastAsia="Calibri" w:cs="Tahoma"/>
          <w:bCs/>
          <w:shd w:val="clear" w:color="auto" w:fill="FFFFFF"/>
          <w:lang w:eastAsia="ar-SA"/>
        </w:rPr>
        <w:t xml:space="preserve">Por otra parte, durante la jornada de premiación, el homenajeado </w:t>
      </w:r>
      <w:r w:rsidR="00C44A49" w:rsidRPr="006A695E">
        <w:rPr>
          <w:rFonts w:eastAsia="Calibri" w:cs="Tahoma"/>
          <w:bCs/>
          <w:shd w:val="clear" w:color="auto" w:fill="FFFFFF"/>
          <w:lang w:eastAsia="ar-SA"/>
        </w:rPr>
        <w:t xml:space="preserve">Francisco “Pachito Muñoz” </w:t>
      </w:r>
      <w:r w:rsidRPr="006A695E">
        <w:rPr>
          <w:rFonts w:eastAsia="Calibri" w:cs="Tahoma"/>
          <w:bCs/>
          <w:shd w:val="clear" w:color="auto" w:fill="FFFFFF"/>
          <w:lang w:eastAsia="ar-SA"/>
        </w:rPr>
        <w:t>aseguró</w:t>
      </w:r>
      <w:r w:rsidR="00C44A49" w:rsidRPr="006A695E">
        <w:rPr>
          <w:rFonts w:eastAsia="Calibri" w:cs="Tahoma"/>
          <w:bCs/>
          <w:shd w:val="clear" w:color="auto" w:fill="FFFFFF"/>
          <w:lang w:eastAsia="ar-SA"/>
        </w:rPr>
        <w:t xml:space="preserve"> sentirse de todo corazón muy feliz por </w:t>
      </w:r>
      <w:r w:rsidRPr="006A695E">
        <w:rPr>
          <w:rFonts w:eastAsia="Calibri" w:cs="Tahoma"/>
          <w:bCs/>
          <w:shd w:val="clear" w:color="auto" w:fill="FFFFFF"/>
          <w:lang w:eastAsia="ar-SA"/>
        </w:rPr>
        <w:t xml:space="preserve"> el reconocimiento. “</w:t>
      </w:r>
      <w:r w:rsidR="00132A44" w:rsidRPr="006A695E">
        <w:rPr>
          <w:rFonts w:eastAsia="Calibri" w:cs="Tahoma"/>
          <w:bCs/>
          <w:shd w:val="clear" w:color="auto" w:fill="FFFFFF"/>
          <w:lang w:eastAsia="ar-SA"/>
        </w:rPr>
        <w:t>Este homenaje tan bonito, dic</w:t>
      </w:r>
      <w:r w:rsidR="00C44A49" w:rsidRPr="006A695E">
        <w:rPr>
          <w:rFonts w:eastAsia="Calibri" w:cs="Tahoma"/>
          <w:bCs/>
          <w:shd w:val="clear" w:color="auto" w:fill="FFFFFF"/>
          <w:lang w:eastAsia="ar-SA"/>
        </w:rPr>
        <w:t>iente</w:t>
      </w:r>
      <w:r w:rsidR="00132A44" w:rsidRPr="006A695E">
        <w:rPr>
          <w:rFonts w:eastAsia="Calibri" w:cs="Tahoma"/>
          <w:bCs/>
          <w:shd w:val="clear" w:color="auto" w:fill="FFFFFF"/>
          <w:lang w:eastAsia="ar-SA"/>
        </w:rPr>
        <w:t xml:space="preserve"> y </w:t>
      </w:r>
      <w:r w:rsidR="00C44A49" w:rsidRPr="006A695E">
        <w:rPr>
          <w:rFonts w:eastAsia="Calibri" w:cs="Tahoma"/>
          <w:bCs/>
          <w:shd w:val="clear" w:color="auto" w:fill="FFFFFF"/>
          <w:lang w:eastAsia="ar-SA"/>
        </w:rPr>
        <w:t>bello, que francamente mucha gente ambicionaría tener el gusto y la satisfacción de estar con todos ustedes</w:t>
      </w:r>
      <w:r w:rsidR="00132A44" w:rsidRPr="006A695E">
        <w:rPr>
          <w:rFonts w:eastAsia="Calibri" w:cs="Tahoma"/>
          <w:bCs/>
          <w:shd w:val="clear" w:color="auto" w:fill="FFFFFF"/>
          <w:lang w:eastAsia="ar-SA"/>
        </w:rPr>
        <w:t>”</w:t>
      </w:r>
      <w:r w:rsidR="00C44A49" w:rsidRPr="006A695E">
        <w:rPr>
          <w:rFonts w:eastAsia="Calibri" w:cs="Tahoma"/>
          <w:bCs/>
          <w:shd w:val="clear" w:color="auto" w:fill="FFFFFF"/>
          <w:lang w:eastAsia="ar-SA"/>
        </w:rPr>
        <w:t xml:space="preserve">, </w:t>
      </w:r>
      <w:r w:rsidR="00132A44" w:rsidRPr="006A695E">
        <w:rPr>
          <w:rFonts w:eastAsia="Calibri" w:cs="Tahoma"/>
          <w:bCs/>
          <w:shd w:val="clear" w:color="auto" w:fill="FFFFFF"/>
          <w:lang w:eastAsia="ar-SA"/>
        </w:rPr>
        <w:t xml:space="preserve">así mismo entregó unas palabras a los colegas </w:t>
      </w:r>
      <w:r w:rsidR="00C44A49" w:rsidRPr="006A695E">
        <w:rPr>
          <w:rFonts w:eastAsia="Calibri" w:cs="Tahoma"/>
          <w:bCs/>
          <w:shd w:val="clear" w:color="auto" w:fill="FFFFFF"/>
          <w:lang w:eastAsia="ar-SA"/>
        </w:rPr>
        <w:t>presentes en el evento</w:t>
      </w:r>
      <w:r w:rsidR="00132A44" w:rsidRPr="006A695E">
        <w:rPr>
          <w:rFonts w:eastAsia="Calibri" w:cs="Tahoma"/>
          <w:bCs/>
          <w:shd w:val="clear" w:color="auto" w:fill="FFFFFF"/>
          <w:lang w:eastAsia="ar-SA"/>
        </w:rPr>
        <w:t xml:space="preserve">: </w:t>
      </w:r>
      <w:r w:rsidR="00C44A49" w:rsidRPr="006A695E">
        <w:rPr>
          <w:rFonts w:eastAsia="Calibri" w:cs="Tahoma"/>
          <w:bCs/>
          <w:shd w:val="clear" w:color="auto" w:fill="FFFFFF"/>
          <w:lang w:eastAsia="ar-SA"/>
        </w:rPr>
        <w:t>“</w:t>
      </w:r>
      <w:r w:rsidR="00132A44" w:rsidRPr="006A695E">
        <w:rPr>
          <w:rFonts w:eastAsia="Calibri" w:cs="Tahoma"/>
          <w:bCs/>
          <w:shd w:val="clear" w:color="auto" w:fill="FFFFFF"/>
          <w:lang w:eastAsia="ar-SA"/>
        </w:rPr>
        <w:t xml:space="preserve">un </w:t>
      </w:r>
      <w:r w:rsidR="00C44A49" w:rsidRPr="006A695E">
        <w:rPr>
          <w:rFonts w:eastAsia="Calibri" w:cs="Tahoma"/>
          <w:bCs/>
          <w:shd w:val="clear" w:color="auto" w:fill="FFFFFF"/>
          <w:lang w:eastAsia="ar-SA"/>
        </w:rPr>
        <w:t>estrechón de manos</w:t>
      </w:r>
      <w:r w:rsidR="008E543C" w:rsidRPr="006A695E">
        <w:rPr>
          <w:rFonts w:eastAsia="Calibri" w:cs="Tahoma"/>
          <w:bCs/>
          <w:shd w:val="clear" w:color="auto" w:fill="FFFFFF"/>
          <w:lang w:eastAsia="ar-SA"/>
        </w:rPr>
        <w:t>, más que la suerte</w:t>
      </w:r>
      <w:r w:rsidR="006A695E">
        <w:rPr>
          <w:rFonts w:eastAsia="Calibri" w:cs="Tahoma"/>
          <w:bCs/>
          <w:shd w:val="clear" w:color="auto" w:fill="FFFFFF"/>
          <w:lang w:eastAsia="ar-SA"/>
        </w:rPr>
        <w:t xml:space="preserve"> y</w:t>
      </w:r>
      <w:r w:rsidR="00C44A49" w:rsidRPr="006A695E">
        <w:rPr>
          <w:rFonts w:eastAsia="Calibri" w:cs="Tahoma"/>
          <w:bCs/>
          <w:shd w:val="clear" w:color="auto" w:fill="FFFFFF"/>
          <w:lang w:eastAsia="ar-SA"/>
        </w:rPr>
        <w:t xml:space="preserve"> </w:t>
      </w:r>
      <w:r w:rsidR="00132A44" w:rsidRPr="006A695E">
        <w:rPr>
          <w:rFonts w:eastAsia="Calibri" w:cs="Tahoma"/>
          <w:bCs/>
          <w:shd w:val="clear" w:color="auto" w:fill="FFFFFF"/>
          <w:lang w:eastAsia="ar-SA"/>
        </w:rPr>
        <w:t xml:space="preserve">deseo que </w:t>
      </w:r>
      <w:r w:rsidR="00C44A49" w:rsidRPr="006A695E">
        <w:rPr>
          <w:rFonts w:eastAsia="Calibri" w:cs="Tahoma"/>
          <w:bCs/>
          <w:shd w:val="clear" w:color="auto" w:fill="FFFFFF"/>
          <w:lang w:eastAsia="ar-SA"/>
        </w:rPr>
        <w:t xml:space="preserve">la </w:t>
      </w:r>
      <w:r w:rsidR="008E543C" w:rsidRPr="006A695E">
        <w:rPr>
          <w:rFonts w:eastAsia="Calibri" w:cs="Tahoma"/>
          <w:bCs/>
          <w:shd w:val="clear" w:color="auto" w:fill="FFFFFF"/>
          <w:lang w:eastAsia="ar-SA"/>
        </w:rPr>
        <w:t xml:space="preserve">Virgen </w:t>
      </w:r>
      <w:r w:rsidR="00C44A49" w:rsidRPr="006A695E">
        <w:rPr>
          <w:rFonts w:eastAsia="Calibri" w:cs="Tahoma"/>
          <w:bCs/>
          <w:shd w:val="clear" w:color="auto" w:fill="FFFFFF"/>
          <w:lang w:eastAsia="ar-SA"/>
        </w:rPr>
        <w:t xml:space="preserve">de </w:t>
      </w:r>
      <w:r w:rsidR="008E543C" w:rsidRPr="006A695E">
        <w:rPr>
          <w:rFonts w:eastAsia="Calibri" w:cs="Tahoma"/>
          <w:bCs/>
          <w:shd w:val="clear" w:color="auto" w:fill="FFFFFF"/>
          <w:lang w:eastAsia="ar-SA"/>
        </w:rPr>
        <w:t xml:space="preserve">Las Lajas </w:t>
      </w:r>
      <w:r w:rsidR="00C44A49" w:rsidRPr="006A695E">
        <w:rPr>
          <w:rFonts w:eastAsia="Calibri" w:cs="Tahoma"/>
          <w:bCs/>
          <w:shd w:val="clear" w:color="auto" w:fill="FFFFFF"/>
          <w:lang w:eastAsia="ar-SA"/>
        </w:rPr>
        <w:t xml:space="preserve">que es </w:t>
      </w:r>
      <w:r w:rsidR="008E543C" w:rsidRPr="006A695E">
        <w:rPr>
          <w:rFonts w:eastAsia="Calibri" w:cs="Tahoma"/>
          <w:bCs/>
          <w:shd w:val="clear" w:color="auto" w:fill="FFFFFF"/>
          <w:lang w:eastAsia="ar-SA"/>
        </w:rPr>
        <w:t>quien</w:t>
      </w:r>
      <w:r w:rsidR="00C44A49" w:rsidRPr="006A695E">
        <w:rPr>
          <w:rFonts w:eastAsia="Calibri" w:cs="Tahoma"/>
          <w:bCs/>
          <w:shd w:val="clear" w:color="auto" w:fill="FFFFFF"/>
          <w:lang w:eastAsia="ar-SA"/>
        </w:rPr>
        <w:t xml:space="preserve"> comanda los destinos de todos nosotros</w:t>
      </w:r>
      <w:r w:rsidR="008E543C" w:rsidRPr="006A695E">
        <w:rPr>
          <w:rFonts w:eastAsia="Calibri" w:cs="Tahoma"/>
          <w:bCs/>
          <w:shd w:val="clear" w:color="auto" w:fill="FFFFFF"/>
          <w:lang w:eastAsia="ar-SA"/>
        </w:rPr>
        <w:t>,</w:t>
      </w:r>
      <w:r w:rsidR="00132A44" w:rsidRPr="006A695E">
        <w:rPr>
          <w:rFonts w:eastAsia="Calibri" w:cs="Tahoma"/>
          <w:bCs/>
          <w:shd w:val="clear" w:color="auto" w:fill="FFFFFF"/>
          <w:lang w:eastAsia="ar-SA"/>
        </w:rPr>
        <w:t xml:space="preserve"> nos asista</w:t>
      </w:r>
      <w:r w:rsidR="00C44A49" w:rsidRPr="006A695E">
        <w:rPr>
          <w:rFonts w:eastAsia="Calibri" w:cs="Tahoma"/>
          <w:bCs/>
          <w:shd w:val="clear" w:color="auto" w:fill="FFFFFF"/>
          <w:lang w:eastAsia="ar-SA"/>
        </w:rPr>
        <w:t>”</w:t>
      </w:r>
      <w:r w:rsidR="00132A44" w:rsidRPr="006A695E">
        <w:rPr>
          <w:rFonts w:eastAsia="Calibri" w:cs="Tahoma"/>
          <w:bCs/>
          <w:shd w:val="clear" w:color="auto" w:fill="FFFFFF"/>
          <w:lang w:eastAsia="ar-SA"/>
        </w:rPr>
        <w:t>.</w:t>
      </w:r>
    </w:p>
    <w:p w:rsidR="006A695E" w:rsidRDefault="00132A44" w:rsidP="00132A44">
      <w:pPr>
        <w:suppressAutoHyphens/>
        <w:jc w:val="both"/>
        <w:rPr>
          <w:rFonts w:eastAsia="Calibri" w:cs="Tahoma"/>
          <w:bCs/>
          <w:shd w:val="clear" w:color="auto" w:fill="FFFFFF"/>
          <w:lang w:eastAsia="ar-SA"/>
        </w:rPr>
      </w:pPr>
      <w:r w:rsidRPr="006A695E">
        <w:rPr>
          <w:rFonts w:eastAsia="Calibri" w:cs="Tahoma"/>
          <w:bCs/>
          <w:shd w:val="clear" w:color="auto" w:fill="FFFFFF"/>
          <w:lang w:eastAsia="ar-SA"/>
        </w:rPr>
        <w:t xml:space="preserve"> </w:t>
      </w:r>
    </w:p>
    <w:p w:rsidR="006A695E" w:rsidRPr="00856E01" w:rsidRDefault="006A695E" w:rsidP="006A695E">
      <w:pPr>
        <w:tabs>
          <w:tab w:val="right" w:pos="8504"/>
        </w:tabs>
        <w:suppressAutoHyphens/>
        <w:jc w:val="both"/>
        <w:rPr>
          <w:rFonts w:eastAsia="Calibri" w:cs="Tahoma"/>
          <w:b/>
          <w:sz w:val="18"/>
          <w:szCs w:val="18"/>
          <w:lang w:val="es-MX" w:eastAsia="ar-SA"/>
        </w:rPr>
      </w:pPr>
      <w:r w:rsidRPr="00856E01">
        <w:rPr>
          <w:rFonts w:eastAsia="Calibri" w:cs="Calibri"/>
          <w:b/>
          <w:bCs/>
          <w:sz w:val="18"/>
          <w:szCs w:val="18"/>
          <w:lang w:val="es-MX" w:eastAsia="ar-SA"/>
        </w:rPr>
        <w:t xml:space="preserve">Mayor Información: Secretaria de Cultura, </w:t>
      </w:r>
      <w:r w:rsidRPr="00856E01">
        <w:rPr>
          <w:rFonts w:eastAsia="Calibri" w:cs="Tahoma"/>
          <w:b/>
          <w:sz w:val="18"/>
          <w:szCs w:val="18"/>
          <w:lang w:val="es-MX" w:eastAsia="ar-SA"/>
        </w:rPr>
        <w:t>María Paula Chavarriaga R. Celular: 3006196374</w:t>
      </w:r>
    </w:p>
    <w:p w:rsidR="006A695E" w:rsidRPr="006A695E" w:rsidRDefault="006A695E" w:rsidP="00132A44">
      <w:pPr>
        <w:suppressAutoHyphens/>
        <w:jc w:val="both"/>
        <w:rPr>
          <w:rFonts w:eastAsia="Calibri" w:cs="Tahoma"/>
          <w:bCs/>
          <w:shd w:val="clear" w:color="auto" w:fill="FFFFFF"/>
          <w:lang w:eastAsia="ar-SA"/>
        </w:rPr>
      </w:pPr>
    </w:p>
    <w:p w:rsidR="00856E01" w:rsidRPr="00856E01" w:rsidRDefault="00856E01" w:rsidP="00856E01">
      <w:pPr>
        <w:shd w:val="clear" w:color="auto" w:fill="FFFFFF"/>
        <w:jc w:val="center"/>
        <w:rPr>
          <w:rFonts w:eastAsia="Times New Roman" w:cs="Arial"/>
          <w:b/>
          <w:color w:val="222222"/>
          <w:lang w:eastAsia="es-CO"/>
        </w:rPr>
      </w:pPr>
      <w:r w:rsidRPr="00856E01">
        <w:rPr>
          <w:rFonts w:eastAsia="Times New Roman" w:cs="Arial"/>
          <w:b/>
          <w:color w:val="222222"/>
          <w:lang w:eastAsia="es-CO"/>
        </w:rPr>
        <w:t>DOMINGO 18 DE OCTUBRE, GRAN FINAL CONCURSO DE MÚSICA CAMPESINA</w:t>
      </w:r>
    </w:p>
    <w:p w:rsidR="00856E01" w:rsidRPr="00856E01" w:rsidRDefault="00856E01" w:rsidP="00856E01">
      <w:pPr>
        <w:shd w:val="clear" w:color="auto" w:fill="FFFFFF"/>
        <w:jc w:val="center"/>
        <w:rPr>
          <w:rFonts w:eastAsia="Times New Roman" w:cs="Arial"/>
          <w:b/>
          <w:color w:val="222222"/>
          <w:lang w:eastAsia="es-CO"/>
        </w:rPr>
      </w:pPr>
    </w:p>
    <w:p w:rsidR="00856E01" w:rsidRPr="00856E01" w:rsidRDefault="00856E01" w:rsidP="00856E01">
      <w:pPr>
        <w:shd w:val="clear" w:color="auto" w:fill="FFFFFF"/>
        <w:jc w:val="center"/>
        <w:rPr>
          <w:rFonts w:eastAsia="Times New Roman" w:cs="Arial"/>
          <w:color w:val="222222"/>
          <w:lang w:eastAsia="es-CO"/>
        </w:rPr>
      </w:pPr>
      <w:r>
        <w:rPr>
          <w:rFonts w:eastAsia="Times New Roman" w:cs="Arial"/>
          <w:b/>
          <w:noProof/>
          <w:color w:val="222222"/>
          <w:lang w:val="en-US"/>
        </w:rPr>
        <w:drawing>
          <wp:inline distT="0" distB="0" distL="0" distR="0">
            <wp:extent cx="4242816" cy="1613723"/>
            <wp:effectExtent l="0" t="0" r="5715" b="5715"/>
            <wp:docPr id="1" name="Imagen 1" descr="Banner Musica Campesina 2015 - Eliminatorias-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ner Musica Campesina 2015 - Eliminatorias-0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56461" cy="1618913"/>
                    </a:xfrm>
                    <a:prstGeom prst="rect">
                      <a:avLst/>
                    </a:prstGeom>
                    <a:noFill/>
                    <a:ln>
                      <a:noFill/>
                    </a:ln>
                  </pic:spPr>
                </pic:pic>
              </a:graphicData>
            </a:graphic>
          </wp:inline>
        </w:drawing>
      </w:r>
      <w:r w:rsidRPr="00856E01">
        <w:rPr>
          <w:rFonts w:eastAsia="Times New Roman" w:cs="Arial"/>
          <w:b/>
          <w:color w:val="222222"/>
          <w:lang w:eastAsia="es-CO"/>
        </w:rPr>
        <w:br/>
      </w:r>
    </w:p>
    <w:p w:rsidR="00856E01" w:rsidRPr="00856E01" w:rsidRDefault="00856E01" w:rsidP="00856E01">
      <w:pPr>
        <w:shd w:val="clear" w:color="auto" w:fill="FFFFFF"/>
        <w:jc w:val="both"/>
        <w:rPr>
          <w:rFonts w:eastAsia="Times New Roman" w:cs="Arial"/>
          <w:color w:val="222222"/>
          <w:lang w:eastAsia="es-CO"/>
        </w:rPr>
      </w:pPr>
      <w:r w:rsidRPr="00856E01">
        <w:rPr>
          <w:rFonts w:eastAsia="Times New Roman" w:cs="Arial"/>
          <w:color w:val="222222"/>
          <w:lang w:eastAsia="es-CO"/>
        </w:rPr>
        <w:lastRenderedPageBreak/>
        <w:t xml:space="preserve">La gran final del XIII Concurso Municipal de Música Campesina se llevará a cabo este domingo 18 de octubre en el Centro Cultural </w:t>
      </w:r>
      <w:proofErr w:type="spellStart"/>
      <w:r w:rsidRPr="00856E01">
        <w:rPr>
          <w:rFonts w:eastAsia="Times New Roman" w:cs="Arial"/>
          <w:color w:val="222222"/>
          <w:lang w:eastAsia="es-CO"/>
        </w:rPr>
        <w:t>Pandiaco</w:t>
      </w:r>
      <w:proofErr w:type="spellEnd"/>
      <w:r w:rsidRPr="00856E01">
        <w:rPr>
          <w:rFonts w:eastAsia="Times New Roman" w:cs="Arial"/>
          <w:color w:val="222222"/>
          <w:lang w:eastAsia="es-CO"/>
        </w:rPr>
        <w:t>. María Paula Chavarriaga Rosero Secretaria de Cultura, invita a la ciudadanía en general a participar y conocer los grupos finalistas que participaron durante cinco eliminatorias que se llevaron a cabo en los diferentes corregimientos.</w:t>
      </w:r>
    </w:p>
    <w:p w:rsidR="00856E01" w:rsidRPr="00856E01" w:rsidRDefault="00856E01" w:rsidP="00856E01">
      <w:pPr>
        <w:shd w:val="clear" w:color="auto" w:fill="FFFFFF"/>
        <w:jc w:val="both"/>
        <w:rPr>
          <w:rFonts w:eastAsia="Times New Roman" w:cs="Arial"/>
          <w:color w:val="222222"/>
          <w:lang w:eastAsia="es-CO"/>
        </w:rPr>
      </w:pPr>
    </w:p>
    <w:p w:rsidR="00856E01" w:rsidRPr="00856E01" w:rsidRDefault="00856E01" w:rsidP="00856E01">
      <w:pPr>
        <w:shd w:val="clear" w:color="auto" w:fill="FFFFFF"/>
        <w:rPr>
          <w:rFonts w:eastAsia="Times New Roman" w:cs="Arial"/>
          <w:color w:val="222222"/>
          <w:lang w:eastAsia="es-CO"/>
        </w:rPr>
      </w:pPr>
      <w:r w:rsidRPr="00856E01">
        <w:rPr>
          <w:rFonts w:eastAsia="Times New Roman" w:cs="Arial"/>
          <w:color w:val="222222"/>
          <w:lang w:eastAsia="es-CO"/>
        </w:rPr>
        <w:t>Los grupos finalistas que estarán presentes en la jornada de la Categoría Tradicional son:</w:t>
      </w:r>
    </w:p>
    <w:p w:rsidR="00856E01" w:rsidRPr="00856E01" w:rsidRDefault="00856E01" w:rsidP="00856E01">
      <w:pPr>
        <w:shd w:val="clear" w:color="auto" w:fill="FFFFFF"/>
        <w:rPr>
          <w:rFonts w:eastAsia="Times New Roman" w:cs="Arial"/>
          <w:color w:val="222222"/>
          <w:lang w:eastAsia="es-C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227"/>
        <w:gridCol w:w="2003"/>
      </w:tblGrid>
      <w:tr w:rsidR="00856E01" w:rsidRPr="00856E01" w:rsidTr="005F792C">
        <w:tc>
          <w:tcPr>
            <w:tcW w:w="3227" w:type="dxa"/>
            <w:shd w:val="clear" w:color="auto" w:fill="FFFFFF"/>
            <w:tcMar>
              <w:top w:w="0" w:type="dxa"/>
              <w:left w:w="108" w:type="dxa"/>
              <w:bottom w:w="0" w:type="dxa"/>
              <w:right w:w="108" w:type="dxa"/>
            </w:tcMar>
          </w:tcPr>
          <w:p w:rsidR="00856E01" w:rsidRPr="00856E01" w:rsidRDefault="00856E01" w:rsidP="00856E01">
            <w:pPr>
              <w:rPr>
                <w:rFonts w:eastAsia="Times New Roman" w:cs="Times New Roman"/>
                <w:b/>
                <w:color w:val="222222"/>
                <w:lang w:eastAsia="es-CO"/>
              </w:rPr>
            </w:pPr>
            <w:r w:rsidRPr="00856E01">
              <w:rPr>
                <w:rFonts w:eastAsia="Times New Roman" w:cs="Times New Roman"/>
                <w:b/>
                <w:color w:val="222222"/>
                <w:lang w:eastAsia="es-CO"/>
              </w:rPr>
              <w:t>GRUPO</w:t>
            </w:r>
          </w:p>
        </w:tc>
        <w:tc>
          <w:tcPr>
            <w:tcW w:w="1984" w:type="dxa"/>
            <w:shd w:val="clear" w:color="auto" w:fill="FFFFFF"/>
            <w:tcMar>
              <w:top w:w="0" w:type="dxa"/>
              <w:left w:w="108" w:type="dxa"/>
              <w:bottom w:w="0" w:type="dxa"/>
              <w:right w:w="108" w:type="dxa"/>
            </w:tcMar>
          </w:tcPr>
          <w:p w:rsidR="00856E01" w:rsidRPr="00856E01" w:rsidRDefault="00856E01" w:rsidP="00856E01">
            <w:pPr>
              <w:rPr>
                <w:rFonts w:eastAsia="Times New Roman" w:cs="Times New Roman"/>
                <w:b/>
                <w:color w:val="222222"/>
                <w:lang w:eastAsia="es-CO"/>
              </w:rPr>
            </w:pPr>
            <w:r w:rsidRPr="00856E01">
              <w:rPr>
                <w:rFonts w:eastAsia="Times New Roman" w:cs="Times New Roman"/>
                <w:b/>
                <w:color w:val="222222"/>
                <w:lang w:eastAsia="es-CO"/>
              </w:rPr>
              <w:t>CORREGIMIENTO</w:t>
            </w:r>
          </w:p>
        </w:tc>
      </w:tr>
      <w:tr w:rsidR="00856E01" w:rsidRPr="00856E01" w:rsidTr="005F792C">
        <w:tc>
          <w:tcPr>
            <w:tcW w:w="3227" w:type="dxa"/>
            <w:shd w:val="clear" w:color="auto" w:fill="FFFFFF"/>
            <w:tcMar>
              <w:top w:w="0" w:type="dxa"/>
              <w:left w:w="108" w:type="dxa"/>
              <w:bottom w:w="0" w:type="dxa"/>
              <w:right w:w="108" w:type="dxa"/>
            </w:tcMar>
            <w:hideMark/>
          </w:tcPr>
          <w:p w:rsidR="00856E01" w:rsidRPr="00856E01" w:rsidRDefault="00856E01" w:rsidP="00856E01">
            <w:pPr>
              <w:rPr>
                <w:rFonts w:eastAsia="Times New Roman" w:cs="Times New Roman"/>
                <w:color w:val="222222"/>
                <w:lang w:eastAsia="es-CO"/>
              </w:rPr>
            </w:pPr>
            <w:r w:rsidRPr="00856E01">
              <w:rPr>
                <w:rFonts w:eastAsia="Times New Roman" w:cs="Times New Roman"/>
                <w:color w:val="222222"/>
                <w:lang w:eastAsia="es-CO"/>
              </w:rPr>
              <w:t>Trío Hermanos Jiménez</w:t>
            </w:r>
          </w:p>
        </w:tc>
        <w:tc>
          <w:tcPr>
            <w:tcW w:w="1984" w:type="dxa"/>
            <w:shd w:val="clear" w:color="auto" w:fill="FFFFFF"/>
            <w:tcMar>
              <w:top w:w="0" w:type="dxa"/>
              <w:left w:w="108" w:type="dxa"/>
              <w:bottom w:w="0" w:type="dxa"/>
              <w:right w:w="108" w:type="dxa"/>
            </w:tcMar>
            <w:hideMark/>
          </w:tcPr>
          <w:p w:rsidR="00856E01" w:rsidRPr="00856E01" w:rsidRDefault="00856E01" w:rsidP="00856E01">
            <w:pPr>
              <w:rPr>
                <w:rFonts w:eastAsia="Times New Roman" w:cs="Times New Roman"/>
                <w:color w:val="222222"/>
                <w:lang w:eastAsia="es-CO"/>
              </w:rPr>
            </w:pPr>
            <w:r w:rsidRPr="00856E01">
              <w:rPr>
                <w:rFonts w:eastAsia="Times New Roman" w:cs="Times New Roman"/>
                <w:color w:val="222222"/>
                <w:lang w:eastAsia="es-CO"/>
              </w:rPr>
              <w:t>Santa Bárbara</w:t>
            </w:r>
          </w:p>
        </w:tc>
      </w:tr>
      <w:tr w:rsidR="00856E01" w:rsidRPr="00856E01" w:rsidTr="005F792C">
        <w:tc>
          <w:tcPr>
            <w:tcW w:w="3227" w:type="dxa"/>
            <w:shd w:val="clear" w:color="auto" w:fill="FFFFFF"/>
            <w:tcMar>
              <w:top w:w="0" w:type="dxa"/>
              <w:left w:w="108" w:type="dxa"/>
              <w:bottom w:w="0" w:type="dxa"/>
              <w:right w:w="108" w:type="dxa"/>
            </w:tcMar>
            <w:hideMark/>
          </w:tcPr>
          <w:p w:rsidR="00856E01" w:rsidRPr="00856E01" w:rsidRDefault="00856E01" w:rsidP="00856E01">
            <w:pPr>
              <w:rPr>
                <w:rFonts w:eastAsia="Times New Roman" w:cs="Times New Roman"/>
                <w:color w:val="222222"/>
                <w:lang w:eastAsia="es-CO"/>
              </w:rPr>
            </w:pPr>
            <w:r w:rsidRPr="00856E01">
              <w:rPr>
                <w:rFonts w:eastAsia="Times New Roman" w:cs="Times New Roman"/>
                <w:color w:val="222222"/>
                <w:lang w:eastAsia="es-CO"/>
              </w:rPr>
              <w:t>Integración Campesina</w:t>
            </w:r>
          </w:p>
        </w:tc>
        <w:tc>
          <w:tcPr>
            <w:tcW w:w="1984" w:type="dxa"/>
            <w:shd w:val="clear" w:color="auto" w:fill="FFFFFF"/>
            <w:tcMar>
              <w:top w:w="0" w:type="dxa"/>
              <w:left w:w="108" w:type="dxa"/>
              <w:bottom w:w="0" w:type="dxa"/>
              <w:right w:w="108" w:type="dxa"/>
            </w:tcMar>
            <w:hideMark/>
          </w:tcPr>
          <w:p w:rsidR="00856E01" w:rsidRPr="00856E01" w:rsidRDefault="00856E01" w:rsidP="00856E01">
            <w:pPr>
              <w:rPr>
                <w:rFonts w:eastAsia="Times New Roman" w:cs="Times New Roman"/>
                <w:color w:val="222222"/>
                <w:lang w:eastAsia="es-CO"/>
              </w:rPr>
            </w:pPr>
            <w:r w:rsidRPr="00856E01">
              <w:rPr>
                <w:rFonts w:eastAsia="Times New Roman" w:cs="Times New Roman"/>
                <w:color w:val="222222"/>
                <w:lang w:eastAsia="es-CO"/>
              </w:rPr>
              <w:t>Santa Bárbara</w:t>
            </w:r>
          </w:p>
        </w:tc>
      </w:tr>
      <w:tr w:rsidR="00856E01" w:rsidRPr="00856E01" w:rsidTr="005F792C">
        <w:tc>
          <w:tcPr>
            <w:tcW w:w="3227" w:type="dxa"/>
            <w:shd w:val="clear" w:color="auto" w:fill="FFFFFF"/>
            <w:tcMar>
              <w:top w:w="0" w:type="dxa"/>
              <w:left w:w="108" w:type="dxa"/>
              <w:bottom w:w="0" w:type="dxa"/>
              <w:right w:w="108" w:type="dxa"/>
            </w:tcMar>
            <w:hideMark/>
          </w:tcPr>
          <w:p w:rsidR="00856E01" w:rsidRPr="00856E01" w:rsidRDefault="00856E01" w:rsidP="00856E01">
            <w:pPr>
              <w:rPr>
                <w:rFonts w:eastAsia="Times New Roman" w:cs="Times New Roman"/>
                <w:color w:val="222222"/>
                <w:lang w:eastAsia="es-CO"/>
              </w:rPr>
            </w:pPr>
            <w:r w:rsidRPr="00856E01">
              <w:rPr>
                <w:rFonts w:eastAsia="Times New Roman" w:cs="Times New Roman"/>
                <w:color w:val="222222"/>
                <w:lang w:eastAsia="es-CO"/>
              </w:rPr>
              <w:t>Brisas Tropicales</w:t>
            </w:r>
          </w:p>
        </w:tc>
        <w:tc>
          <w:tcPr>
            <w:tcW w:w="1984" w:type="dxa"/>
            <w:shd w:val="clear" w:color="auto" w:fill="FFFFFF"/>
            <w:tcMar>
              <w:top w:w="0" w:type="dxa"/>
              <w:left w:w="108" w:type="dxa"/>
              <w:bottom w:w="0" w:type="dxa"/>
              <w:right w:w="108" w:type="dxa"/>
            </w:tcMar>
            <w:hideMark/>
          </w:tcPr>
          <w:p w:rsidR="00856E01" w:rsidRPr="00856E01" w:rsidRDefault="00856E01" w:rsidP="00856E01">
            <w:pPr>
              <w:rPr>
                <w:rFonts w:eastAsia="Times New Roman" w:cs="Times New Roman"/>
                <w:color w:val="222222"/>
                <w:lang w:eastAsia="es-CO"/>
              </w:rPr>
            </w:pPr>
            <w:r w:rsidRPr="00856E01">
              <w:rPr>
                <w:rFonts w:eastAsia="Times New Roman" w:cs="Times New Roman"/>
                <w:color w:val="222222"/>
                <w:lang w:eastAsia="es-CO"/>
              </w:rPr>
              <w:t>Santa Bárbara</w:t>
            </w:r>
          </w:p>
        </w:tc>
      </w:tr>
      <w:tr w:rsidR="00856E01" w:rsidRPr="00856E01" w:rsidTr="005F792C">
        <w:tc>
          <w:tcPr>
            <w:tcW w:w="3227" w:type="dxa"/>
            <w:shd w:val="clear" w:color="auto" w:fill="FFFFFF"/>
            <w:tcMar>
              <w:top w:w="0" w:type="dxa"/>
              <w:left w:w="108" w:type="dxa"/>
              <w:bottom w:w="0" w:type="dxa"/>
              <w:right w:w="108" w:type="dxa"/>
            </w:tcMar>
            <w:hideMark/>
          </w:tcPr>
          <w:p w:rsidR="00856E01" w:rsidRPr="00856E01" w:rsidRDefault="00856E01" w:rsidP="00856E01">
            <w:pPr>
              <w:rPr>
                <w:rFonts w:eastAsia="Times New Roman" w:cs="Times New Roman"/>
                <w:color w:val="222222"/>
                <w:lang w:eastAsia="es-CO"/>
              </w:rPr>
            </w:pPr>
            <w:r w:rsidRPr="00856E01">
              <w:rPr>
                <w:rFonts w:eastAsia="Times New Roman" w:cs="Times New Roman"/>
                <w:color w:val="222222"/>
                <w:lang w:eastAsia="es-CO"/>
              </w:rPr>
              <w:t>Pentagrama Sureño</w:t>
            </w:r>
          </w:p>
        </w:tc>
        <w:tc>
          <w:tcPr>
            <w:tcW w:w="1984" w:type="dxa"/>
            <w:shd w:val="clear" w:color="auto" w:fill="FFFFFF"/>
            <w:tcMar>
              <w:top w:w="0" w:type="dxa"/>
              <w:left w:w="108" w:type="dxa"/>
              <w:bottom w:w="0" w:type="dxa"/>
              <w:right w:w="108" w:type="dxa"/>
            </w:tcMar>
            <w:hideMark/>
          </w:tcPr>
          <w:p w:rsidR="00856E01" w:rsidRPr="00856E01" w:rsidRDefault="00856E01" w:rsidP="00856E01">
            <w:pPr>
              <w:rPr>
                <w:rFonts w:eastAsia="Times New Roman" w:cs="Times New Roman"/>
                <w:color w:val="222222"/>
                <w:lang w:eastAsia="es-CO"/>
              </w:rPr>
            </w:pPr>
            <w:proofErr w:type="spellStart"/>
            <w:r w:rsidRPr="00856E01">
              <w:rPr>
                <w:rFonts w:eastAsia="Times New Roman" w:cs="Times New Roman"/>
                <w:color w:val="222222"/>
                <w:lang w:eastAsia="es-CO"/>
              </w:rPr>
              <w:t>Catambuco</w:t>
            </w:r>
            <w:proofErr w:type="spellEnd"/>
          </w:p>
        </w:tc>
      </w:tr>
      <w:tr w:rsidR="00856E01" w:rsidRPr="00856E01" w:rsidTr="005F792C">
        <w:tc>
          <w:tcPr>
            <w:tcW w:w="3227" w:type="dxa"/>
            <w:shd w:val="clear" w:color="auto" w:fill="FFFFFF"/>
            <w:tcMar>
              <w:top w:w="0" w:type="dxa"/>
              <w:left w:w="108" w:type="dxa"/>
              <w:bottom w:w="0" w:type="dxa"/>
              <w:right w:w="108" w:type="dxa"/>
            </w:tcMar>
            <w:hideMark/>
          </w:tcPr>
          <w:p w:rsidR="00856E01" w:rsidRPr="00856E01" w:rsidRDefault="00BE172C" w:rsidP="00856E01">
            <w:pPr>
              <w:rPr>
                <w:rFonts w:eastAsia="Times New Roman" w:cs="Times New Roman"/>
                <w:color w:val="222222"/>
                <w:lang w:eastAsia="es-CO"/>
              </w:rPr>
            </w:pPr>
            <w:r>
              <w:rPr>
                <w:rFonts w:eastAsia="Times New Roman" w:cs="Times New Roman"/>
                <w:color w:val="222222"/>
                <w:lang w:eastAsia="es-CO"/>
              </w:rPr>
              <w:t xml:space="preserve">Son de </w:t>
            </w:r>
            <w:proofErr w:type="spellStart"/>
            <w:r>
              <w:rPr>
                <w:rFonts w:eastAsia="Times New Roman" w:cs="Times New Roman"/>
                <w:color w:val="222222"/>
                <w:lang w:eastAsia="es-CO"/>
              </w:rPr>
              <w:t>Guá</w:t>
            </w:r>
            <w:r w:rsidR="00856E01" w:rsidRPr="00856E01">
              <w:rPr>
                <w:rFonts w:eastAsia="Times New Roman" w:cs="Times New Roman"/>
                <w:color w:val="222222"/>
                <w:lang w:eastAsia="es-CO"/>
              </w:rPr>
              <w:t>itara</w:t>
            </w:r>
            <w:proofErr w:type="spellEnd"/>
          </w:p>
        </w:tc>
        <w:tc>
          <w:tcPr>
            <w:tcW w:w="1984" w:type="dxa"/>
            <w:shd w:val="clear" w:color="auto" w:fill="FFFFFF"/>
            <w:tcMar>
              <w:top w:w="0" w:type="dxa"/>
              <w:left w:w="108" w:type="dxa"/>
              <w:bottom w:w="0" w:type="dxa"/>
              <w:right w:w="108" w:type="dxa"/>
            </w:tcMar>
            <w:hideMark/>
          </w:tcPr>
          <w:p w:rsidR="00856E01" w:rsidRPr="00856E01" w:rsidRDefault="00856E01" w:rsidP="00856E01">
            <w:pPr>
              <w:rPr>
                <w:rFonts w:eastAsia="Times New Roman" w:cs="Times New Roman"/>
                <w:color w:val="222222"/>
                <w:lang w:eastAsia="es-CO"/>
              </w:rPr>
            </w:pPr>
            <w:proofErr w:type="spellStart"/>
            <w:r w:rsidRPr="00856E01">
              <w:rPr>
                <w:rFonts w:eastAsia="Times New Roman" w:cs="Times New Roman"/>
                <w:color w:val="222222"/>
                <w:lang w:eastAsia="es-CO"/>
              </w:rPr>
              <w:t>Jongovito</w:t>
            </w:r>
            <w:proofErr w:type="spellEnd"/>
          </w:p>
        </w:tc>
      </w:tr>
      <w:tr w:rsidR="00856E01" w:rsidRPr="00856E01" w:rsidTr="005F792C">
        <w:tc>
          <w:tcPr>
            <w:tcW w:w="3227" w:type="dxa"/>
            <w:shd w:val="clear" w:color="auto" w:fill="FFFFFF"/>
            <w:tcMar>
              <w:top w:w="0" w:type="dxa"/>
              <w:left w:w="108" w:type="dxa"/>
              <w:bottom w:w="0" w:type="dxa"/>
              <w:right w:w="108" w:type="dxa"/>
            </w:tcMar>
            <w:hideMark/>
          </w:tcPr>
          <w:p w:rsidR="00856E01" w:rsidRPr="00856E01" w:rsidRDefault="00856E01" w:rsidP="00856E01">
            <w:pPr>
              <w:rPr>
                <w:rFonts w:eastAsia="Times New Roman" w:cs="Times New Roman"/>
                <w:color w:val="222222"/>
                <w:lang w:eastAsia="es-CO"/>
              </w:rPr>
            </w:pPr>
            <w:r w:rsidRPr="00856E01">
              <w:rPr>
                <w:rFonts w:eastAsia="Times New Roman" w:cs="Times New Roman"/>
                <w:color w:val="222222"/>
                <w:lang w:eastAsia="es-CO"/>
              </w:rPr>
              <w:t>Imagen Campesina</w:t>
            </w:r>
          </w:p>
        </w:tc>
        <w:tc>
          <w:tcPr>
            <w:tcW w:w="1984" w:type="dxa"/>
            <w:shd w:val="clear" w:color="auto" w:fill="FFFFFF"/>
            <w:tcMar>
              <w:top w:w="0" w:type="dxa"/>
              <w:left w:w="108" w:type="dxa"/>
              <w:bottom w:w="0" w:type="dxa"/>
              <w:right w:w="108" w:type="dxa"/>
            </w:tcMar>
            <w:hideMark/>
          </w:tcPr>
          <w:p w:rsidR="00856E01" w:rsidRPr="00856E01" w:rsidRDefault="00856E01" w:rsidP="00856E01">
            <w:pPr>
              <w:rPr>
                <w:rFonts w:eastAsia="Times New Roman" w:cs="Times New Roman"/>
                <w:color w:val="222222"/>
                <w:lang w:eastAsia="es-CO"/>
              </w:rPr>
            </w:pPr>
            <w:r w:rsidRPr="00856E01">
              <w:rPr>
                <w:rFonts w:eastAsia="Times New Roman" w:cs="Times New Roman"/>
                <w:color w:val="222222"/>
                <w:lang w:eastAsia="es-CO"/>
              </w:rPr>
              <w:t>La Laguna</w:t>
            </w:r>
          </w:p>
        </w:tc>
      </w:tr>
      <w:tr w:rsidR="00856E01" w:rsidRPr="00856E01" w:rsidTr="005F792C">
        <w:tc>
          <w:tcPr>
            <w:tcW w:w="3227" w:type="dxa"/>
            <w:shd w:val="clear" w:color="auto" w:fill="FFFFFF"/>
            <w:tcMar>
              <w:top w:w="0" w:type="dxa"/>
              <w:left w:w="108" w:type="dxa"/>
              <w:bottom w:w="0" w:type="dxa"/>
              <w:right w:w="108" w:type="dxa"/>
            </w:tcMar>
            <w:hideMark/>
          </w:tcPr>
          <w:p w:rsidR="00856E01" w:rsidRPr="00856E01" w:rsidRDefault="00856E01" w:rsidP="00856E01">
            <w:pPr>
              <w:rPr>
                <w:rFonts w:eastAsia="Times New Roman" w:cs="Times New Roman"/>
                <w:color w:val="222222"/>
                <w:lang w:eastAsia="es-CO"/>
              </w:rPr>
            </w:pPr>
            <w:r w:rsidRPr="00856E01">
              <w:rPr>
                <w:rFonts w:eastAsia="Times New Roman" w:cs="Times New Roman"/>
                <w:color w:val="222222"/>
                <w:lang w:eastAsia="es-CO"/>
              </w:rPr>
              <w:t>Clavel Rojo</w:t>
            </w:r>
          </w:p>
        </w:tc>
        <w:tc>
          <w:tcPr>
            <w:tcW w:w="1984" w:type="dxa"/>
            <w:shd w:val="clear" w:color="auto" w:fill="FFFFFF"/>
            <w:tcMar>
              <w:top w:w="0" w:type="dxa"/>
              <w:left w:w="108" w:type="dxa"/>
              <w:bottom w:w="0" w:type="dxa"/>
              <w:right w:w="108" w:type="dxa"/>
            </w:tcMar>
            <w:hideMark/>
          </w:tcPr>
          <w:p w:rsidR="00856E01" w:rsidRPr="00856E01" w:rsidRDefault="00856E01" w:rsidP="00856E01">
            <w:pPr>
              <w:rPr>
                <w:rFonts w:eastAsia="Times New Roman" w:cs="Times New Roman"/>
                <w:color w:val="222222"/>
                <w:lang w:eastAsia="es-CO"/>
              </w:rPr>
            </w:pPr>
            <w:r w:rsidRPr="00856E01">
              <w:rPr>
                <w:rFonts w:eastAsia="Times New Roman" w:cs="Times New Roman"/>
                <w:color w:val="222222"/>
                <w:lang w:eastAsia="es-CO"/>
              </w:rPr>
              <w:t>El Encano</w:t>
            </w:r>
          </w:p>
        </w:tc>
      </w:tr>
      <w:tr w:rsidR="00856E01" w:rsidRPr="00856E01" w:rsidTr="005F792C">
        <w:tc>
          <w:tcPr>
            <w:tcW w:w="3227" w:type="dxa"/>
            <w:shd w:val="clear" w:color="auto" w:fill="FFFFFF"/>
            <w:tcMar>
              <w:top w:w="0" w:type="dxa"/>
              <w:left w:w="108" w:type="dxa"/>
              <w:bottom w:w="0" w:type="dxa"/>
              <w:right w:w="108" w:type="dxa"/>
            </w:tcMar>
            <w:hideMark/>
          </w:tcPr>
          <w:p w:rsidR="00856E01" w:rsidRPr="00856E01" w:rsidRDefault="00856E01" w:rsidP="00856E01">
            <w:pPr>
              <w:rPr>
                <w:rFonts w:eastAsia="Times New Roman" w:cs="Times New Roman"/>
                <w:color w:val="222222"/>
                <w:lang w:eastAsia="es-CO"/>
              </w:rPr>
            </w:pPr>
            <w:r w:rsidRPr="00856E01">
              <w:rPr>
                <w:rFonts w:eastAsia="Times New Roman" w:cs="Times New Roman"/>
                <w:color w:val="222222"/>
                <w:lang w:eastAsia="es-CO"/>
              </w:rPr>
              <w:t xml:space="preserve">Los Hermanos </w:t>
            </w:r>
            <w:proofErr w:type="spellStart"/>
            <w:r w:rsidRPr="00856E01">
              <w:rPr>
                <w:rFonts w:eastAsia="Times New Roman" w:cs="Times New Roman"/>
                <w:color w:val="222222"/>
                <w:lang w:eastAsia="es-CO"/>
              </w:rPr>
              <w:t>Genoy</w:t>
            </w:r>
            <w:proofErr w:type="spellEnd"/>
          </w:p>
        </w:tc>
        <w:tc>
          <w:tcPr>
            <w:tcW w:w="1984" w:type="dxa"/>
            <w:shd w:val="clear" w:color="auto" w:fill="FFFFFF"/>
            <w:tcMar>
              <w:top w:w="0" w:type="dxa"/>
              <w:left w:w="108" w:type="dxa"/>
              <w:bottom w:w="0" w:type="dxa"/>
              <w:right w:w="108" w:type="dxa"/>
            </w:tcMar>
            <w:hideMark/>
          </w:tcPr>
          <w:p w:rsidR="00856E01" w:rsidRPr="00856E01" w:rsidRDefault="00856E01" w:rsidP="00856E01">
            <w:pPr>
              <w:rPr>
                <w:rFonts w:eastAsia="Times New Roman" w:cs="Times New Roman"/>
                <w:color w:val="222222"/>
                <w:lang w:eastAsia="es-CO"/>
              </w:rPr>
            </w:pPr>
            <w:proofErr w:type="spellStart"/>
            <w:r w:rsidRPr="00856E01">
              <w:rPr>
                <w:rFonts w:eastAsia="Times New Roman" w:cs="Times New Roman"/>
                <w:color w:val="222222"/>
                <w:lang w:eastAsia="es-CO"/>
              </w:rPr>
              <w:t>Genoy</w:t>
            </w:r>
            <w:proofErr w:type="spellEnd"/>
          </w:p>
        </w:tc>
      </w:tr>
      <w:tr w:rsidR="00856E01" w:rsidRPr="00856E01" w:rsidTr="005F792C">
        <w:tc>
          <w:tcPr>
            <w:tcW w:w="3227" w:type="dxa"/>
            <w:shd w:val="clear" w:color="auto" w:fill="FFFFFF"/>
            <w:tcMar>
              <w:top w:w="0" w:type="dxa"/>
              <w:left w:w="108" w:type="dxa"/>
              <w:bottom w:w="0" w:type="dxa"/>
              <w:right w:w="108" w:type="dxa"/>
            </w:tcMar>
            <w:hideMark/>
          </w:tcPr>
          <w:p w:rsidR="00856E01" w:rsidRPr="00856E01" w:rsidRDefault="00856E01" w:rsidP="00856E01">
            <w:pPr>
              <w:rPr>
                <w:rFonts w:eastAsia="Times New Roman" w:cs="Times New Roman"/>
                <w:color w:val="222222"/>
                <w:lang w:eastAsia="es-CO"/>
              </w:rPr>
            </w:pPr>
            <w:r w:rsidRPr="00856E01">
              <w:rPr>
                <w:rFonts w:eastAsia="Times New Roman" w:cs="Times New Roman"/>
                <w:color w:val="222222"/>
                <w:lang w:eastAsia="es-CO"/>
              </w:rPr>
              <w:t xml:space="preserve">La </w:t>
            </w:r>
            <w:proofErr w:type="spellStart"/>
            <w:r w:rsidRPr="00856E01">
              <w:rPr>
                <w:rFonts w:eastAsia="Times New Roman" w:cs="Times New Roman"/>
                <w:color w:val="222222"/>
                <w:lang w:eastAsia="es-CO"/>
              </w:rPr>
              <w:t>Guangua</w:t>
            </w:r>
            <w:proofErr w:type="spellEnd"/>
          </w:p>
        </w:tc>
        <w:tc>
          <w:tcPr>
            <w:tcW w:w="1984" w:type="dxa"/>
            <w:shd w:val="clear" w:color="auto" w:fill="FFFFFF"/>
            <w:tcMar>
              <w:top w:w="0" w:type="dxa"/>
              <w:left w:w="108" w:type="dxa"/>
              <w:bottom w:w="0" w:type="dxa"/>
              <w:right w:w="108" w:type="dxa"/>
            </w:tcMar>
            <w:hideMark/>
          </w:tcPr>
          <w:p w:rsidR="00856E01" w:rsidRPr="00856E01" w:rsidRDefault="00856E01" w:rsidP="00856E01">
            <w:pPr>
              <w:rPr>
                <w:rFonts w:eastAsia="Times New Roman" w:cs="Times New Roman"/>
                <w:color w:val="222222"/>
                <w:lang w:eastAsia="es-CO"/>
              </w:rPr>
            </w:pPr>
            <w:proofErr w:type="spellStart"/>
            <w:r w:rsidRPr="00856E01">
              <w:rPr>
                <w:rFonts w:eastAsia="Times New Roman" w:cs="Times New Roman"/>
                <w:color w:val="222222"/>
                <w:lang w:eastAsia="es-CO"/>
              </w:rPr>
              <w:t>Mocondino</w:t>
            </w:r>
            <w:proofErr w:type="spellEnd"/>
          </w:p>
        </w:tc>
      </w:tr>
      <w:tr w:rsidR="00856E01" w:rsidRPr="00856E01" w:rsidTr="005F792C">
        <w:tc>
          <w:tcPr>
            <w:tcW w:w="3227" w:type="dxa"/>
            <w:shd w:val="clear" w:color="auto" w:fill="FFFFFF"/>
            <w:tcMar>
              <w:top w:w="0" w:type="dxa"/>
              <w:left w:w="108" w:type="dxa"/>
              <w:bottom w:w="0" w:type="dxa"/>
              <w:right w:w="108" w:type="dxa"/>
            </w:tcMar>
            <w:hideMark/>
          </w:tcPr>
          <w:p w:rsidR="00856E01" w:rsidRPr="00856E01" w:rsidRDefault="00856E01" w:rsidP="00856E01">
            <w:pPr>
              <w:rPr>
                <w:rFonts w:eastAsia="Times New Roman" w:cs="Times New Roman"/>
                <w:color w:val="222222"/>
                <w:lang w:eastAsia="es-CO"/>
              </w:rPr>
            </w:pPr>
            <w:proofErr w:type="spellStart"/>
            <w:r w:rsidRPr="00856E01">
              <w:rPr>
                <w:rFonts w:eastAsia="Times New Roman" w:cs="Times New Roman"/>
                <w:color w:val="222222"/>
                <w:lang w:eastAsia="es-CO"/>
              </w:rPr>
              <w:t>Guaneña</w:t>
            </w:r>
            <w:proofErr w:type="spellEnd"/>
            <w:r w:rsidRPr="00856E01">
              <w:rPr>
                <w:rFonts w:eastAsia="Times New Roman" w:cs="Times New Roman"/>
                <w:color w:val="222222"/>
                <w:lang w:eastAsia="es-CO"/>
              </w:rPr>
              <w:t xml:space="preserve"> y Son</w:t>
            </w:r>
          </w:p>
        </w:tc>
        <w:tc>
          <w:tcPr>
            <w:tcW w:w="1984" w:type="dxa"/>
            <w:shd w:val="clear" w:color="auto" w:fill="FFFFFF"/>
            <w:tcMar>
              <w:top w:w="0" w:type="dxa"/>
              <w:left w:w="108" w:type="dxa"/>
              <w:bottom w:w="0" w:type="dxa"/>
              <w:right w:w="108" w:type="dxa"/>
            </w:tcMar>
            <w:hideMark/>
          </w:tcPr>
          <w:p w:rsidR="00856E01" w:rsidRPr="00856E01" w:rsidRDefault="00856E01" w:rsidP="00856E01">
            <w:pPr>
              <w:rPr>
                <w:rFonts w:eastAsia="Times New Roman" w:cs="Times New Roman"/>
                <w:color w:val="222222"/>
                <w:lang w:eastAsia="es-CO"/>
              </w:rPr>
            </w:pPr>
            <w:r w:rsidRPr="00856E01">
              <w:rPr>
                <w:rFonts w:eastAsia="Times New Roman" w:cs="Times New Roman"/>
                <w:color w:val="222222"/>
                <w:lang w:eastAsia="es-CO"/>
              </w:rPr>
              <w:t>El Encano</w:t>
            </w:r>
          </w:p>
        </w:tc>
      </w:tr>
      <w:tr w:rsidR="00856E01" w:rsidRPr="00856E01" w:rsidTr="005F792C">
        <w:tc>
          <w:tcPr>
            <w:tcW w:w="3227" w:type="dxa"/>
            <w:shd w:val="clear" w:color="auto" w:fill="FFFFFF"/>
            <w:tcMar>
              <w:top w:w="0" w:type="dxa"/>
              <w:left w:w="108" w:type="dxa"/>
              <w:bottom w:w="0" w:type="dxa"/>
              <w:right w:w="108" w:type="dxa"/>
            </w:tcMar>
            <w:hideMark/>
          </w:tcPr>
          <w:p w:rsidR="00856E01" w:rsidRPr="00856E01" w:rsidRDefault="00856E01" w:rsidP="00856E01">
            <w:pPr>
              <w:rPr>
                <w:rFonts w:eastAsia="Times New Roman" w:cs="Times New Roman"/>
                <w:color w:val="222222"/>
                <w:lang w:eastAsia="es-CO"/>
              </w:rPr>
            </w:pPr>
            <w:r w:rsidRPr="00856E01">
              <w:rPr>
                <w:rFonts w:eastAsia="Times New Roman" w:cs="Times New Roman"/>
                <w:color w:val="222222"/>
                <w:lang w:eastAsia="es-CO"/>
              </w:rPr>
              <w:t>Wilmer y su Grupo</w:t>
            </w:r>
          </w:p>
        </w:tc>
        <w:tc>
          <w:tcPr>
            <w:tcW w:w="1984" w:type="dxa"/>
            <w:shd w:val="clear" w:color="auto" w:fill="FFFFFF"/>
            <w:tcMar>
              <w:top w:w="0" w:type="dxa"/>
              <w:left w:w="108" w:type="dxa"/>
              <w:bottom w:w="0" w:type="dxa"/>
              <w:right w:w="108" w:type="dxa"/>
            </w:tcMar>
            <w:hideMark/>
          </w:tcPr>
          <w:p w:rsidR="00856E01" w:rsidRPr="00856E01" w:rsidRDefault="00856E01" w:rsidP="00856E01">
            <w:pPr>
              <w:rPr>
                <w:rFonts w:eastAsia="Times New Roman" w:cs="Times New Roman"/>
                <w:color w:val="222222"/>
                <w:lang w:eastAsia="es-CO"/>
              </w:rPr>
            </w:pPr>
            <w:r w:rsidRPr="00856E01">
              <w:rPr>
                <w:rFonts w:eastAsia="Times New Roman" w:cs="Times New Roman"/>
                <w:color w:val="222222"/>
                <w:lang w:eastAsia="es-CO"/>
              </w:rPr>
              <w:t>El Encano</w:t>
            </w:r>
          </w:p>
        </w:tc>
      </w:tr>
      <w:tr w:rsidR="00856E01" w:rsidRPr="00856E01" w:rsidTr="005F792C">
        <w:tc>
          <w:tcPr>
            <w:tcW w:w="3227" w:type="dxa"/>
            <w:shd w:val="clear" w:color="auto" w:fill="FFFFFF"/>
            <w:tcMar>
              <w:top w:w="0" w:type="dxa"/>
              <w:left w:w="108" w:type="dxa"/>
              <w:bottom w:w="0" w:type="dxa"/>
              <w:right w:w="108" w:type="dxa"/>
            </w:tcMar>
            <w:hideMark/>
          </w:tcPr>
          <w:p w:rsidR="00856E01" w:rsidRPr="00856E01" w:rsidRDefault="00856E01" w:rsidP="00856E01">
            <w:pPr>
              <w:rPr>
                <w:rFonts w:eastAsia="Times New Roman" w:cs="Times New Roman"/>
                <w:color w:val="222222"/>
                <w:lang w:eastAsia="es-CO"/>
              </w:rPr>
            </w:pPr>
            <w:r w:rsidRPr="00856E01">
              <w:rPr>
                <w:rFonts w:eastAsia="Times New Roman" w:cs="Times New Roman"/>
                <w:color w:val="222222"/>
                <w:lang w:eastAsia="es-CO"/>
              </w:rPr>
              <w:t>Sol de América</w:t>
            </w:r>
          </w:p>
        </w:tc>
        <w:tc>
          <w:tcPr>
            <w:tcW w:w="1984" w:type="dxa"/>
            <w:shd w:val="clear" w:color="auto" w:fill="FFFFFF"/>
            <w:tcMar>
              <w:top w:w="0" w:type="dxa"/>
              <w:left w:w="108" w:type="dxa"/>
              <w:bottom w:w="0" w:type="dxa"/>
              <w:right w:w="108" w:type="dxa"/>
            </w:tcMar>
            <w:hideMark/>
          </w:tcPr>
          <w:p w:rsidR="00856E01" w:rsidRPr="00856E01" w:rsidRDefault="00856E01" w:rsidP="00856E01">
            <w:pPr>
              <w:rPr>
                <w:rFonts w:eastAsia="Times New Roman" w:cs="Times New Roman"/>
                <w:color w:val="222222"/>
                <w:lang w:eastAsia="es-CO"/>
              </w:rPr>
            </w:pPr>
            <w:proofErr w:type="spellStart"/>
            <w:r w:rsidRPr="00856E01">
              <w:rPr>
                <w:rFonts w:eastAsia="Times New Roman" w:cs="Times New Roman"/>
                <w:color w:val="222222"/>
                <w:lang w:eastAsia="es-CO"/>
              </w:rPr>
              <w:t>Mocondino</w:t>
            </w:r>
            <w:proofErr w:type="spellEnd"/>
          </w:p>
        </w:tc>
      </w:tr>
    </w:tbl>
    <w:p w:rsidR="00C60573" w:rsidRDefault="00C60573" w:rsidP="00856E01">
      <w:pPr>
        <w:shd w:val="clear" w:color="auto" w:fill="FFFFFF"/>
        <w:rPr>
          <w:rFonts w:eastAsia="Times New Roman" w:cs="Arial"/>
          <w:color w:val="222222"/>
          <w:lang w:eastAsia="es-CO"/>
        </w:rPr>
      </w:pPr>
    </w:p>
    <w:p w:rsidR="00856E01" w:rsidRPr="00856E01" w:rsidRDefault="00856E01" w:rsidP="00856E01">
      <w:pPr>
        <w:shd w:val="clear" w:color="auto" w:fill="FFFFFF"/>
        <w:rPr>
          <w:rFonts w:eastAsia="Times New Roman" w:cs="Arial"/>
          <w:color w:val="222222"/>
          <w:lang w:eastAsia="es-CO"/>
        </w:rPr>
      </w:pPr>
      <w:r w:rsidRPr="00856E01">
        <w:rPr>
          <w:rFonts w:eastAsia="Times New Roman" w:cs="Arial"/>
          <w:color w:val="222222"/>
          <w:lang w:eastAsia="es-CO"/>
        </w:rPr>
        <w:t>Los grupos finalistas que estarán presentes en la jornada en categoría Nuevas Tendencias son:</w:t>
      </w:r>
    </w:p>
    <w:p w:rsidR="00856E01" w:rsidRPr="00856E01" w:rsidRDefault="00856E01" w:rsidP="00856E01">
      <w:pPr>
        <w:shd w:val="clear" w:color="auto" w:fill="FFFFFF"/>
        <w:rPr>
          <w:rFonts w:eastAsia="Times New Roman" w:cs="Arial"/>
          <w:color w:val="222222"/>
          <w:lang w:eastAsia="es-CO"/>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235"/>
        <w:gridCol w:w="2003"/>
      </w:tblGrid>
      <w:tr w:rsidR="00856E01" w:rsidRPr="00856E01" w:rsidTr="005F792C">
        <w:tc>
          <w:tcPr>
            <w:tcW w:w="2235" w:type="dxa"/>
            <w:shd w:val="clear" w:color="auto" w:fill="FFFFFF"/>
            <w:tcMar>
              <w:top w:w="0" w:type="dxa"/>
              <w:left w:w="108" w:type="dxa"/>
              <w:bottom w:w="0" w:type="dxa"/>
              <w:right w:w="108" w:type="dxa"/>
            </w:tcMar>
            <w:hideMark/>
          </w:tcPr>
          <w:p w:rsidR="00856E01" w:rsidRPr="00856E01" w:rsidRDefault="00856E01" w:rsidP="00856E01">
            <w:pPr>
              <w:jc w:val="both"/>
              <w:rPr>
                <w:rFonts w:eastAsia="Times New Roman" w:cs="Times New Roman"/>
                <w:b/>
                <w:color w:val="222222"/>
                <w:lang w:eastAsia="es-CO"/>
              </w:rPr>
            </w:pPr>
            <w:r w:rsidRPr="00856E01">
              <w:rPr>
                <w:rFonts w:eastAsia="Times New Roman" w:cs="Times New Roman"/>
                <w:b/>
                <w:color w:val="222222"/>
                <w:lang w:eastAsia="es-CO"/>
              </w:rPr>
              <w:t>GRUPO</w:t>
            </w:r>
          </w:p>
        </w:tc>
        <w:tc>
          <w:tcPr>
            <w:tcW w:w="1417" w:type="dxa"/>
            <w:shd w:val="clear" w:color="auto" w:fill="FFFFFF"/>
            <w:tcMar>
              <w:top w:w="0" w:type="dxa"/>
              <w:left w:w="108" w:type="dxa"/>
              <w:bottom w:w="0" w:type="dxa"/>
              <w:right w:w="108" w:type="dxa"/>
            </w:tcMar>
            <w:hideMark/>
          </w:tcPr>
          <w:p w:rsidR="00856E01" w:rsidRPr="00856E01" w:rsidRDefault="00856E01" w:rsidP="00856E01">
            <w:pPr>
              <w:rPr>
                <w:rFonts w:eastAsia="Times New Roman" w:cs="Times New Roman"/>
                <w:b/>
                <w:color w:val="222222"/>
                <w:lang w:eastAsia="es-CO"/>
              </w:rPr>
            </w:pPr>
            <w:r w:rsidRPr="00856E01">
              <w:rPr>
                <w:rFonts w:eastAsia="Times New Roman" w:cs="Times New Roman"/>
                <w:b/>
                <w:color w:val="222222"/>
                <w:lang w:eastAsia="es-CO"/>
              </w:rPr>
              <w:t>CORREGIMIENTO</w:t>
            </w:r>
          </w:p>
        </w:tc>
      </w:tr>
      <w:tr w:rsidR="00856E01" w:rsidRPr="00856E01" w:rsidTr="005F792C">
        <w:tc>
          <w:tcPr>
            <w:tcW w:w="2235" w:type="dxa"/>
            <w:shd w:val="clear" w:color="auto" w:fill="FFFFFF"/>
            <w:tcMar>
              <w:top w:w="0" w:type="dxa"/>
              <w:left w:w="108" w:type="dxa"/>
              <w:bottom w:w="0" w:type="dxa"/>
              <w:right w:w="108" w:type="dxa"/>
            </w:tcMar>
            <w:hideMark/>
          </w:tcPr>
          <w:p w:rsidR="00856E01" w:rsidRPr="00856E01" w:rsidRDefault="00856E01" w:rsidP="00856E01">
            <w:pPr>
              <w:jc w:val="both"/>
              <w:rPr>
                <w:rFonts w:eastAsia="Times New Roman" w:cs="Times New Roman"/>
                <w:color w:val="222222"/>
                <w:lang w:eastAsia="es-CO"/>
              </w:rPr>
            </w:pPr>
            <w:r w:rsidRPr="00856E01">
              <w:rPr>
                <w:rFonts w:eastAsia="Times New Roman" w:cs="Times New Roman"/>
                <w:color w:val="222222"/>
                <w:lang w:eastAsia="es-CO"/>
              </w:rPr>
              <w:t>Quinto Elemento</w:t>
            </w:r>
          </w:p>
        </w:tc>
        <w:tc>
          <w:tcPr>
            <w:tcW w:w="1417" w:type="dxa"/>
            <w:shd w:val="clear" w:color="auto" w:fill="FFFFFF"/>
            <w:tcMar>
              <w:top w:w="0" w:type="dxa"/>
              <w:left w:w="108" w:type="dxa"/>
              <w:bottom w:w="0" w:type="dxa"/>
              <w:right w:w="108" w:type="dxa"/>
            </w:tcMar>
            <w:hideMark/>
          </w:tcPr>
          <w:p w:rsidR="00856E01" w:rsidRPr="00856E01" w:rsidRDefault="00856E01" w:rsidP="00856E01">
            <w:pPr>
              <w:rPr>
                <w:rFonts w:eastAsia="Times New Roman" w:cs="Times New Roman"/>
                <w:color w:val="222222"/>
                <w:lang w:eastAsia="es-CO"/>
              </w:rPr>
            </w:pPr>
            <w:proofErr w:type="spellStart"/>
            <w:r w:rsidRPr="00856E01">
              <w:rPr>
                <w:rFonts w:eastAsia="Times New Roman" w:cs="Times New Roman"/>
                <w:color w:val="222222"/>
                <w:lang w:eastAsia="es-CO"/>
              </w:rPr>
              <w:t>Genoy</w:t>
            </w:r>
            <w:proofErr w:type="spellEnd"/>
          </w:p>
        </w:tc>
      </w:tr>
      <w:tr w:rsidR="00856E01" w:rsidRPr="00856E01" w:rsidTr="005F792C">
        <w:tc>
          <w:tcPr>
            <w:tcW w:w="2235" w:type="dxa"/>
            <w:shd w:val="clear" w:color="auto" w:fill="FFFFFF"/>
            <w:tcMar>
              <w:top w:w="0" w:type="dxa"/>
              <w:left w:w="108" w:type="dxa"/>
              <w:bottom w:w="0" w:type="dxa"/>
              <w:right w:w="108" w:type="dxa"/>
            </w:tcMar>
            <w:hideMark/>
          </w:tcPr>
          <w:p w:rsidR="00856E01" w:rsidRPr="00856E01" w:rsidRDefault="00856E01" w:rsidP="00856E01">
            <w:pPr>
              <w:jc w:val="both"/>
              <w:rPr>
                <w:rFonts w:eastAsia="Times New Roman" w:cs="Times New Roman"/>
                <w:color w:val="222222"/>
                <w:lang w:eastAsia="es-CO"/>
              </w:rPr>
            </w:pPr>
            <w:proofErr w:type="spellStart"/>
            <w:r w:rsidRPr="00856E01">
              <w:rPr>
                <w:rFonts w:eastAsia="Times New Roman" w:cs="Times New Roman"/>
                <w:color w:val="222222"/>
                <w:lang w:eastAsia="es-CO"/>
              </w:rPr>
              <w:t>Illamantu</w:t>
            </w:r>
            <w:proofErr w:type="spellEnd"/>
          </w:p>
        </w:tc>
        <w:tc>
          <w:tcPr>
            <w:tcW w:w="1417" w:type="dxa"/>
            <w:shd w:val="clear" w:color="auto" w:fill="FFFFFF"/>
            <w:tcMar>
              <w:top w:w="0" w:type="dxa"/>
              <w:left w:w="108" w:type="dxa"/>
              <w:bottom w:w="0" w:type="dxa"/>
              <w:right w:w="108" w:type="dxa"/>
            </w:tcMar>
            <w:hideMark/>
          </w:tcPr>
          <w:p w:rsidR="00856E01" w:rsidRPr="00856E01" w:rsidRDefault="00856E01" w:rsidP="00856E01">
            <w:pPr>
              <w:rPr>
                <w:rFonts w:eastAsia="Times New Roman" w:cs="Times New Roman"/>
                <w:color w:val="222222"/>
                <w:lang w:eastAsia="es-CO"/>
              </w:rPr>
            </w:pPr>
            <w:r w:rsidRPr="00856E01">
              <w:rPr>
                <w:rFonts w:eastAsia="Times New Roman" w:cs="Times New Roman"/>
                <w:color w:val="222222"/>
                <w:lang w:eastAsia="es-CO"/>
              </w:rPr>
              <w:t>Pasto</w:t>
            </w:r>
          </w:p>
        </w:tc>
      </w:tr>
      <w:tr w:rsidR="00856E01" w:rsidRPr="00856E01" w:rsidTr="005F792C">
        <w:tc>
          <w:tcPr>
            <w:tcW w:w="2235" w:type="dxa"/>
            <w:shd w:val="clear" w:color="auto" w:fill="FFFFFF"/>
            <w:tcMar>
              <w:top w:w="0" w:type="dxa"/>
              <w:left w:w="108" w:type="dxa"/>
              <w:bottom w:w="0" w:type="dxa"/>
              <w:right w:w="108" w:type="dxa"/>
            </w:tcMar>
            <w:hideMark/>
          </w:tcPr>
          <w:p w:rsidR="00856E01" w:rsidRPr="00856E01" w:rsidRDefault="00856E01" w:rsidP="00856E01">
            <w:pPr>
              <w:jc w:val="both"/>
              <w:rPr>
                <w:rFonts w:eastAsia="Times New Roman" w:cs="Times New Roman"/>
                <w:color w:val="222222"/>
                <w:lang w:eastAsia="es-CO"/>
              </w:rPr>
            </w:pPr>
            <w:proofErr w:type="spellStart"/>
            <w:r w:rsidRPr="00856E01">
              <w:rPr>
                <w:rFonts w:eastAsia="Times New Roman" w:cs="Times New Roman"/>
                <w:color w:val="222222"/>
                <w:lang w:eastAsia="es-CO"/>
              </w:rPr>
              <w:t>Bambuk</w:t>
            </w:r>
            <w:proofErr w:type="spellEnd"/>
          </w:p>
        </w:tc>
        <w:tc>
          <w:tcPr>
            <w:tcW w:w="1417" w:type="dxa"/>
            <w:shd w:val="clear" w:color="auto" w:fill="FFFFFF"/>
            <w:tcMar>
              <w:top w:w="0" w:type="dxa"/>
              <w:left w:w="108" w:type="dxa"/>
              <w:bottom w:w="0" w:type="dxa"/>
              <w:right w:w="108" w:type="dxa"/>
            </w:tcMar>
            <w:hideMark/>
          </w:tcPr>
          <w:p w:rsidR="00856E01" w:rsidRPr="00856E01" w:rsidRDefault="00856E01" w:rsidP="00856E01">
            <w:pPr>
              <w:rPr>
                <w:rFonts w:eastAsia="Times New Roman" w:cs="Times New Roman"/>
                <w:color w:val="222222"/>
                <w:lang w:eastAsia="es-CO"/>
              </w:rPr>
            </w:pPr>
            <w:r w:rsidRPr="00856E01">
              <w:rPr>
                <w:rFonts w:eastAsia="Times New Roman" w:cs="Times New Roman"/>
                <w:color w:val="222222"/>
                <w:lang w:eastAsia="es-CO"/>
              </w:rPr>
              <w:t>Pasto</w:t>
            </w:r>
          </w:p>
        </w:tc>
      </w:tr>
    </w:tbl>
    <w:p w:rsidR="00856E01" w:rsidRPr="00856E01" w:rsidRDefault="00856E01" w:rsidP="00856E01">
      <w:pPr>
        <w:shd w:val="clear" w:color="auto" w:fill="FFFFFF"/>
        <w:rPr>
          <w:rFonts w:eastAsia="Times New Roman" w:cs="Arial"/>
          <w:color w:val="222222"/>
          <w:lang w:eastAsia="es-CO"/>
        </w:rPr>
      </w:pPr>
    </w:p>
    <w:p w:rsidR="00856E01" w:rsidRPr="00856E01" w:rsidRDefault="00856E01" w:rsidP="00856E01">
      <w:pPr>
        <w:shd w:val="clear" w:color="auto" w:fill="FFFFFF"/>
        <w:jc w:val="both"/>
        <w:rPr>
          <w:rFonts w:eastAsia="Times New Roman" w:cs="Arial"/>
          <w:color w:val="222222"/>
          <w:lang w:eastAsia="es-CO"/>
        </w:rPr>
      </w:pPr>
      <w:r w:rsidRPr="00856E01">
        <w:rPr>
          <w:rFonts w:eastAsia="Times New Roman" w:cs="Arial"/>
          <w:color w:val="222222"/>
          <w:lang w:eastAsia="es-CO"/>
        </w:rPr>
        <w:t>El XIII Concurso Municipal de Música Campesina es organizado por la Alcaldía de Pasto, cuenta con el apoyo del Ministerio de Cultura y tiene por objetivo fortalecer, promover, difundir y preservar las manifestaciones musicales autóctonas de Pasto en torno al “</w:t>
      </w:r>
      <w:proofErr w:type="spellStart"/>
      <w:r w:rsidRPr="00856E01">
        <w:rPr>
          <w:rFonts w:eastAsia="Times New Roman" w:cs="Arial"/>
          <w:color w:val="222222"/>
          <w:lang w:eastAsia="es-CO"/>
        </w:rPr>
        <w:t>Sonsureño</w:t>
      </w:r>
      <w:proofErr w:type="spellEnd"/>
      <w:r w:rsidRPr="00856E01">
        <w:rPr>
          <w:rFonts w:eastAsia="Times New Roman" w:cs="Arial"/>
          <w:color w:val="222222"/>
          <w:lang w:eastAsia="es-CO"/>
        </w:rPr>
        <w:t>” como género musical insigne de la región.</w:t>
      </w:r>
    </w:p>
    <w:p w:rsidR="00856E01" w:rsidRPr="00856E01" w:rsidRDefault="00856E01" w:rsidP="00856E01">
      <w:pPr>
        <w:shd w:val="clear" w:color="auto" w:fill="FFFFFF"/>
        <w:rPr>
          <w:rFonts w:eastAsia="Times New Roman" w:cs="Arial"/>
          <w:color w:val="222222"/>
          <w:lang w:eastAsia="es-CO"/>
        </w:rPr>
      </w:pPr>
    </w:p>
    <w:p w:rsidR="00856E01" w:rsidRPr="00856E01" w:rsidRDefault="00856E01" w:rsidP="00856E01">
      <w:pPr>
        <w:tabs>
          <w:tab w:val="right" w:pos="8504"/>
        </w:tabs>
        <w:suppressAutoHyphens/>
        <w:jc w:val="both"/>
        <w:rPr>
          <w:rFonts w:eastAsia="Calibri" w:cs="Tahoma"/>
          <w:b/>
          <w:sz w:val="18"/>
          <w:szCs w:val="18"/>
          <w:lang w:val="es-MX" w:eastAsia="ar-SA"/>
        </w:rPr>
      </w:pPr>
      <w:r w:rsidRPr="00856E01">
        <w:rPr>
          <w:rFonts w:eastAsia="Calibri" w:cs="Calibri"/>
          <w:b/>
          <w:bCs/>
          <w:sz w:val="18"/>
          <w:szCs w:val="18"/>
          <w:lang w:val="es-MX" w:eastAsia="ar-SA"/>
        </w:rPr>
        <w:t xml:space="preserve">Mayor Información: Secretaria de Cultura, </w:t>
      </w:r>
      <w:r w:rsidRPr="00856E01">
        <w:rPr>
          <w:rFonts w:eastAsia="Calibri" w:cs="Tahoma"/>
          <w:b/>
          <w:sz w:val="18"/>
          <w:szCs w:val="18"/>
          <w:lang w:val="es-MX" w:eastAsia="ar-SA"/>
        </w:rPr>
        <w:t>María Paula Chavarriaga R. Celular: 3006196374</w:t>
      </w:r>
    </w:p>
    <w:p w:rsidR="00163625" w:rsidRPr="00163625" w:rsidRDefault="00163625" w:rsidP="006A695E">
      <w:pPr>
        <w:shd w:val="clear" w:color="auto" w:fill="FFFFFF"/>
        <w:rPr>
          <w:rFonts w:eastAsia="Times New Roman" w:cs="Arial"/>
          <w:b/>
          <w:bCs/>
          <w:color w:val="222222"/>
          <w:lang w:val="es-ES_tradnl"/>
        </w:rPr>
      </w:pPr>
    </w:p>
    <w:p w:rsidR="00163625" w:rsidRPr="00163625" w:rsidRDefault="00163625" w:rsidP="006A695E">
      <w:pPr>
        <w:shd w:val="clear" w:color="auto" w:fill="FFFFFF"/>
        <w:jc w:val="center"/>
        <w:rPr>
          <w:rFonts w:eastAsia="Calibri" w:cs="Calibri"/>
          <w:b/>
          <w:lang w:val="es-MX" w:eastAsia="ar-SA"/>
        </w:rPr>
      </w:pPr>
      <w:r w:rsidRPr="00163625">
        <w:rPr>
          <w:rFonts w:eastAsia="Calibri" w:cs="Calibri"/>
          <w:b/>
          <w:lang w:val="es-MX" w:eastAsia="ar-SA"/>
        </w:rPr>
        <w:t>JORNADA DE AFILIACIÓN AL PROGRAMA DE SUBSIDIO AL APORTE EN PENSIÓN-PSAP</w:t>
      </w:r>
    </w:p>
    <w:p w:rsidR="00163625" w:rsidRPr="00163625" w:rsidRDefault="00163625" w:rsidP="00163625">
      <w:pPr>
        <w:shd w:val="clear" w:color="auto" w:fill="FFFFFF"/>
        <w:jc w:val="both"/>
        <w:rPr>
          <w:rFonts w:eastAsia="Calibri" w:cs="Calibri"/>
          <w:lang w:val="es-MX" w:eastAsia="ar-SA"/>
        </w:rPr>
      </w:pPr>
      <w:r w:rsidRPr="00163625">
        <w:rPr>
          <w:rFonts w:eastAsia="Calibri" w:cs="Calibri"/>
          <w:lang w:val="es-MX" w:eastAsia="ar-SA"/>
        </w:rPr>
        <w:t xml:space="preserve"> </w:t>
      </w:r>
    </w:p>
    <w:p w:rsidR="00163625" w:rsidRPr="00163625" w:rsidRDefault="00163625" w:rsidP="00163625">
      <w:pPr>
        <w:shd w:val="clear" w:color="auto" w:fill="FFFFFF"/>
        <w:jc w:val="both"/>
        <w:rPr>
          <w:rFonts w:eastAsia="Calibri" w:cs="Calibri"/>
          <w:lang w:val="es-MX" w:eastAsia="ar-SA"/>
        </w:rPr>
      </w:pPr>
      <w:r w:rsidRPr="00163625">
        <w:rPr>
          <w:rFonts w:eastAsia="Calibri" w:cs="Calibri"/>
          <w:lang w:val="es-MX" w:eastAsia="ar-SA"/>
        </w:rPr>
        <w:t>La Alcaldía de Pasto, a través de la Secretaría de Bienestar Social, y el Consorcio Colombia Mayor, invitan a la jornada de afiliación al Programa de Subsidio al Aporte en Pensión-PSAP</w:t>
      </w:r>
      <w:r w:rsidR="009128A6">
        <w:rPr>
          <w:rFonts w:eastAsia="Calibri" w:cs="Calibri"/>
          <w:lang w:val="es-MX" w:eastAsia="ar-SA"/>
        </w:rPr>
        <w:t xml:space="preserve"> que se llevará a cabo los días: lunes </w:t>
      </w:r>
      <w:r w:rsidRPr="00163625">
        <w:rPr>
          <w:rFonts w:eastAsia="Calibri" w:cs="Calibri"/>
          <w:lang w:val="es-MX" w:eastAsia="ar-SA"/>
        </w:rPr>
        <w:t xml:space="preserve">19 de octubre </w:t>
      </w:r>
      <w:r w:rsidR="009128A6">
        <w:rPr>
          <w:rFonts w:eastAsia="Calibri" w:cs="Calibri"/>
          <w:lang w:val="es-MX" w:eastAsia="ar-SA"/>
        </w:rPr>
        <w:t>(</w:t>
      </w:r>
      <w:r w:rsidRPr="00163625">
        <w:rPr>
          <w:rFonts w:eastAsia="Calibri" w:cs="Calibri"/>
          <w:lang w:val="es-MX" w:eastAsia="ar-SA"/>
        </w:rPr>
        <w:t>de  2</w:t>
      </w:r>
      <w:r w:rsidR="009128A6">
        <w:rPr>
          <w:rFonts w:eastAsia="Calibri" w:cs="Calibri"/>
          <w:lang w:val="es-MX" w:eastAsia="ar-SA"/>
        </w:rPr>
        <w:t>:00</w:t>
      </w:r>
      <w:r w:rsidRPr="00163625">
        <w:rPr>
          <w:rFonts w:eastAsia="Calibri" w:cs="Calibri"/>
          <w:lang w:val="es-MX" w:eastAsia="ar-SA"/>
        </w:rPr>
        <w:t xml:space="preserve"> a 4</w:t>
      </w:r>
      <w:r w:rsidR="009128A6">
        <w:rPr>
          <w:rFonts w:eastAsia="Calibri" w:cs="Calibri"/>
          <w:lang w:val="es-MX" w:eastAsia="ar-SA"/>
        </w:rPr>
        <w:t>:00 de</w:t>
      </w:r>
      <w:r w:rsidRPr="00163625">
        <w:rPr>
          <w:rFonts w:eastAsia="Calibri" w:cs="Calibri"/>
          <w:lang w:val="es-MX" w:eastAsia="ar-SA"/>
        </w:rPr>
        <w:t xml:space="preserve"> la tarde</w:t>
      </w:r>
      <w:r w:rsidR="009128A6">
        <w:rPr>
          <w:rFonts w:eastAsia="Calibri" w:cs="Calibri"/>
          <w:lang w:val="es-MX" w:eastAsia="ar-SA"/>
        </w:rPr>
        <w:t xml:space="preserve">); el martes </w:t>
      </w:r>
      <w:r w:rsidRPr="00163625">
        <w:rPr>
          <w:rFonts w:eastAsia="Calibri" w:cs="Calibri"/>
          <w:lang w:val="es-MX" w:eastAsia="ar-SA"/>
        </w:rPr>
        <w:t xml:space="preserve">20 y </w:t>
      </w:r>
      <w:r w:rsidR="009128A6">
        <w:rPr>
          <w:rFonts w:eastAsia="Calibri" w:cs="Calibri"/>
          <w:lang w:val="es-MX" w:eastAsia="ar-SA"/>
        </w:rPr>
        <w:t xml:space="preserve">miércoles </w:t>
      </w:r>
      <w:r w:rsidRPr="00163625">
        <w:rPr>
          <w:rFonts w:eastAsia="Calibri" w:cs="Calibri"/>
          <w:lang w:val="es-MX" w:eastAsia="ar-SA"/>
        </w:rPr>
        <w:t>21 de octubre de 8</w:t>
      </w:r>
      <w:r w:rsidR="009128A6">
        <w:rPr>
          <w:rFonts w:eastAsia="Calibri" w:cs="Calibri"/>
          <w:lang w:val="es-MX" w:eastAsia="ar-SA"/>
        </w:rPr>
        <w:t>:00 de la mañana</w:t>
      </w:r>
      <w:r w:rsidRPr="00163625">
        <w:rPr>
          <w:rFonts w:eastAsia="Calibri" w:cs="Calibri"/>
          <w:lang w:val="es-MX" w:eastAsia="ar-SA"/>
        </w:rPr>
        <w:t xml:space="preserve"> a </w:t>
      </w:r>
      <w:r w:rsidRPr="00163625">
        <w:rPr>
          <w:rFonts w:eastAsia="Calibri" w:cs="Calibri"/>
          <w:lang w:val="es-MX" w:eastAsia="ar-SA"/>
        </w:rPr>
        <w:lastRenderedPageBreak/>
        <w:t>12</w:t>
      </w:r>
      <w:r w:rsidR="009128A6">
        <w:rPr>
          <w:rFonts w:eastAsia="Calibri" w:cs="Calibri"/>
          <w:lang w:val="es-MX" w:eastAsia="ar-SA"/>
        </w:rPr>
        <w:t xml:space="preserve">:00 del </w:t>
      </w:r>
      <w:proofErr w:type="spellStart"/>
      <w:r w:rsidR="009128A6">
        <w:rPr>
          <w:rFonts w:eastAsia="Calibri" w:cs="Calibri"/>
          <w:lang w:val="es-MX" w:eastAsia="ar-SA"/>
        </w:rPr>
        <w:t>medio día</w:t>
      </w:r>
      <w:proofErr w:type="spellEnd"/>
      <w:r w:rsidRPr="00163625">
        <w:rPr>
          <w:rFonts w:eastAsia="Calibri" w:cs="Calibri"/>
          <w:lang w:val="es-MX" w:eastAsia="ar-SA"/>
        </w:rPr>
        <w:t xml:space="preserve"> y </w:t>
      </w:r>
      <w:r w:rsidR="009128A6">
        <w:rPr>
          <w:rFonts w:eastAsia="Calibri" w:cs="Calibri"/>
          <w:lang w:val="es-MX" w:eastAsia="ar-SA"/>
        </w:rPr>
        <w:t xml:space="preserve">de </w:t>
      </w:r>
      <w:r w:rsidRPr="00163625">
        <w:rPr>
          <w:rFonts w:eastAsia="Calibri" w:cs="Calibri"/>
          <w:lang w:val="es-MX" w:eastAsia="ar-SA"/>
        </w:rPr>
        <w:t>2</w:t>
      </w:r>
      <w:r w:rsidR="009128A6">
        <w:rPr>
          <w:rFonts w:eastAsia="Calibri" w:cs="Calibri"/>
          <w:lang w:val="es-MX" w:eastAsia="ar-SA"/>
        </w:rPr>
        <w:t>:00</w:t>
      </w:r>
      <w:r w:rsidRPr="00163625">
        <w:rPr>
          <w:rFonts w:eastAsia="Calibri" w:cs="Calibri"/>
          <w:lang w:val="es-MX" w:eastAsia="ar-SA"/>
        </w:rPr>
        <w:t xml:space="preserve"> a 4</w:t>
      </w:r>
      <w:r w:rsidR="009128A6">
        <w:rPr>
          <w:rFonts w:eastAsia="Calibri" w:cs="Calibri"/>
          <w:lang w:val="es-MX" w:eastAsia="ar-SA"/>
        </w:rPr>
        <w:t>:00</w:t>
      </w:r>
      <w:r w:rsidRPr="00163625">
        <w:rPr>
          <w:rFonts w:eastAsia="Calibri" w:cs="Calibri"/>
          <w:lang w:val="es-MX" w:eastAsia="ar-SA"/>
        </w:rPr>
        <w:t xml:space="preserve"> </w:t>
      </w:r>
      <w:r w:rsidR="009128A6">
        <w:rPr>
          <w:rFonts w:eastAsia="Calibri" w:cs="Calibri"/>
          <w:lang w:val="es-MX" w:eastAsia="ar-SA"/>
        </w:rPr>
        <w:t>de</w:t>
      </w:r>
      <w:r w:rsidRPr="00163625">
        <w:rPr>
          <w:rFonts w:eastAsia="Calibri" w:cs="Calibri"/>
          <w:lang w:val="es-MX" w:eastAsia="ar-SA"/>
        </w:rPr>
        <w:t xml:space="preserve"> la tarde, en las instalaciones de la Secretaría de Bienestar Social (antiguo </w:t>
      </w:r>
      <w:proofErr w:type="spellStart"/>
      <w:r w:rsidRPr="00163625">
        <w:rPr>
          <w:rFonts w:eastAsia="Calibri" w:cs="Calibri"/>
          <w:lang w:val="es-MX" w:eastAsia="ar-SA"/>
        </w:rPr>
        <w:t>Inurbe</w:t>
      </w:r>
      <w:proofErr w:type="spellEnd"/>
      <w:r w:rsidRPr="00163625">
        <w:rPr>
          <w:rFonts w:eastAsia="Calibri" w:cs="Calibri"/>
          <w:lang w:val="es-MX" w:eastAsia="ar-SA"/>
        </w:rPr>
        <w:t>)</w:t>
      </w:r>
      <w:r w:rsidR="009128A6">
        <w:rPr>
          <w:rFonts w:eastAsia="Calibri" w:cs="Calibri"/>
          <w:lang w:val="es-MX" w:eastAsia="ar-SA"/>
        </w:rPr>
        <w:t>.</w:t>
      </w:r>
    </w:p>
    <w:p w:rsidR="00163625" w:rsidRPr="00163625" w:rsidRDefault="00163625" w:rsidP="00163625">
      <w:pPr>
        <w:shd w:val="clear" w:color="auto" w:fill="FFFFFF"/>
        <w:jc w:val="both"/>
        <w:rPr>
          <w:rFonts w:eastAsia="Calibri" w:cs="Calibri"/>
          <w:lang w:val="es-MX" w:eastAsia="ar-SA"/>
        </w:rPr>
      </w:pPr>
      <w:r w:rsidRPr="00163625">
        <w:rPr>
          <w:rFonts w:eastAsia="Calibri" w:cs="Calibri"/>
          <w:lang w:val="es-MX" w:eastAsia="ar-SA"/>
        </w:rPr>
        <w:t xml:space="preserve"> </w:t>
      </w:r>
    </w:p>
    <w:p w:rsidR="00163625" w:rsidRPr="00163625" w:rsidRDefault="00163625" w:rsidP="00163625">
      <w:pPr>
        <w:shd w:val="clear" w:color="auto" w:fill="FFFFFF"/>
        <w:jc w:val="both"/>
        <w:rPr>
          <w:rFonts w:eastAsia="Calibri" w:cs="Calibri"/>
          <w:lang w:val="es-MX" w:eastAsia="ar-SA"/>
        </w:rPr>
      </w:pPr>
      <w:r w:rsidRPr="00163625">
        <w:rPr>
          <w:rFonts w:eastAsia="Calibri" w:cs="Calibri"/>
          <w:lang w:val="es-MX" w:eastAsia="ar-SA"/>
        </w:rPr>
        <w:t xml:space="preserve">El Programa de Subsidio al Aporte en Pensión-PSAP, es un aporte del </w:t>
      </w:r>
      <w:r w:rsidR="009128A6" w:rsidRPr="00163625">
        <w:rPr>
          <w:rFonts w:eastAsia="Calibri" w:cs="Calibri"/>
          <w:lang w:val="es-MX" w:eastAsia="ar-SA"/>
        </w:rPr>
        <w:t xml:space="preserve">Gobierno Nacional </w:t>
      </w:r>
      <w:r w:rsidRPr="00163625">
        <w:rPr>
          <w:rFonts w:eastAsia="Calibri" w:cs="Calibri"/>
          <w:lang w:val="es-MX" w:eastAsia="ar-SA"/>
        </w:rPr>
        <w:t>destinado a grupos poblaciones que por sus características y condiciones, no tienen acceso a los sistemas de seguridad social, tales como trabajadores independientes urbanos y rurales, desempleados, madres comunitarias, discapacitados y concejales pertenecientes a municipios de categorías 4, 5 y 6.</w:t>
      </w:r>
    </w:p>
    <w:p w:rsidR="00163625" w:rsidRPr="00163625" w:rsidRDefault="00163625" w:rsidP="00163625">
      <w:pPr>
        <w:shd w:val="clear" w:color="auto" w:fill="FFFFFF"/>
        <w:jc w:val="both"/>
        <w:rPr>
          <w:rFonts w:eastAsia="Calibri" w:cs="Calibri"/>
          <w:lang w:val="es-MX" w:eastAsia="ar-SA"/>
        </w:rPr>
      </w:pPr>
      <w:r w:rsidRPr="00163625">
        <w:rPr>
          <w:rFonts w:eastAsia="Calibri" w:cs="Calibri"/>
          <w:lang w:val="es-MX" w:eastAsia="ar-SA"/>
        </w:rPr>
        <w:t xml:space="preserve"> </w:t>
      </w:r>
    </w:p>
    <w:p w:rsidR="00163625" w:rsidRPr="00163625" w:rsidRDefault="00163625" w:rsidP="00163625">
      <w:pPr>
        <w:shd w:val="clear" w:color="auto" w:fill="FFFFFF"/>
        <w:jc w:val="both"/>
        <w:rPr>
          <w:rFonts w:eastAsia="Calibri" w:cs="Calibri"/>
          <w:lang w:val="es-MX" w:eastAsia="ar-SA"/>
        </w:rPr>
      </w:pPr>
      <w:r w:rsidRPr="00163625">
        <w:rPr>
          <w:rFonts w:eastAsia="Calibri" w:cs="Calibri"/>
          <w:lang w:val="es-MX" w:eastAsia="ar-SA"/>
        </w:rPr>
        <w:t xml:space="preserve">En este programa los beneficiarios deben aportar un porcentaje del monto total de cotización, que generalmente oscila entre el 5% y el 30%, dependiendo del grupo poblacional al que pertenezcan. El porcentaje restante lo subsidia el </w:t>
      </w:r>
      <w:r w:rsidR="005A1A56" w:rsidRPr="00163625">
        <w:rPr>
          <w:rFonts w:eastAsia="Calibri" w:cs="Calibri"/>
          <w:lang w:val="es-MX" w:eastAsia="ar-SA"/>
        </w:rPr>
        <w:t>Gobierno Nacional</w:t>
      </w:r>
      <w:r w:rsidRPr="00163625">
        <w:rPr>
          <w:rFonts w:eastAsia="Calibri" w:cs="Calibri"/>
          <w:lang w:val="es-MX" w:eastAsia="ar-SA"/>
        </w:rPr>
        <w:t xml:space="preserve">, a través del </w:t>
      </w:r>
      <w:r w:rsidR="00196619" w:rsidRPr="00163625">
        <w:rPr>
          <w:rFonts w:eastAsia="Calibri" w:cs="Calibri"/>
          <w:lang w:val="es-MX" w:eastAsia="ar-SA"/>
        </w:rPr>
        <w:t>Consorcio Colombia Mayor</w:t>
      </w:r>
      <w:r w:rsidRPr="00163625">
        <w:rPr>
          <w:rFonts w:eastAsia="Calibri" w:cs="Calibri"/>
          <w:lang w:val="es-MX" w:eastAsia="ar-SA"/>
        </w:rPr>
        <w:t>.</w:t>
      </w:r>
    </w:p>
    <w:p w:rsidR="00163625" w:rsidRPr="00163625" w:rsidRDefault="00163625" w:rsidP="00163625">
      <w:pPr>
        <w:shd w:val="clear" w:color="auto" w:fill="FFFFFF"/>
        <w:jc w:val="both"/>
        <w:rPr>
          <w:rFonts w:eastAsia="Calibri" w:cs="Calibri"/>
          <w:lang w:val="es-MX" w:eastAsia="ar-SA"/>
        </w:rPr>
      </w:pPr>
      <w:r w:rsidRPr="00163625">
        <w:rPr>
          <w:rFonts w:eastAsia="Calibri" w:cs="Calibri"/>
          <w:lang w:val="es-MX" w:eastAsia="ar-SA"/>
        </w:rPr>
        <w:t xml:space="preserve"> </w:t>
      </w:r>
    </w:p>
    <w:p w:rsidR="00163625" w:rsidRPr="00163625" w:rsidRDefault="00163625" w:rsidP="00163625">
      <w:pPr>
        <w:shd w:val="clear" w:color="auto" w:fill="FFFFFF"/>
        <w:jc w:val="both"/>
        <w:rPr>
          <w:rFonts w:eastAsia="Calibri" w:cs="Calibri"/>
          <w:lang w:val="es-MX" w:eastAsia="ar-SA"/>
        </w:rPr>
      </w:pPr>
      <w:r w:rsidRPr="00163625">
        <w:rPr>
          <w:rFonts w:eastAsia="Calibri" w:cs="Calibri"/>
          <w:lang w:val="es-MX" w:eastAsia="ar-SA"/>
        </w:rPr>
        <w:t>Al vincularse al sistema la persona queda cubierta, como cualquier cotizante, contra los riesgos de invalidez, vejez y muerte. En esta última, los sobrevivientes tienen derecho a recibir un auxilio funerario.</w:t>
      </w:r>
    </w:p>
    <w:p w:rsidR="00163625" w:rsidRPr="00163625" w:rsidRDefault="00163625" w:rsidP="00163625">
      <w:pPr>
        <w:shd w:val="clear" w:color="auto" w:fill="FFFFFF"/>
        <w:jc w:val="both"/>
        <w:rPr>
          <w:rFonts w:eastAsia="Calibri" w:cs="Calibri"/>
          <w:lang w:val="es-MX" w:eastAsia="ar-SA"/>
        </w:rPr>
      </w:pPr>
      <w:r w:rsidRPr="00163625">
        <w:rPr>
          <w:rFonts w:eastAsia="Calibri" w:cs="Calibri"/>
          <w:lang w:val="es-MX" w:eastAsia="ar-SA"/>
        </w:rPr>
        <w:t xml:space="preserve"> </w:t>
      </w:r>
    </w:p>
    <w:p w:rsidR="00163625" w:rsidRPr="00163625" w:rsidRDefault="00163625" w:rsidP="00163625">
      <w:pPr>
        <w:shd w:val="clear" w:color="auto" w:fill="FFFFFF"/>
        <w:jc w:val="both"/>
        <w:rPr>
          <w:rFonts w:eastAsia="Calibri" w:cs="Calibri"/>
          <w:lang w:val="es-MX" w:eastAsia="ar-SA"/>
        </w:rPr>
      </w:pPr>
      <w:r w:rsidRPr="00163625">
        <w:rPr>
          <w:rFonts w:eastAsia="Calibri" w:cs="Calibri"/>
          <w:lang w:val="es-MX" w:eastAsia="ar-SA"/>
        </w:rPr>
        <w:t>Los requisitos para acceder al subsidio otorgado por el Programa de Subsidio al Aporte en Pensión-PSAP son:</w:t>
      </w:r>
    </w:p>
    <w:p w:rsidR="00163625" w:rsidRPr="00163625" w:rsidRDefault="00163625" w:rsidP="00163625">
      <w:pPr>
        <w:shd w:val="clear" w:color="auto" w:fill="FFFFFF"/>
        <w:jc w:val="both"/>
        <w:rPr>
          <w:rFonts w:eastAsia="Calibri" w:cs="Calibri"/>
          <w:lang w:val="es-MX" w:eastAsia="ar-SA"/>
        </w:rPr>
      </w:pPr>
      <w:r w:rsidRPr="00163625">
        <w:rPr>
          <w:rFonts w:eastAsia="Calibri" w:cs="Calibri"/>
          <w:lang w:val="es-MX" w:eastAsia="ar-SA"/>
        </w:rPr>
        <w:t xml:space="preserve"> </w:t>
      </w:r>
    </w:p>
    <w:p w:rsidR="00163625" w:rsidRPr="00B900D0" w:rsidRDefault="00163625" w:rsidP="00B900D0">
      <w:pPr>
        <w:pStyle w:val="Prrafodelista"/>
        <w:numPr>
          <w:ilvl w:val="0"/>
          <w:numId w:val="2"/>
        </w:numPr>
        <w:shd w:val="clear" w:color="auto" w:fill="FFFFFF"/>
        <w:ind w:left="615"/>
        <w:jc w:val="both"/>
        <w:rPr>
          <w:rFonts w:eastAsia="Calibri" w:cs="Calibri"/>
          <w:lang w:val="es-MX" w:eastAsia="ar-SA"/>
        </w:rPr>
      </w:pPr>
      <w:r w:rsidRPr="00B900D0">
        <w:rPr>
          <w:rFonts w:eastAsia="Calibri" w:cs="Calibri"/>
          <w:lang w:val="es-MX" w:eastAsia="ar-SA"/>
        </w:rPr>
        <w:t>Ser mayor de 35 y menor de 55 años</w:t>
      </w:r>
    </w:p>
    <w:p w:rsidR="00163625" w:rsidRPr="00B900D0" w:rsidRDefault="00163625" w:rsidP="00B900D0">
      <w:pPr>
        <w:pStyle w:val="Prrafodelista"/>
        <w:numPr>
          <w:ilvl w:val="0"/>
          <w:numId w:val="2"/>
        </w:numPr>
        <w:shd w:val="clear" w:color="auto" w:fill="FFFFFF"/>
        <w:ind w:left="615"/>
        <w:jc w:val="both"/>
        <w:rPr>
          <w:rFonts w:eastAsia="Calibri" w:cs="Calibri"/>
          <w:lang w:val="es-MX" w:eastAsia="ar-SA"/>
        </w:rPr>
      </w:pPr>
      <w:r w:rsidRPr="00B900D0">
        <w:rPr>
          <w:rFonts w:eastAsia="Calibri" w:cs="Calibri"/>
          <w:lang w:val="es-MX" w:eastAsia="ar-SA"/>
        </w:rPr>
        <w:t>Estar afiliado a salud, ya sea como cotizante o beneficiario</w:t>
      </w:r>
    </w:p>
    <w:p w:rsidR="00163625" w:rsidRPr="00B900D0" w:rsidRDefault="00163625" w:rsidP="00B900D0">
      <w:pPr>
        <w:pStyle w:val="Prrafodelista"/>
        <w:numPr>
          <w:ilvl w:val="0"/>
          <w:numId w:val="2"/>
        </w:numPr>
        <w:shd w:val="clear" w:color="auto" w:fill="FFFFFF"/>
        <w:ind w:left="615"/>
        <w:jc w:val="both"/>
        <w:rPr>
          <w:rFonts w:eastAsia="Calibri" w:cs="Calibri"/>
          <w:lang w:val="es-MX" w:eastAsia="ar-SA"/>
        </w:rPr>
      </w:pPr>
      <w:r w:rsidRPr="00B900D0">
        <w:rPr>
          <w:rFonts w:eastAsia="Calibri" w:cs="Calibri"/>
          <w:lang w:val="es-MX" w:eastAsia="ar-SA"/>
        </w:rPr>
        <w:t xml:space="preserve">Estar afiliado a </w:t>
      </w:r>
      <w:proofErr w:type="spellStart"/>
      <w:r w:rsidRPr="00B900D0">
        <w:rPr>
          <w:rFonts w:eastAsia="Calibri" w:cs="Calibri"/>
          <w:lang w:val="es-MX" w:eastAsia="ar-SA"/>
        </w:rPr>
        <w:t>Colpensiones</w:t>
      </w:r>
      <w:proofErr w:type="spellEnd"/>
      <w:r w:rsidRPr="00B900D0">
        <w:rPr>
          <w:rFonts w:eastAsia="Calibri" w:cs="Calibri"/>
          <w:lang w:val="es-MX" w:eastAsia="ar-SA"/>
        </w:rPr>
        <w:t xml:space="preserve"> o que su traslado a dicha entidad sea viable</w:t>
      </w:r>
    </w:p>
    <w:p w:rsidR="00163625" w:rsidRPr="00B900D0" w:rsidRDefault="00163625" w:rsidP="00B900D0">
      <w:pPr>
        <w:pStyle w:val="Prrafodelista"/>
        <w:numPr>
          <w:ilvl w:val="0"/>
          <w:numId w:val="2"/>
        </w:numPr>
        <w:shd w:val="clear" w:color="auto" w:fill="FFFFFF"/>
        <w:ind w:left="615"/>
        <w:jc w:val="both"/>
        <w:rPr>
          <w:rFonts w:eastAsia="Calibri" w:cs="Calibri"/>
          <w:lang w:val="es-MX" w:eastAsia="ar-SA"/>
        </w:rPr>
      </w:pPr>
      <w:r w:rsidRPr="00B900D0">
        <w:rPr>
          <w:rFonts w:eastAsia="Calibri" w:cs="Calibri"/>
          <w:lang w:val="es-MX" w:eastAsia="ar-SA"/>
        </w:rPr>
        <w:t>Contar con doscientas cincuenta (250) sema</w:t>
      </w:r>
      <w:r w:rsidR="00B900D0" w:rsidRPr="00B900D0">
        <w:rPr>
          <w:rFonts w:eastAsia="Calibri" w:cs="Calibri"/>
          <w:lang w:val="es-MX" w:eastAsia="ar-SA"/>
        </w:rPr>
        <w:t xml:space="preserve">nas cotizadas si es menor de 55 </w:t>
      </w:r>
      <w:r w:rsidRPr="00B900D0">
        <w:rPr>
          <w:rFonts w:eastAsia="Calibri" w:cs="Calibri"/>
          <w:lang w:val="es-MX" w:eastAsia="ar-SA"/>
        </w:rPr>
        <w:t>años y quinientas (500)  semanas si es menor de 65 años</w:t>
      </w:r>
    </w:p>
    <w:p w:rsidR="005A1A56" w:rsidRDefault="005A1A56" w:rsidP="005A1A56">
      <w:pPr>
        <w:shd w:val="clear" w:color="auto" w:fill="FFFFFF"/>
        <w:jc w:val="both"/>
        <w:rPr>
          <w:rFonts w:eastAsia="Calibri" w:cs="Calibri"/>
          <w:lang w:val="es-MX" w:eastAsia="ar-SA"/>
        </w:rPr>
      </w:pPr>
    </w:p>
    <w:p w:rsidR="00163625" w:rsidRPr="005A1A56" w:rsidRDefault="00163625" w:rsidP="005A1A56">
      <w:pPr>
        <w:shd w:val="clear" w:color="auto" w:fill="FFFFFF"/>
        <w:jc w:val="both"/>
        <w:rPr>
          <w:rFonts w:eastAsia="Calibri" w:cs="Calibri"/>
          <w:lang w:val="es-MX" w:eastAsia="ar-SA"/>
        </w:rPr>
      </w:pPr>
      <w:r w:rsidRPr="005A1A56">
        <w:rPr>
          <w:rFonts w:eastAsia="Calibri" w:cs="Calibri"/>
          <w:lang w:val="es-MX" w:eastAsia="ar-SA"/>
        </w:rPr>
        <w:t>Los beneficios de vincularse al Programa de Subsidio al Aporte en Pensión – PSAP, son los siguientes:</w:t>
      </w:r>
    </w:p>
    <w:p w:rsidR="00163625" w:rsidRPr="00163625" w:rsidRDefault="00163625" w:rsidP="00B900D0">
      <w:pPr>
        <w:shd w:val="clear" w:color="auto" w:fill="FFFFFF"/>
        <w:ind w:left="-360" w:firstLine="60"/>
        <w:jc w:val="both"/>
        <w:rPr>
          <w:rFonts w:eastAsia="Calibri" w:cs="Calibri"/>
          <w:lang w:val="es-MX" w:eastAsia="ar-SA"/>
        </w:rPr>
      </w:pPr>
    </w:p>
    <w:p w:rsidR="00163625" w:rsidRPr="00B900D0" w:rsidRDefault="00163625" w:rsidP="00B900D0">
      <w:pPr>
        <w:pStyle w:val="Prrafodelista"/>
        <w:numPr>
          <w:ilvl w:val="0"/>
          <w:numId w:val="2"/>
        </w:numPr>
        <w:shd w:val="clear" w:color="auto" w:fill="FFFFFF"/>
        <w:ind w:left="615"/>
        <w:jc w:val="both"/>
        <w:rPr>
          <w:rFonts w:eastAsia="Calibri" w:cs="Calibri"/>
          <w:lang w:val="es-MX" w:eastAsia="ar-SA"/>
        </w:rPr>
      </w:pPr>
      <w:r w:rsidRPr="00B900D0">
        <w:rPr>
          <w:rFonts w:eastAsia="Calibri" w:cs="Calibri"/>
          <w:lang w:val="es-MX" w:eastAsia="ar-SA"/>
        </w:rPr>
        <w:t>Subsidio entre el 70% y el 95% de los aportes mensuales  a pensión, según el grupo poblacional</w:t>
      </w:r>
    </w:p>
    <w:p w:rsidR="00163625" w:rsidRPr="00B900D0" w:rsidRDefault="00163625" w:rsidP="00B900D0">
      <w:pPr>
        <w:pStyle w:val="Prrafodelista"/>
        <w:numPr>
          <w:ilvl w:val="0"/>
          <w:numId w:val="2"/>
        </w:numPr>
        <w:shd w:val="clear" w:color="auto" w:fill="FFFFFF"/>
        <w:ind w:left="615"/>
        <w:jc w:val="both"/>
        <w:rPr>
          <w:rFonts w:eastAsia="Calibri" w:cs="Calibri"/>
          <w:lang w:val="es-MX" w:eastAsia="ar-SA"/>
        </w:rPr>
      </w:pPr>
      <w:r w:rsidRPr="00B900D0">
        <w:rPr>
          <w:rFonts w:eastAsia="Calibri" w:cs="Calibri"/>
          <w:lang w:val="es-MX" w:eastAsia="ar-SA"/>
        </w:rPr>
        <w:t>Si cumple con los requisitos para acceder a la pensión, el beneficiario obtendrá pensión vitalicia</w:t>
      </w:r>
    </w:p>
    <w:p w:rsidR="00163625" w:rsidRPr="00B900D0" w:rsidRDefault="00163625" w:rsidP="00B900D0">
      <w:pPr>
        <w:pStyle w:val="Prrafodelista"/>
        <w:numPr>
          <w:ilvl w:val="0"/>
          <w:numId w:val="2"/>
        </w:numPr>
        <w:shd w:val="clear" w:color="auto" w:fill="FFFFFF"/>
        <w:ind w:left="615"/>
        <w:jc w:val="both"/>
        <w:rPr>
          <w:rFonts w:eastAsia="Calibri" w:cs="Calibri"/>
          <w:lang w:val="es-MX" w:eastAsia="ar-SA"/>
        </w:rPr>
      </w:pPr>
      <w:r w:rsidRPr="00B900D0">
        <w:rPr>
          <w:rFonts w:eastAsia="Calibri" w:cs="Calibri"/>
          <w:lang w:val="es-MX" w:eastAsia="ar-SA"/>
        </w:rPr>
        <w:t>Un afiliado al programa de subsidio al aporte en pensión – PSAP recibe los mismos beneficios que el afiliado al régimen contributivo</w:t>
      </w:r>
    </w:p>
    <w:p w:rsidR="00163625" w:rsidRPr="00163625" w:rsidRDefault="00163625" w:rsidP="00B900D0">
      <w:pPr>
        <w:shd w:val="clear" w:color="auto" w:fill="FFFFFF"/>
        <w:ind w:left="-360" w:firstLine="60"/>
        <w:jc w:val="both"/>
        <w:rPr>
          <w:rFonts w:eastAsia="Calibri" w:cs="Calibri"/>
          <w:lang w:val="es-MX" w:eastAsia="ar-SA"/>
        </w:rPr>
      </w:pPr>
    </w:p>
    <w:p w:rsidR="00163625" w:rsidRPr="00163625" w:rsidRDefault="00163625" w:rsidP="00163625">
      <w:pPr>
        <w:shd w:val="clear" w:color="auto" w:fill="FFFFFF"/>
        <w:jc w:val="both"/>
        <w:rPr>
          <w:rFonts w:eastAsia="Calibri" w:cs="Calibri"/>
          <w:lang w:val="es-MX" w:eastAsia="ar-SA"/>
        </w:rPr>
      </w:pPr>
      <w:r w:rsidRPr="00163625">
        <w:rPr>
          <w:rFonts w:eastAsia="Calibri" w:cs="Calibri"/>
          <w:lang w:val="es-MX" w:eastAsia="ar-SA"/>
        </w:rPr>
        <w:t>Si cumple con los requisitos básicos, por favor presentarse en la Secretaría de Bienestar Social los días 19 de octubre en horas de la tarde, 20 y 21 de octubre en horario de oficina, con el propósito de verificar el cumplimiento de los mismos y el tramitar de la afiliación con personal del Consorcio Colombia Mayor</w:t>
      </w:r>
      <w:r w:rsidR="005F792C">
        <w:rPr>
          <w:rFonts w:eastAsia="Calibri" w:cs="Calibri"/>
          <w:lang w:val="es-MX" w:eastAsia="ar-SA"/>
        </w:rPr>
        <w:t>.</w:t>
      </w:r>
    </w:p>
    <w:p w:rsidR="00163625" w:rsidRPr="00163625" w:rsidRDefault="00163625" w:rsidP="00163625">
      <w:pPr>
        <w:shd w:val="clear" w:color="auto" w:fill="FFFFFF"/>
        <w:jc w:val="both"/>
        <w:rPr>
          <w:rFonts w:eastAsia="Calibri" w:cs="Calibri"/>
          <w:lang w:val="es-MX" w:eastAsia="ar-SA"/>
        </w:rPr>
      </w:pPr>
    </w:p>
    <w:p w:rsidR="00163625" w:rsidRPr="00163625" w:rsidRDefault="00163625" w:rsidP="00163625">
      <w:pPr>
        <w:shd w:val="clear" w:color="auto" w:fill="FFFFFF"/>
        <w:jc w:val="both"/>
        <w:rPr>
          <w:rFonts w:eastAsia="Calibri" w:cs="Calibri"/>
          <w:b/>
          <w:sz w:val="18"/>
          <w:szCs w:val="18"/>
          <w:lang w:val="es-MX" w:eastAsia="ar-SA"/>
        </w:rPr>
      </w:pPr>
      <w:r w:rsidRPr="00163625">
        <w:rPr>
          <w:rFonts w:eastAsia="Calibri" w:cs="Calibri"/>
          <w:b/>
          <w:sz w:val="18"/>
          <w:szCs w:val="18"/>
          <w:lang w:val="es-MX" w:eastAsia="ar-SA"/>
        </w:rPr>
        <w:t>Mayor información: Elsa María Portilla, Subsecretaria de Gestión y Proyectos, Secretaría de Bienestar Social. Celular 301400 5333</w:t>
      </w:r>
    </w:p>
    <w:p w:rsidR="00163625" w:rsidRPr="00163625" w:rsidRDefault="00163625" w:rsidP="00163625">
      <w:pPr>
        <w:shd w:val="clear" w:color="auto" w:fill="FFFFFF"/>
        <w:jc w:val="both"/>
        <w:rPr>
          <w:rFonts w:eastAsia="Calibri" w:cs="Calibri"/>
          <w:lang w:val="es-MX" w:eastAsia="ar-SA"/>
        </w:rPr>
      </w:pPr>
    </w:p>
    <w:p w:rsidR="00256A55" w:rsidRPr="00256A55" w:rsidRDefault="00A251B9" w:rsidP="00256A55">
      <w:pPr>
        <w:shd w:val="clear" w:color="auto" w:fill="FFFFFF"/>
        <w:jc w:val="center"/>
        <w:rPr>
          <w:rFonts w:eastAsia="Calibri" w:cs="Calibri"/>
          <w:b/>
          <w:lang w:val="es-MX" w:eastAsia="ar-SA"/>
        </w:rPr>
      </w:pPr>
      <w:r>
        <w:rPr>
          <w:rFonts w:eastAsia="Calibri" w:cs="Calibri"/>
          <w:b/>
          <w:lang w:val="es-MX" w:eastAsia="ar-SA"/>
        </w:rPr>
        <w:lastRenderedPageBreak/>
        <w:t xml:space="preserve">EN PASTO SE REALIZARÁ </w:t>
      </w:r>
      <w:r w:rsidRPr="00256A55">
        <w:rPr>
          <w:rFonts w:eastAsia="Calibri" w:cs="Calibri"/>
          <w:b/>
          <w:lang w:val="es-MX" w:eastAsia="ar-SA"/>
        </w:rPr>
        <w:t>FORO GESTANDO CIUDADANÍA</w:t>
      </w:r>
    </w:p>
    <w:p w:rsidR="00256A55" w:rsidRPr="00256A55" w:rsidRDefault="00256A55" w:rsidP="00256A55">
      <w:pPr>
        <w:shd w:val="clear" w:color="auto" w:fill="FFFFFF"/>
        <w:jc w:val="both"/>
        <w:rPr>
          <w:rFonts w:eastAsia="Calibri" w:cs="Calibri"/>
          <w:lang w:val="es-MX" w:eastAsia="ar-SA"/>
        </w:rPr>
      </w:pPr>
      <w:r w:rsidRPr="00256A55">
        <w:rPr>
          <w:rFonts w:eastAsia="Calibri" w:cs="Calibri"/>
          <w:lang w:val="es-MX" w:eastAsia="ar-SA"/>
        </w:rPr>
        <w:t xml:space="preserve"> </w:t>
      </w:r>
    </w:p>
    <w:p w:rsidR="00DE61CA" w:rsidRDefault="00DE61CA" w:rsidP="00256A55">
      <w:pPr>
        <w:shd w:val="clear" w:color="auto" w:fill="FFFFFF"/>
        <w:jc w:val="both"/>
        <w:rPr>
          <w:rFonts w:eastAsia="Calibri" w:cs="Calibri"/>
          <w:lang w:val="es-MX" w:eastAsia="ar-SA"/>
        </w:rPr>
      </w:pPr>
      <w:r>
        <w:rPr>
          <w:rFonts w:eastAsia="Calibri" w:cs="Calibri"/>
          <w:lang w:val="es-MX" w:eastAsia="ar-SA"/>
        </w:rPr>
        <w:t xml:space="preserve">La Alcaldía de Pasto invita a la comunidad en general, al </w:t>
      </w:r>
      <w:r w:rsidRPr="00256A55">
        <w:rPr>
          <w:rFonts w:eastAsia="Calibri" w:cs="Calibri"/>
          <w:lang w:val="es-MX" w:eastAsia="ar-SA"/>
        </w:rPr>
        <w:t>Foro Gestado Ciudadanía</w:t>
      </w:r>
      <w:r>
        <w:rPr>
          <w:rFonts w:eastAsia="Calibri" w:cs="Calibri"/>
          <w:lang w:val="es-MX" w:eastAsia="ar-SA"/>
        </w:rPr>
        <w:t xml:space="preserve"> que se realizará el próximo miércoles </w:t>
      </w:r>
      <w:r w:rsidRPr="00256A55">
        <w:rPr>
          <w:rFonts w:eastAsia="Calibri" w:cs="Calibri"/>
          <w:lang w:val="es-MX" w:eastAsia="ar-SA"/>
        </w:rPr>
        <w:t>21 de octubre</w:t>
      </w:r>
      <w:r>
        <w:rPr>
          <w:rFonts w:eastAsia="Calibri" w:cs="Calibri"/>
          <w:lang w:val="es-MX" w:eastAsia="ar-SA"/>
        </w:rPr>
        <w:t xml:space="preserve"> </w:t>
      </w:r>
      <w:r w:rsidRPr="00256A55">
        <w:rPr>
          <w:rFonts w:eastAsia="Calibri" w:cs="Calibri"/>
          <w:lang w:val="es-MX" w:eastAsia="ar-SA"/>
        </w:rPr>
        <w:t>en las instalaciones de la Institución Educativa Municipal Libertad,</w:t>
      </w:r>
      <w:r>
        <w:rPr>
          <w:rFonts w:eastAsia="Calibri" w:cs="Calibri"/>
          <w:lang w:val="es-MX" w:eastAsia="ar-SA"/>
        </w:rPr>
        <w:t xml:space="preserve"> a partir </w:t>
      </w:r>
      <w:r w:rsidRPr="00DE61CA">
        <w:rPr>
          <w:rFonts w:eastAsia="Calibri" w:cs="Calibri"/>
          <w:lang w:val="es-MX" w:eastAsia="ar-SA"/>
        </w:rPr>
        <w:t xml:space="preserve">de 9:00 de la mañana hasta las 12:00 </w:t>
      </w:r>
      <w:r>
        <w:rPr>
          <w:rFonts w:eastAsia="Calibri" w:cs="Calibri"/>
          <w:lang w:val="es-MX" w:eastAsia="ar-SA"/>
        </w:rPr>
        <w:t xml:space="preserve">del </w:t>
      </w:r>
      <w:r w:rsidR="00C44A49">
        <w:rPr>
          <w:rFonts w:eastAsia="Calibri" w:cs="Calibri"/>
          <w:lang w:val="es-MX" w:eastAsia="ar-SA"/>
        </w:rPr>
        <w:t>mediodía</w:t>
      </w:r>
      <w:r>
        <w:rPr>
          <w:rFonts w:eastAsia="Calibri" w:cs="Calibri"/>
          <w:lang w:val="es-MX" w:eastAsia="ar-SA"/>
        </w:rPr>
        <w:t>. La iniciativa es liderada por de la Secretarí</w:t>
      </w:r>
      <w:r w:rsidRPr="00256A55">
        <w:rPr>
          <w:rFonts w:eastAsia="Calibri" w:cs="Calibri"/>
          <w:lang w:val="es-MX" w:eastAsia="ar-SA"/>
        </w:rPr>
        <w:t>a de Desarrollo Comunitario en alianza interinstitucional con la Contraloría Municipal</w:t>
      </w:r>
      <w:r>
        <w:rPr>
          <w:rFonts w:eastAsia="Calibri" w:cs="Calibri"/>
          <w:lang w:val="es-MX" w:eastAsia="ar-SA"/>
        </w:rPr>
        <w:t>.</w:t>
      </w:r>
    </w:p>
    <w:p w:rsidR="00DE61CA" w:rsidRDefault="00DE61CA" w:rsidP="00256A55">
      <w:pPr>
        <w:shd w:val="clear" w:color="auto" w:fill="FFFFFF"/>
        <w:jc w:val="both"/>
        <w:rPr>
          <w:rFonts w:eastAsia="Calibri" w:cs="Calibri"/>
          <w:lang w:val="es-MX" w:eastAsia="ar-SA"/>
        </w:rPr>
      </w:pPr>
    </w:p>
    <w:p w:rsidR="00DE61CA" w:rsidRPr="00163625" w:rsidRDefault="00DE61CA" w:rsidP="00DE61CA">
      <w:pPr>
        <w:shd w:val="clear" w:color="auto" w:fill="FFFFFF"/>
        <w:jc w:val="both"/>
        <w:rPr>
          <w:rFonts w:eastAsia="Calibri" w:cs="Calibri"/>
          <w:lang w:val="es-MX" w:eastAsia="ar-SA"/>
        </w:rPr>
      </w:pPr>
      <w:r>
        <w:rPr>
          <w:rFonts w:eastAsia="Calibri" w:cs="Calibri"/>
          <w:lang w:val="es-MX" w:eastAsia="ar-SA"/>
        </w:rPr>
        <w:t xml:space="preserve">Durante la jornada </w:t>
      </w:r>
      <w:r w:rsidRPr="00256A55">
        <w:rPr>
          <w:rFonts w:eastAsia="Calibri" w:cs="Calibri"/>
          <w:lang w:val="es-MX" w:eastAsia="ar-SA"/>
        </w:rPr>
        <w:t xml:space="preserve">los miembros de la Junta de Acción Comunal Institucional y Comités Veedores, </w:t>
      </w:r>
      <w:r>
        <w:rPr>
          <w:rFonts w:eastAsia="Calibri" w:cs="Calibri"/>
          <w:lang w:val="es-MX" w:eastAsia="ar-SA"/>
        </w:rPr>
        <w:t>socializarán</w:t>
      </w:r>
      <w:r w:rsidRPr="00256A55">
        <w:rPr>
          <w:rFonts w:eastAsia="Calibri" w:cs="Calibri"/>
          <w:lang w:val="es-MX" w:eastAsia="ar-SA"/>
        </w:rPr>
        <w:t xml:space="preserve"> los diferentes planes de trabajo y experiencias que surgieron con base en el diagnóstico realizado por el cuerpo docente y estudiantes de las Instituciones Educativas Municipales de El Socorro, </w:t>
      </w:r>
      <w:proofErr w:type="spellStart"/>
      <w:r w:rsidRPr="00256A55">
        <w:rPr>
          <w:rFonts w:eastAsia="Calibri" w:cs="Calibri"/>
          <w:lang w:val="es-MX" w:eastAsia="ar-SA"/>
        </w:rPr>
        <w:t>Obonuco</w:t>
      </w:r>
      <w:proofErr w:type="spellEnd"/>
      <w:r w:rsidRPr="00256A55">
        <w:rPr>
          <w:rFonts w:eastAsia="Calibri" w:cs="Calibri"/>
          <w:lang w:val="es-MX" w:eastAsia="ar-SA"/>
        </w:rPr>
        <w:t xml:space="preserve">, </w:t>
      </w:r>
      <w:proofErr w:type="spellStart"/>
      <w:r w:rsidRPr="00256A55">
        <w:rPr>
          <w:rFonts w:eastAsia="Calibri" w:cs="Calibri"/>
          <w:lang w:val="es-MX" w:eastAsia="ar-SA"/>
        </w:rPr>
        <w:t>Gualmatán</w:t>
      </w:r>
      <w:proofErr w:type="spellEnd"/>
      <w:r w:rsidRPr="00256A55">
        <w:rPr>
          <w:rFonts w:eastAsia="Calibri" w:cs="Calibri"/>
          <w:lang w:val="es-MX" w:eastAsia="ar-SA"/>
        </w:rPr>
        <w:t>, Cristo Rey</w:t>
      </w:r>
      <w:r>
        <w:rPr>
          <w:rFonts w:eastAsia="Calibri" w:cs="Calibri"/>
          <w:lang w:val="es-MX" w:eastAsia="ar-SA"/>
        </w:rPr>
        <w:t>,</w:t>
      </w:r>
      <w:r w:rsidRPr="00256A55">
        <w:rPr>
          <w:rFonts w:eastAsia="Calibri" w:cs="Calibri"/>
          <w:lang w:val="es-MX" w:eastAsia="ar-SA"/>
        </w:rPr>
        <w:t xml:space="preserve"> San Fernando, Aurelio Arturo Martínez y Libertad capacitados </w:t>
      </w:r>
      <w:r>
        <w:rPr>
          <w:rFonts w:eastAsia="Calibri" w:cs="Calibri"/>
          <w:lang w:val="es-MX" w:eastAsia="ar-SA"/>
        </w:rPr>
        <w:t xml:space="preserve">por la Secretaría de Desarrollo Comunitario, con el objetivo de </w:t>
      </w:r>
      <w:r w:rsidRPr="00DE61CA">
        <w:rPr>
          <w:rFonts w:eastAsia="Calibri" w:cs="Calibri"/>
          <w:lang w:val="es-MX" w:eastAsia="ar-SA"/>
        </w:rPr>
        <w:t xml:space="preserve">formar e impulsar el liderazgo </w:t>
      </w:r>
      <w:r>
        <w:rPr>
          <w:rFonts w:eastAsia="Calibri" w:cs="Calibri"/>
          <w:lang w:val="es-MX" w:eastAsia="ar-SA"/>
        </w:rPr>
        <w:t>en los jóvenes.</w:t>
      </w:r>
    </w:p>
    <w:p w:rsidR="00DE61CA" w:rsidRDefault="00DE61CA" w:rsidP="00256A55">
      <w:pPr>
        <w:shd w:val="clear" w:color="auto" w:fill="FFFFFF"/>
        <w:jc w:val="both"/>
        <w:rPr>
          <w:rFonts w:eastAsia="Calibri" w:cs="Calibri"/>
          <w:lang w:val="es-MX" w:eastAsia="ar-SA"/>
        </w:rPr>
      </w:pPr>
    </w:p>
    <w:p w:rsidR="00FB1DC0" w:rsidRPr="00FB1DC0" w:rsidRDefault="00FB1DC0" w:rsidP="00FB1DC0">
      <w:pPr>
        <w:shd w:val="clear" w:color="auto" w:fill="FFFFFF"/>
        <w:jc w:val="center"/>
        <w:rPr>
          <w:rFonts w:eastAsia="Calibri" w:cs="Calibri"/>
          <w:b/>
          <w:lang w:val="es-MX" w:eastAsia="ar-SA"/>
        </w:rPr>
      </w:pPr>
      <w:r w:rsidRPr="00FB1DC0">
        <w:rPr>
          <w:rFonts w:eastAsia="Calibri" w:cs="Calibri"/>
          <w:b/>
          <w:lang w:val="es-MX" w:eastAsia="ar-SA"/>
        </w:rPr>
        <w:t>SE MODIFICA TEMPORALMENTE HORARIO LABORAL EN ALCALDÍA DE PASTO</w:t>
      </w:r>
    </w:p>
    <w:p w:rsidR="00FB1DC0" w:rsidRPr="00FB1DC0" w:rsidRDefault="00FB1DC0" w:rsidP="00FB1DC0">
      <w:pPr>
        <w:shd w:val="clear" w:color="auto" w:fill="FFFFFF"/>
        <w:jc w:val="both"/>
        <w:rPr>
          <w:rFonts w:eastAsia="Calibri" w:cs="Calibri"/>
          <w:lang w:val="es-MX" w:eastAsia="ar-SA"/>
        </w:rPr>
      </w:pPr>
    </w:p>
    <w:p w:rsidR="00FB1DC0" w:rsidRPr="00FB1DC0" w:rsidRDefault="00FB1DC0" w:rsidP="00FB1DC0">
      <w:pPr>
        <w:shd w:val="clear" w:color="auto" w:fill="FFFFFF"/>
        <w:jc w:val="both"/>
        <w:rPr>
          <w:rFonts w:eastAsia="Calibri" w:cs="Calibri"/>
          <w:lang w:val="es-MX" w:eastAsia="ar-SA"/>
        </w:rPr>
      </w:pPr>
      <w:r w:rsidRPr="00FB1DC0">
        <w:rPr>
          <w:rFonts w:eastAsia="Calibri" w:cs="Calibri"/>
          <w:lang w:val="es-MX" w:eastAsia="ar-SA"/>
        </w:rPr>
        <w:t>Mediante resolución N° 370 del 16 de octubre de 2015 se informa que se modifica la jornada laboral de los funcionarios de la Administración Local a partir de este lunes 19 de octubre y hasta el día miércoles 16 de diciembre de 2015 en el horario de 8:00 de la mañana a 12:30 del mediodía y de 2:00 a 6:30 de la tarde.</w:t>
      </w:r>
    </w:p>
    <w:p w:rsidR="00FB1DC0" w:rsidRPr="00FB1DC0" w:rsidRDefault="00FB1DC0" w:rsidP="00FB1DC0">
      <w:pPr>
        <w:shd w:val="clear" w:color="auto" w:fill="FFFFFF"/>
        <w:jc w:val="both"/>
        <w:rPr>
          <w:rFonts w:eastAsia="Calibri" w:cs="Calibri"/>
          <w:lang w:val="es-MX" w:eastAsia="ar-SA"/>
        </w:rPr>
      </w:pPr>
    </w:p>
    <w:p w:rsidR="00FB1DC0" w:rsidRPr="00FB1DC0" w:rsidRDefault="00FB1DC0" w:rsidP="00FB1DC0">
      <w:pPr>
        <w:shd w:val="clear" w:color="auto" w:fill="FFFFFF"/>
        <w:jc w:val="both"/>
        <w:rPr>
          <w:rFonts w:eastAsia="Calibri" w:cs="Calibri"/>
          <w:lang w:val="es-MX" w:eastAsia="ar-SA"/>
        </w:rPr>
      </w:pPr>
      <w:r w:rsidRPr="00FB1DC0">
        <w:rPr>
          <w:rFonts w:eastAsia="Calibri" w:cs="Calibri"/>
          <w:lang w:val="es-MX" w:eastAsia="ar-SA"/>
        </w:rPr>
        <w:t>Lo anterior obedece a las fechas y festividades a celebrarse a fin del año 2015 y principios del año 2016; razón por la cual la Alcaldía de Pasto ha previsto la conveniencia de autorizar a sus funcionarios no laborar los días  jueves 24, jueves 31 de diciembre de 2015 y los días lunes 4, jueves 7 y viernes 8 de enero de 2016 previa compensación de la jornada laboral en lo que transcurre el mes de octubre a diciembre de 2015.</w:t>
      </w:r>
    </w:p>
    <w:p w:rsidR="00FB1DC0" w:rsidRPr="00FB1DC0" w:rsidRDefault="00FB1DC0" w:rsidP="00FB1DC0">
      <w:pPr>
        <w:shd w:val="clear" w:color="auto" w:fill="FFFFFF"/>
        <w:jc w:val="both"/>
        <w:rPr>
          <w:rFonts w:eastAsia="Calibri" w:cs="Calibri"/>
          <w:lang w:val="es-MX" w:eastAsia="ar-SA"/>
        </w:rPr>
      </w:pPr>
    </w:p>
    <w:p w:rsidR="00DE61CA" w:rsidRDefault="00FB1DC0" w:rsidP="00FB1DC0">
      <w:pPr>
        <w:shd w:val="clear" w:color="auto" w:fill="FFFFFF"/>
        <w:jc w:val="both"/>
        <w:rPr>
          <w:rFonts w:eastAsia="Calibri" w:cs="Calibri"/>
          <w:lang w:val="es-MX" w:eastAsia="ar-SA"/>
        </w:rPr>
      </w:pPr>
      <w:r w:rsidRPr="00FB1DC0">
        <w:rPr>
          <w:rFonts w:eastAsia="Calibri" w:cs="Calibri"/>
          <w:lang w:val="es-MX" w:eastAsia="ar-SA"/>
        </w:rPr>
        <w:t xml:space="preserve">Para más información consultar el siguiente link: </w:t>
      </w:r>
      <w:hyperlink r:id="rId10" w:tgtFrame="_blank" w:history="1">
        <w:r w:rsidR="00110987">
          <w:rPr>
            <w:rStyle w:val="Hipervnculo"/>
            <w:color w:val="1155CC"/>
            <w:sz w:val="19"/>
            <w:szCs w:val="19"/>
            <w:shd w:val="clear" w:color="auto" w:fill="FFFFFF"/>
          </w:rPr>
          <w:t>http://www.pasto.gov.co/index.php/resoluciones/resoluciones-2015?download=7688:res_0370_16_oct_2015</w:t>
        </w:r>
      </w:hyperlink>
      <w:r w:rsidR="00110987">
        <w:rPr>
          <w:rFonts w:ascii="Arial" w:hAnsi="Arial" w:cs="Arial"/>
          <w:color w:val="000000"/>
          <w:sz w:val="19"/>
          <w:szCs w:val="19"/>
          <w:shd w:val="clear" w:color="auto" w:fill="FFFFFF"/>
        </w:rPr>
        <w:t>​</w:t>
      </w:r>
    </w:p>
    <w:p w:rsidR="00163625" w:rsidRPr="00163625" w:rsidRDefault="00163625" w:rsidP="00163625">
      <w:pPr>
        <w:shd w:val="clear" w:color="auto" w:fill="FFFFFF"/>
        <w:jc w:val="center"/>
        <w:rPr>
          <w:rFonts w:eastAsia="Calibri" w:cs="Calibri"/>
          <w:lang w:val="es-MX" w:eastAsia="ar-SA"/>
        </w:rPr>
      </w:pPr>
      <w:bookmarkStart w:id="0" w:name="_GoBack"/>
      <w:bookmarkEnd w:id="0"/>
    </w:p>
    <w:p w:rsidR="00163625" w:rsidRPr="00163625" w:rsidRDefault="00163625" w:rsidP="00163625">
      <w:pPr>
        <w:shd w:val="clear" w:color="auto" w:fill="FFFFFF"/>
        <w:jc w:val="center"/>
        <w:rPr>
          <w:rFonts w:eastAsia="Calibri" w:cs="Calibri"/>
          <w:b/>
          <w:lang w:val="es-MX" w:eastAsia="ar-SA"/>
        </w:rPr>
      </w:pPr>
    </w:p>
    <w:p w:rsidR="00163625" w:rsidRPr="00163625" w:rsidRDefault="00163625" w:rsidP="00163625">
      <w:pPr>
        <w:shd w:val="clear" w:color="auto" w:fill="FFFFFF"/>
        <w:jc w:val="center"/>
        <w:rPr>
          <w:rFonts w:eastAsia="Calibri" w:cs="Calibri"/>
          <w:b/>
          <w:lang w:val="es-MX" w:eastAsia="ar-SA"/>
        </w:rPr>
      </w:pPr>
      <w:r w:rsidRPr="00163625">
        <w:rPr>
          <w:rFonts w:eastAsia="Calibri" w:cs="Calibri"/>
          <w:b/>
          <w:lang w:val="es-MX" w:eastAsia="ar-SA"/>
        </w:rPr>
        <w:t>Pasto Transformación Productiva</w:t>
      </w:r>
    </w:p>
    <w:p w:rsidR="00163625" w:rsidRPr="00163625" w:rsidRDefault="00163625" w:rsidP="00163625">
      <w:pPr>
        <w:shd w:val="clear" w:color="auto" w:fill="FFFFFF"/>
        <w:jc w:val="center"/>
        <w:rPr>
          <w:rFonts w:eastAsia="Calibri" w:cs="Calibri"/>
          <w:b/>
          <w:lang w:val="es-MX" w:eastAsia="ar-SA"/>
        </w:rPr>
      </w:pPr>
    </w:p>
    <w:p w:rsidR="00163625" w:rsidRPr="00163625" w:rsidRDefault="00163625" w:rsidP="00163625">
      <w:pPr>
        <w:shd w:val="clear" w:color="auto" w:fill="FFFFFF"/>
        <w:jc w:val="center"/>
        <w:rPr>
          <w:rFonts w:eastAsia="Calibri" w:cs="Calibri"/>
          <w:b/>
          <w:lang w:val="es-MX" w:eastAsia="ar-SA"/>
        </w:rPr>
      </w:pPr>
      <w:r w:rsidRPr="00163625">
        <w:rPr>
          <w:rFonts w:eastAsia="Calibri" w:cs="Calibri"/>
          <w:b/>
          <w:lang w:val="es-MX" w:eastAsia="ar-SA"/>
        </w:rPr>
        <w:t>Oficina de Comunicación Social</w:t>
      </w:r>
    </w:p>
    <w:p w:rsidR="00163625" w:rsidRPr="00163625" w:rsidRDefault="00163625" w:rsidP="00163625">
      <w:pPr>
        <w:shd w:val="clear" w:color="auto" w:fill="FFFFFF"/>
        <w:jc w:val="center"/>
        <w:rPr>
          <w:rFonts w:eastAsia="Calibri" w:cs="Calibri"/>
          <w:b/>
          <w:lang w:val="es-MX" w:eastAsia="ar-SA"/>
        </w:rPr>
      </w:pPr>
      <w:r w:rsidRPr="00163625">
        <w:rPr>
          <w:rFonts w:eastAsia="Calibri" w:cs="Calibri"/>
          <w:b/>
          <w:lang w:val="es-MX" w:eastAsia="ar-SA"/>
        </w:rPr>
        <w:t>Alcal</w:t>
      </w:r>
      <w:r w:rsidRPr="00163625">
        <w:rPr>
          <w:rFonts w:eastAsia="Calibri" w:cs="Calibri"/>
          <w:b/>
          <w:sz w:val="20"/>
          <w:lang w:val="es-MX" w:eastAsia="ar-SA"/>
        </w:rPr>
        <w:t>d</w:t>
      </w:r>
      <w:r w:rsidRPr="00163625">
        <w:rPr>
          <w:rFonts w:eastAsia="Calibri" w:cs="Calibri"/>
          <w:b/>
          <w:lang w:val="es-MX" w:eastAsia="ar-SA"/>
        </w:rPr>
        <w:t>ía de Pasto</w:t>
      </w:r>
    </w:p>
    <w:sectPr w:rsidR="00163625" w:rsidRPr="00163625" w:rsidSect="009A54BB">
      <w:headerReference w:type="default" r:id="rId11"/>
      <w:footerReference w:type="default" r:id="rId12"/>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0B89" w:rsidRDefault="00740B89" w:rsidP="00163625">
      <w:r>
        <w:separator/>
      </w:r>
    </w:p>
  </w:endnote>
  <w:endnote w:type="continuationSeparator" w:id="0">
    <w:p w:rsidR="00740B89" w:rsidRDefault="00740B89" w:rsidP="00163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4BB" w:rsidRDefault="006A363A" w:rsidP="009A54BB">
    <w:pPr>
      <w:pStyle w:val="Piedepgina"/>
      <w:jc w:val="center"/>
      <w:rPr>
        <w:sz w:val="16"/>
        <w:szCs w:val="16"/>
        <w:lang w:val="es-ES"/>
      </w:rPr>
    </w:pPr>
    <w:r>
      <w:rPr>
        <w:sz w:val="16"/>
        <w:szCs w:val="16"/>
        <w:lang w:val="es-ES"/>
      </w:rPr>
      <w:t>Oficina de Comunicación Social – Tel: +57 (2) 7224591 – email: comunicaciones@pasto.gov.co</w:t>
    </w:r>
  </w:p>
  <w:p w:rsidR="009A54BB" w:rsidRDefault="006A363A" w:rsidP="009A54BB">
    <w:pPr>
      <w:pStyle w:val="Piedepgina"/>
      <w:jc w:val="center"/>
      <w:rPr>
        <w:sz w:val="16"/>
        <w:szCs w:val="16"/>
        <w:lang w:val="es-ES"/>
      </w:rPr>
    </w:pPr>
    <w:r>
      <w:rPr>
        <w:sz w:val="16"/>
        <w:szCs w:val="16"/>
        <w:lang w:val="es-ES"/>
      </w:rPr>
      <w:t>Es su responsabilidad ecológica imprimir este documento.</w:t>
    </w:r>
  </w:p>
  <w:p w:rsidR="009A54BB" w:rsidRDefault="006A363A" w:rsidP="009A54BB">
    <w:pPr>
      <w:pStyle w:val="Piedepgina"/>
      <w:jc w:val="center"/>
      <w:rPr>
        <w:sz w:val="16"/>
        <w:szCs w:val="16"/>
        <w:lang w:val="es-ES"/>
      </w:rPr>
    </w:pPr>
    <w:r>
      <w:rPr>
        <w:sz w:val="16"/>
        <w:szCs w:val="16"/>
        <w:lang w:val="es-ES"/>
      </w:rPr>
      <w:t>Código Postal Anganoy 520001</w:t>
    </w:r>
  </w:p>
  <w:p w:rsidR="009A54BB" w:rsidRPr="00ED1B22" w:rsidRDefault="00740B89">
    <w:pPr>
      <w:pStyle w:val="Piedepgina"/>
      <w:rPr>
        <w:lang w:val="es-ES"/>
      </w:rPr>
    </w:pPr>
  </w:p>
  <w:p w:rsidR="009A54BB" w:rsidRPr="00AA6D03" w:rsidRDefault="00740B89">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0B89" w:rsidRDefault="00740B89" w:rsidP="00163625">
      <w:r>
        <w:separator/>
      </w:r>
    </w:p>
  </w:footnote>
  <w:footnote w:type="continuationSeparator" w:id="0">
    <w:p w:rsidR="00740B89" w:rsidRDefault="00740B89" w:rsidP="001636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9A54BB" w:rsidTr="009A54BB">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9A54BB" w:rsidRDefault="006A363A" w:rsidP="009A54BB">
          <w:pPr>
            <w:snapToGrid w:val="0"/>
            <w:rPr>
              <w:rFonts w:cs="Arial"/>
              <w:lang w:val="es-ES"/>
            </w:rPr>
          </w:pPr>
          <w:r>
            <w:rPr>
              <w:rFonts w:cs="Arial"/>
              <w:noProof/>
              <w:lang w:val="en-US"/>
            </w:rPr>
            <w:drawing>
              <wp:anchor distT="0" distB="0" distL="114300" distR="114300" simplePos="0" relativeHeight="251659264" behindDoc="1" locked="0" layoutInCell="1" allowOverlap="1" wp14:anchorId="04E7178D" wp14:editId="307F41C2">
                <wp:simplePos x="0" y="0"/>
                <wp:positionH relativeFrom="column">
                  <wp:posOffset>-2540</wp:posOffset>
                </wp:positionH>
                <wp:positionV relativeFrom="paragraph">
                  <wp:posOffset>0</wp:posOffset>
                </wp:positionV>
                <wp:extent cx="1266825" cy="1028065"/>
                <wp:effectExtent l="0" t="0" r="9525" b="635"/>
                <wp:wrapThrough wrapText="bothSides">
                  <wp:wrapPolygon edited="0">
                    <wp:start x="0" y="0"/>
                    <wp:lineTo x="0" y="21213"/>
                    <wp:lineTo x="21438" y="21213"/>
                    <wp:lineTo x="21438" y="0"/>
                    <wp:lineTo x="0" y="0"/>
                  </wp:wrapPolygon>
                </wp:wrapThrough>
                <wp:docPr id="3" name="Imagen 3"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10280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9A54BB" w:rsidRDefault="006A363A" w:rsidP="009A54BB">
          <w:pPr>
            <w:snapToGrid w:val="0"/>
            <w:jc w:val="center"/>
            <w:rPr>
              <w:rFonts w:cs="Arial"/>
              <w:b/>
              <w:bCs/>
              <w:sz w:val="20"/>
              <w:szCs w:val="20"/>
            </w:rPr>
          </w:pPr>
          <w:r>
            <w:rPr>
              <w:rFonts w:cs="Arial"/>
              <w:b/>
              <w:bCs/>
              <w:sz w:val="20"/>
              <w:szCs w:val="20"/>
            </w:rPr>
            <w:t>PROCESO INFORMACIÓN Y COMUNICACIÓN</w:t>
          </w:r>
        </w:p>
      </w:tc>
    </w:tr>
    <w:tr w:rsidR="009A54BB" w:rsidRPr="00155583" w:rsidTr="009A54BB">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9A54BB" w:rsidRDefault="00740B89" w:rsidP="009A54BB">
          <w:pPr>
            <w:snapToGrid w:val="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9A54BB" w:rsidRPr="008B5D10" w:rsidRDefault="006A363A" w:rsidP="009A54BB">
          <w:pPr>
            <w:snapToGrid w:val="0"/>
            <w:rPr>
              <w:rFonts w:cs="Arial"/>
              <w:sz w:val="16"/>
              <w:szCs w:val="16"/>
            </w:rPr>
          </w:pPr>
          <w:r w:rsidRPr="008B5D10">
            <w:rPr>
              <w:rFonts w:cs="Arial"/>
              <w:sz w:val="16"/>
              <w:szCs w:val="16"/>
            </w:rPr>
            <w:t>NOMBRE DEL FORMATO</w:t>
          </w:r>
        </w:p>
        <w:p w:rsidR="009A54BB" w:rsidRPr="008B5D10" w:rsidRDefault="00740B89" w:rsidP="009A54BB">
          <w:pPr>
            <w:rPr>
              <w:rFonts w:cs="Arial"/>
              <w:sz w:val="6"/>
              <w:szCs w:val="6"/>
            </w:rPr>
          </w:pPr>
        </w:p>
        <w:p w:rsidR="009A54BB" w:rsidRPr="008B5D10" w:rsidRDefault="006A363A" w:rsidP="009A54BB">
          <w:pPr>
            <w:jc w:val="center"/>
            <w:rPr>
              <w:rFonts w:cs="Arial"/>
              <w:b/>
              <w:sz w:val="20"/>
              <w:szCs w:val="20"/>
            </w:rPr>
          </w:pPr>
          <w:r w:rsidRPr="008B5D10">
            <w:rPr>
              <w:rFonts w:cs="Arial"/>
              <w:b/>
              <w:sz w:val="20"/>
              <w:szCs w:val="20"/>
            </w:rPr>
            <w:t>BOLETÍN DE PRENSA</w:t>
          </w:r>
        </w:p>
      </w:tc>
    </w:tr>
    <w:tr w:rsidR="009A54BB" w:rsidTr="009A54BB">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9A54BB" w:rsidRDefault="00740B89" w:rsidP="009A54BB">
          <w:pPr>
            <w:snapToGrid w:val="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9A54BB" w:rsidRDefault="006A363A" w:rsidP="009A54BB">
          <w:pPr>
            <w:snapToGrid w:val="0"/>
            <w:jc w:val="center"/>
            <w:rPr>
              <w:rFonts w:cs="Arial"/>
              <w:b/>
              <w:sz w:val="16"/>
              <w:szCs w:val="16"/>
            </w:rPr>
          </w:pPr>
          <w:r>
            <w:rPr>
              <w:rFonts w:cs="Arial"/>
              <w:b/>
              <w:sz w:val="16"/>
              <w:szCs w:val="16"/>
            </w:rPr>
            <w:t>VIGENCIA</w:t>
          </w:r>
        </w:p>
        <w:p w:rsidR="009A54BB" w:rsidRDefault="00740B89" w:rsidP="009A54BB">
          <w:pPr>
            <w:jc w:val="center"/>
            <w:rPr>
              <w:rFonts w:cs="Arial"/>
              <w:sz w:val="6"/>
              <w:szCs w:val="6"/>
            </w:rPr>
          </w:pPr>
        </w:p>
        <w:p w:rsidR="009A54BB" w:rsidRDefault="006A363A" w:rsidP="009A54BB">
          <w:pPr>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9A54BB" w:rsidRDefault="006A363A" w:rsidP="009A54BB">
          <w:pPr>
            <w:snapToGrid w:val="0"/>
            <w:jc w:val="center"/>
            <w:rPr>
              <w:rFonts w:cs="Arial"/>
              <w:b/>
              <w:sz w:val="16"/>
              <w:szCs w:val="16"/>
            </w:rPr>
          </w:pPr>
          <w:r>
            <w:rPr>
              <w:rFonts w:cs="Arial"/>
              <w:b/>
              <w:sz w:val="16"/>
              <w:szCs w:val="16"/>
            </w:rPr>
            <w:t>VERSIÓN</w:t>
          </w:r>
        </w:p>
        <w:p w:rsidR="009A54BB" w:rsidRDefault="00740B89" w:rsidP="009A54BB">
          <w:pPr>
            <w:jc w:val="center"/>
            <w:rPr>
              <w:rFonts w:cs="Arial"/>
              <w:sz w:val="6"/>
              <w:szCs w:val="6"/>
            </w:rPr>
          </w:pPr>
        </w:p>
        <w:p w:rsidR="009A54BB" w:rsidRDefault="006A363A" w:rsidP="009A54BB">
          <w:pPr>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9A54BB" w:rsidRDefault="006A363A" w:rsidP="009A54BB">
          <w:pPr>
            <w:snapToGrid w:val="0"/>
            <w:jc w:val="center"/>
            <w:rPr>
              <w:rFonts w:cs="Arial"/>
              <w:b/>
              <w:sz w:val="16"/>
              <w:szCs w:val="16"/>
            </w:rPr>
          </w:pPr>
          <w:r>
            <w:rPr>
              <w:rFonts w:cs="Arial"/>
              <w:b/>
              <w:sz w:val="16"/>
              <w:szCs w:val="16"/>
            </w:rPr>
            <w:t>CÓDIGO</w:t>
          </w:r>
        </w:p>
        <w:p w:rsidR="009A54BB" w:rsidRDefault="00740B89" w:rsidP="009A54BB">
          <w:pPr>
            <w:jc w:val="center"/>
            <w:rPr>
              <w:rFonts w:cs="Arial"/>
              <w:sz w:val="6"/>
              <w:szCs w:val="6"/>
            </w:rPr>
          </w:pPr>
        </w:p>
        <w:p w:rsidR="009A54BB" w:rsidRDefault="006A363A" w:rsidP="009A54BB">
          <w:pPr>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9A54BB" w:rsidRDefault="006A363A" w:rsidP="009A54BB">
          <w:pPr>
            <w:snapToGrid w:val="0"/>
            <w:jc w:val="center"/>
            <w:rPr>
              <w:rFonts w:cs="Arial"/>
              <w:b/>
              <w:sz w:val="16"/>
              <w:szCs w:val="16"/>
            </w:rPr>
          </w:pPr>
          <w:r>
            <w:rPr>
              <w:rFonts w:cs="Arial"/>
              <w:b/>
              <w:sz w:val="16"/>
              <w:szCs w:val="16"/>
            </w:rPr>
            <w:t>CONSECUTIVO</w:t>
          </w:r>
        </w:p>
        <w:p w:rsidR="009A54BB" w:rsidRPr="00BA0092" w:rsidRDefault="006A363A" w:rsidP="009A54BB">
          <w:pPr>
            <w:jc w:val="center"/>
            <w:rPr>
              <w:rFonts w:cs="Arial"/>
              <w:b/>
              <w:sz w:val="16"/>
              <w:szCs w:val="16"/>
              <w:lang w:val="es-ES"/>
            </w:rPr>
          </w:pPr>
          <w:r>
            <w:rPr>
              <w:rFonts w:cs="Arial"/>
              <w:b/>
              <w:sz w:val="16"/>
              <w:szCs w:val="16"/>
              <w:lang w:val="es-ES"/>
            </w:rPr>
            <w:t>1</w:t>
          </w:r>
          <w:r w:rsidR="00163625">
            <w:rPr>
              <w:rFonts w:cs="Arial"/>
              <w:b/>
              <w:sz w:val="16"/>
              <w:szCs w:val="16"/>
              <w:lang w:val="es-ES"/>
            </w:rPr>
            <w:t>451</w:t>
          </w:r>
        </w:p>
      </w:tc>
    </w:tr>
  </w:tbl>
  <w:p w:rsidR="009A54BB" w:rsidRDefault="00740B89" w:rsidP="009A54B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1146AF"/>
    <w:multiLevelType w:val="hybridMultilevel"/>
    <w:tmpl w:val="E5F229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30334005"/>
    <w:multiLevelType w:val="hybridMultilevel"/>
    <w:tmpl w:val="6106BB6C"/>
    <w:lvl w:ilvl="0" w:tplc="822C4870">
      <w:numFmt w:val="bullet"/>
      <w:lvlText w:val=""/>
      <w:lvlJc w:val="left"/>
      <w:pPr>
        <w:ind w:left="720" w:hanging="360"/>
      </w:pPr>
      <w:rPr>
        <w:rFonts w:ascii="Symbol" w:eastAsia="Calibri" w:hAnsi="Symbol"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314C7BFA"/>
    <w:multiLevelType w:val="hybridMultilevel"/>
    <w:tmpl w:val="90E2C79C"/>
    <w:lvl w:ilvl="0" w:tplc="E09A28AA">
      <w:numFmt w:val="bullet"/>
      <w:lvlText w:val="·"/>
      <w:lvlJc w:val="left"/>
      <w:pPr>
        <w:ind w:left="975" w:hanging="615"/>
      </w:pPr>
      <w:rPr>
        <w:rFonts w:ascii="Century Gothic" w:eastAsia="Calibri" w:hAnsi="Century Gothic"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625"/>
    <w:rsid w:val="000606F1"/>
    <w:rsid w:val="0006539D"/>
    <w:rsid w:val="00087931"/>
    <w:rsid w:val="00110987"/>
    <w:rsid w:val="00132A44"/>
    <w:rsid w:val="00163625"/>
    <w:rsid w:val="00196619"/>
    <w:rsid w:val="00241B1E"/>
    <w:rsid w:val="00255BAC"/>
    <w:rsid w:val="00256A55"/>
    <w:rsid w:val="00277751"/>
    <w:rsid w:val="00361FD2"/>
    <w:rsid w:val="004078FB"/>
    <w:rsid w:val="0054394B"/>
    <w:rsid w:val="005727FB"/>
    <w:rsid w:val="005A1A56"/>
    <w:rsid w:val="005F792C"/>
    <w:rsid w:val="00611A60"/>
    <w:rsid w:val="006A363A"/>
    <w:rsid w:val="006A695E"/>
    <w:rsid w:val="00740B89"/>
    <w:rsid w:val="007E0EC5"/>
    <w:rsid w:val="00856E01"/>
    <w:rsid w:val="008A040E"/>
    <w:rsid w:val="008E543C"/>
    <w:rsid w:val="009128A6"/>
    <w:rsid w:val="00935A47"/>
    <w:rsid w:val="00A04465"/>
    <w:rsid w:val="00A251B9"/>
    <w:rsid w:val="00A27F36"/>
    <w:rsid w:val="00AA57AC"/>
    <w:rsid w:val="00B14EAE"/>
    <w:rsid w:val="00B900D0"/>
    <w:rsid w:val="00BE172C"/>
    <w:rsid w:val="00C44A49"/>
    <w:rsid w:val="00C5716D"/>
    <w:rsid w:val="00C60573"/>
    <w:rsid w:val="00D966D1"/>
    <w:rsid w:val="00DD2F93"/>
    <w:rsid w:val="00DE61CA"/>
    <w:rsid w:val="00E1146D"/>
    <w:rsid w:val="00E76023"/>
    <w:rsid w:val="00F438CF"/>
    <w:rsid w:val="00F57EDA"/>
    <w:rsid w:val="00FA7447"/>
    <w:rsid w:val="00FB1DC0"/>
    <w:rsid w:val="00FC0B2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B14439-69C3-4110-B03A-C2601A917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Gothic" w:eastAsiaTheme="minorHAnsi" w:hAnsi="Century Gothic" w:cstheme="minorBidi"/>
        <w:sz w:val="22"/>
        <w:szCs w:val="22"/>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695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63625"/>
    <w:pPr>
      <w:tabs>
        <w:tab w:val="center" w:pos="4419"/>
        <w:tab w:val="right" w:pos="8838"/>
      </w:tabs>
    </w:pPr>
  </w:style>
  <w:style w:type="character" w:customStyle="1" w:styleId="EncabezadoCar">
    <w:name w:val="Encabezado Car"/>
    <w:basedOn w:val="Fuentedeprrafopredeter"/>
    <w:link w:val="Encabezado"/>
    <w:uiPriority w:val="99"/>
    <w:rsid w:val="00163625"/>
  </w:style>
  <w:style w:type="paragraph" w:styleId="Piedepgina">
    <w:name w:val="footer"/>
    <w:basedOn w:val="Normal"/>
    <w:link w:val="PiedepginaCar"/>
    <w:uiPriority w:val="99"/>
    <w:unhideWhenUsed/>
    <w:rsid w:val="00163625"/>
    <w:pPr>
      <w:tabs>
        <w:tab w:val="center" w:pos="4419"/>
        <w:tab w:val="right" w:pos="8838"/>
      </w:tabs>
    </w:pPr>
  </w:style>
  <w:style w:type="character" w:customStyle="1" w:styleId="PiedepginaCar">
    <w:name w:val="Pie de página Car"/>
    <w:basedOn w:val="Fuentedeprrafopredeter"/>
    <w:link w:val="Piedepgina"/>
    <w:uiPriority w:val="99"/>
    <w:rsid w:val="00163625"/>
  </w:style>
  <w:style w:type="paragraph" w:styleId="Textodeglobo">
    <w:name w:val="Balloon Text"/>
    <w:basedOn w:val="Normal"/>
    <w:link w:val="TextodegloboCar"/>
    <w:uiPriority w:val="99"/>
    <w:semiHidden/>
    <w:unhideWhenUsed/>
    <w:rsid w:val="00163625"/>
    <w:rPr>
      <w:rFonts w:ascii="Tahoma" w:hAnsi="Tahoma" w:cs="Tahoma"/>
      <w:sz w:val="16"/>
      <w:szCs w:val="16"/>
    </w:rPr>
  </w:style>
  <w:style w:type="character" w:customStyle="1" w:styleId="TextodegloboCar">
    <w:name w:val="Texto de globo Car"/>
    <w:basedOn w:val="Fuentedeprrafopredeter"/>
    <w:link w:val="Textodeglobo"/>
    <w:uiPriority w:val="99"/>
    <w:semiHidden/>
    <w:rsid w:val="00163625"/>
    <w:rPr>
      <w:rFonts w:ascii="Tahoma" w:hAnsi="Tahoma" w:cs="Tahoma"/>
      <w:sz w:val="16"/>
      <w:szCs w:val="16"/>
    </w:rPr>
  </w:style>
  <w:style w:type="paragraph" w:styleId="Prrafodelista">
    <w:name w:val="List Paragraph"/>
    <w:basedOn w:val="Normal"/>
    <w:uiPriority w:val="34"/>
    <w:qFormat/>
    <w:rsid w:val="00B900D0"/>
    <w:pPr>
      <w:ind w:left="720"/>
      <w:contextualSpacing/>
    </w:pPr>
  </w:style>
  <w:style w:type="character" w:customStyle="1" w:styleId="apple-converted-space">
    <w:name w:val="apple-converted-space"/>
    <w:basedOn w:val="Fuentedeprrafopredeter"/>
    <w:rsid w:val="00DE61CA"/>
  </w:style>
  <w:style w:type="character" w:styleId="Hipervnculo">
    <w:name w:val="Hyperlink"/>
    <w:basedOn w:val="Fuentedeprrafopredeter"/>
    <w:uiPriority w:val="99"/>
    <w:unhideWhenUsed/>
    <w:rsid w:val="00361FD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78607">
      <w:bodyDiv w:val="1"/>
      <w:marLeft w:val="0"/>
      <w:marRight w:val="0"/>
      <w:marTop w:val="0"/>
      <w:marBottom w:val="0"/>
      <w:divBdr>
        <w:top w:val="none" w:sz="0" w:space="0" w:color="auto"/>
        <w:left w:val="none" w:sz="0" w:space="0" w:color="auto"/>
        <w:bottom w:val="none" w:sz="0" w:space="0" w:color="auto"/>
        <w:right w:val="none" w:sz="0" w:space="0" w:color="auto"/>
      </w:divBdr>
    </w:div>
    <w:div w:id="57552847">
      <w:bodyDiv w:val="1"/>
      <w:marLeft w:val="0"/>
      <w:marRight w:val="0"/>
      <w:marTop w:val="0"/>
      <w:marBottom w:val="0"/>
      <w:divBdr>
        <w:top w:val="none" w:sz="0" w:space="0" w:color="auto"/>
        <w:left w:val="none" w:sz="0" w:space="0" w:color="auto"/>
        <w:bottom w:val="none" w:sz="0" w:space="0" w:color="auto"/>
        <w:right w:val="none" w:sz="0" w:space="0" w:color="auto"/>
      </w:divBdr>
    </w:div>
    <w:div w:id="106969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pasto.gov.co/index.php/resoluciones/resoluciones-2015?download=7688:res_0370_16_oct_2015"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6</Pages>
  <Words>1773</Words>
  <Characters>10110</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Martha</cp:lastModifiedBy>
  <cp:revision>30</cp:revision>
  <dcterms:created xsi:type="dcterms:W3CDTF">2015-10-16T16:14:00Z</dcterms:created>
  <dcterms:modified xsi:type="dcterms:W3CDTF">2015-10-17T02:18:00Z</dcterms:modified>
</cp:coreProperties>
</file>