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FFB" w:rsidRDefault="00353FFB" w:rsidP="00353FFB">
      <w:pPr>
        <w:jc w:val="center"/>
        <w:rPr>
          <w:rFonts w:eastAsia="Times New Roman" w:cs="Tahoma"/>
          <w:b/>
          <w:color w:val="000000"/>
          <w:lang w:eastAsia="es-CO"/>
        </w:rPr>
      </w:pPr>
      <w:r>
        <w:rPr>
          <w:rFonts w:eastAsia="Times New Roman" w:cs="Tahoma"/>
          <w:b/>
          <w:color w:val="000000"/>
          <w:lang w:eastAsia="es-CO"/>
        </w:rPr>
        <w:t xml:space="preserve">SECRETARÍA DE INFRAESTRUCTURA </w:t>
      </w:r>
      <w:r w:rsidRPr="00353FFB">
        <w:rPr>
          <w:rFonts w:eastAsia="Times New Roman" w:cs="Tahoma"/>
          <w:b/>
          <w:color w:val="000000"/>
          <w:lang w:eastAsia="es-CO"/>
        </w:rPr>
        <w:t>AVANZA</w:t>
      </w:r>
      <w:r>
        <w:rPr>
          <w:rFonts w:eastAsia="Times New Roman" w:cs="Tahoma"/>
          <w:b/>
          <w:color w:val="000000"/>
          <w:lang w:eastAsia="es-CO"/>
        </w:rPr>
        <w:t xml:space="preserve"> CON</w:t>
      </w:r>
      <w:r w:rsidR="004A2EF8">
        <w:rPr>
          <w:rFonts w:eastAsia="Times New Roman" w:cs="Tahoma"/>
          <w:b/>
          <w:color w:val="000000"/>
          <w:lang w:eastAsia="es-CO"/>
        </w:rPr>
        <w:t xml:space="preserve"> EL MEJORAMIENTO DE LAS VÍAS MÁ</w:t>
      </w:r>
      <w:r w:rsidRPr="00353FFB">
        <w:rPr>
          <w:rFonts w:eastAsia="Times New Roman" w:cs="Tahoma"/>
          <w:b/>
          <w:color w:val="000000"/>
          <w:lang w:eastAsia="es-CO"/>
        </w:rPr>
        <w:t>S DETERIORADAS DE LA CIUDAD</w:t>
      </w:r>
    </w:p>
    <w:p w:rsidR="00353FFB" w:rsidRPr="00353FFB" w:rsidRDefault="00353FFB" w:rsidP="00353FFB">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5038725" cy="2834568"/>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RAESTRUCTURADOS PUENT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5128" cy="2843796"/>
                    </a:xfrm>
                    <a:prstGeom prst="rect">
                      <a:avLst/>
                    </a:prstGeom>
                  </pic:spPr>
                </pic:pic>
              </a:graphicData>
            </a:graphic>
          </wp:inline>
        </w:drawing>
      </w:r>
    </w:p>
    <w:p w:rsidR="00353FFB" w:rsidRDefault="00353FFB" w:rsidP="00353FFB">
      <w:pPr>
        <w:rPr>
          <w:rFonts w:eastAsia="Times New Roman" w:cs="Tahoma"/>
          <w:color w:val="000000"/>
          <w:lang w:eastAsia="es-CO"/>
        </w:rPr>
      </w:pPr>
      <w:r>
        <w:rPr>
          <w:rFonts w:eastAsia="Times New Roman" w:cs="Tahoma"/>
          <w:color w:val="000000"/>
          <w:lang w:eastAsia="es-CO"/>
        </w:rPr>
        <w:t>La Secretaria de Infraestructura del Municipio Viviana Cabrera, confirmó que avanzan a buen ritmo las intervenciones que se vienen haciendo desde el pasado 25 de septiembre en distintos puntos de la ciudad, en aquellos sectores en los que su malla vial está más afectada.</w:t>
      </w:r>
    </w:p>
    <w:p w:rsidR="00353FFB" w:rsidRDefault="00353FFB" w:rsidP="00353FFB">
      <w:pPr>
        <w:rPr>
          <w:rFonts w:eastAsia="Times New Roman" w:cs="Tahoma"/>
          <w:color w:val="000000"/>
          <w:lang w:eastAsia="es-CO"/>
        </w:rPr>
      </w:pPr>
      <w:r>
        <w:rPr>
          <w:rFonts w:eastAsia="Times New Roman" w:cs="Tahoma"/>
          <w:color w:val="000000"/>
          <w:lang w:eastAsia="es-CO"/>
        </w:rPr>
        <w:t xml:space="preserve">La funcionaria recordó que el primer sector intervenido fue en la calle 18 en el complejo bancario, donde se hizo el mejoramiento de </w:t>
      </w:r>
      <w:r w:rsidRPr="005F74FE">
        <w:rPr>
          <w:rFonts w:eastAsia="Times New Roman" w:cs="Tahoma"/>
          <w:color w:val="000000"/>
          <w:lang w:eastAsia="es-CO"/>
        </w:rPr>
        <w:t xml:space="preserve">la </w:t>
      </w:r>
      <w:proofErr w:type="spellStart"/>
      <w:r w:rsidRPr="005F74FE">
        <w:rPr>
          <w:rFonts w:eastAsia="Times New Roman" w:cs="Tahoma"/>
          <w:color w:val="000000"/>
          <w:lang w:eastAsia="es-CO"/>
        </w:rPr>
        <w:t>subrasante</w:t>
      </w:r>
      <w:proofErr w:type="spellEnd"/>
      <w:r w:rsidRPr="005F74FE">
        <w:rPr>
          <w:rFonts w:eastAsia="Times New Roman" w:cs="Tahoma"/>
          <w:color w:val="000000"/>
          <w:lang w:eastAsia="es-CO"/>
        </w:rPr>
        <w:t xml:space="preserve"> con suelo cemento y con un espesor de 18</w:t>
      </w:r>
      <w:r w:rsidRPr="000D45CD">
        <w:rPr>
          <w:rFonts w:eastAsia="Times New Roman" w:cs="Tahoma"/>
          <w:color w:val="000000"/>
          <w:lang w:eastAsia="es-CO"/>
        </w:rPr>
        <w:t xml:space="preserve"> </w:t>
      </w:r>
      <w:proofErr w:type="spellStart"/>
      <w:r w:rsidRPr="005F74FE">
        <w:rPr>
          <w:rFonts w:eastAsia="Times New Roman" w:cs="Tahoma"/>
          <w:color w:val="000000"/>
          <w:lang w:eastAsia="es-CO"/>
        </w:rPr>
        <w:t>cms.</w:t>
      </w:r>
      <w:proofErr w:type="spellEnd"/>
      <w:r w:rsidRPr="006C18C3">
        <w:rPr>
          <w:rFonts w:eastAsia="Times New Roman" w:cs="Tahoma"/>
          <w:color w:val="000000"/>
          <w:lang w:eastAsia="es-CO"/>
        </w:rPr>
        <w:t xml:space="preserve"> </w:t>
      </w:r>
      <w:r>
        <w:rPr>
          <w:rFonts w:eastAsia="Times New Roman" w:cs="Tahoma"/>
          <w:color w:val="000000"/>
          <w:lang w:eastAsia="es-CO"/>
        </w:rPr>
        <w:t xml:space="preserve">Dijo que simultáneamente se iniciaron labores en la vía al oriente donde tras un recorrido conjunto con los contratistas e interventores se iniciaron trabajos de </w:t>
      </w:r>
      <w:r w:rsidRPr="005F74FE">
        <w:rPr>
          <w:rFonts w:eastAsia="Times New Roman" w:cs="Tahoma"/>
          <w:color w:val="000000"/>
          <w:lang w:eastAsia="es-CO"/>
        </w:rPr>
        <w:t>corte, demolición y parcheo</w:t>
      </w:r>
      <w:r>
        <w:rPr>
          <w:rFonts w:eastAsia="Times New Roman" w:cs="Tahoma"/>
          <w:color w:val="000000"/>
          <w:lang w:eastAsia="es-CO"/>
        </w:rPr>
        <w:t>.</w:t>
      </w:r>
    </w:p>
    <w:p w:rsidR="00353FFB" w:rsidRDefault="00353FFB" w:rsidP="00353FFB">
      <w:pPr>
        <w:rPr>
          <w:rFonts w:eastAsia="Times New Roman" w:cs="Tahoma"/>
          <w:color w:val="000000"/>
          <w:lang w:eastAsia="es-CO"/>
        </w:rPr>
      </w:pPr>
      <w:r>
        <w:rPr>
          <w:rFonts w:eastAsia="Times New Roman" w:cs="Tahoma"/>
          <w:color w:val="000000"/>
          <w:lang w:eastAsia="es-CO"/>
        </w:rPr>
        <w:t xml:space="preserve">Así mismo, la Secretaria de Infraestructura recordó que otro de los sectores intervenidos fue una de las calles del barrio Lorenzo, donde se hizo </w:t>
      </w:r>
      <w:r w:rsidRPr="005F74FE">
        <w:rPr>
          <w:rFonts w:eastAsia="Times New Roman" w:cs="Tahoma"/>
          <w:color w:val="000000"/>
          <w:lang w:eastAsia="es-CO"/>
        </w:rPr>
        <w:t>mejoramiento en la base granular con un espesor de 20</w:t>
      </w:r>
      <w:r w:rsidRPr="000D45CD">
        <w:rPr>
          <w:rFonts w:eastAsia="Times New Roman" w:cs="Tahoma"/>
          <w:color w:val="000000"/>
          <w:lang w:eastAsia="es-CO"/>
        </w:rPr>
        <w:t xml:space="preserve"> </w:t>
      </w:r>
      <w:proofErr w:type="spellStart"/>
      <w:r w:rsidRPr="005F74FE">
        <w:rPr>
          <w:rFonts w:eastAsia="Times New Roman" w:cs="Tahoma"/>
          <w:color w:val="000000"/>
          <w:lang w:eastAsia="es-CO"/>
        </w:rPr>
        <w:t>cms</w:t>
      </w:r>
      <w:proofErr w:type="spellEnd"/>
      <w:r w:rsidRPr="005F74FE">
        <w:rPr>
          <w:rFonts w:eastAsia="Times New Roman" w:cs="Tahoma"/>
          <w:color w:val="000000"/>
          <w:lang w:eastAsia="es-CO"/>
        </w:rPr>
        <w:t xml:space="preserve"> y la carpeta asfáltica de 10</w:t>
      </w:r>
      <w:r w:rsidRPr="000D45CD">
        <w:rPr>
          <w:rFonts w:eastAsia="Times New Roman" w:cs="Tahoma"/>
          <w:color w:val="000000"/>
          <w:lang w:eastAsia="es-CO"/>
        </w:rPr>
        <w:t xml:space="preserve"> </w:t>
      </w:r>
      <w:proofErr w:type="spellStart"/>
      <w:r w:rsidRPr="000D45CD">
        <w:rPr>
          <w:rFonts w:eastAsia="Times New Roman" w:cs="Tahoma"/>
          <w:color w:val="000000"/>
          <w:lang w:eastAsia="es-CO"/>
        </w:rPr>
        <w:t>cms.</w:t>
      </w:r>
      <w:proofErr w:type="spellEnd"/>
      <w:r>
        <w:rPr>
          <w:rFonts w:eastAsia="Times New Roman" w:cs="Tahoma"/>
          <w:color w:val="000000"/>
          <w:lang w:eastAsia="es-CO"/>
        </w:rPr>
        <w:t xml:space="preserve"> De igual manera recordó que también se abrió un tercer </w:t>
      </w:r>
      <w:r w:rsidRPr="005F74FE">
        <w:rPr>
          <w:rFonts w:eastAsia="Times New Roman" w:cs="Tahoma"/>
          <w:color w:val="000000"/>
          <w:lang w:eastAsia="es-CO"/>
        </w:rPr>
        <w:t xml:space="preserve">frente </w:t>
      </w:r>
      <w:r>
        <w:rPr>
          <w:rFonts w:eastAsia="Times New Roman" w:cs="Tahoma"/>
          <w:color w:val="000000"/>
          <w:lang w:eastAsia="es-CO"/>
        </w:rPr>
        <w:t>de trabajo</w:t>
      </w:r>
      <w:r w:rsidRPr="005F74FE">
        <w:rPr>
          <w:rFonts w:eastAsia="Times New Roman" w:cs="Tahoma"/>
          <w:color w:val="000000"/>
          <w:lang w:eastAsia="es-CO"/>
        </w:rPr>
        <w:t xml:space="preserve"> en la zona céntrica de la ciudad </w:t>
      </w:r>
      <w:r>
        <w:rPr>
          <w:rFonts w:eastAsia="Times New Roman" w:cs="Tahoma"/>
          <w:color w:val="000000"/>
          <w:lang w:eastAsia="es-CO"/>
        </w:rPr>
        <w:t>en sectores como</w:t>
      </w:r>
      <w:r w:rsidRPr="005F74FE">
        <w:rPr>
          <w:rFonts w:eastAsia="Times New Roman" w:cs="Tahoma"/>
          <w:color w:val="000000"/>
          <w:lang w:eastAsia="es-CO"/>
        </w:rPr>
        <w:t xml:space="preserve"> la</w:t>
      </w:r>
      <w:r>
        <w:rPr>
          <w:rFonts w:eastAsia="Times New Roman" w:cs="Tahoma"/>
          <w:color w:val="000000"/>
          <w:lang w:eastAsia="es-CO"/>
        </w:rPr>
        <w:t xml:space="preserve"> carrera 23 entre calles 20 y 21, donde se avanza </w:t>
      </w:r>
      <w:r w:rsidRPr="005F74FE">
        <w:rPr>
          <w:rFonts w:eastAsia="Times New Roman" w:cs="Tahoma"/>
          <w:color w:val="000000"/>
          <w:lang w:eastAsia="es-CO"/>
        </w:rPr>
        <w:t xml:space="preserve">progresivamente hacia la </w:t>
      </w:r>
      <w:r w:rsidR="004A2EF8">
        <w:rPr>
          <w:rFonts w:eastAsia="Times New Roman" w:cs="Tahoma"/>
          <w:color w:val="000000"/>
          <w:lang w:eastAsia="es-CO"/>
        </w:rPr>
        <w:t>A</w:t>
      </w:r>
      <w:r w:rsidRPr="005F74FE">
        <w:rPr>
          <w:rFonts w:eastAsia="Times New Roman" w:cs="Tahoma"/>
          <w:color w:val="000000"/>
          <w:lang w:eastAsia="es-CO"/>
        </w:rPr>
        <w:t>venida Santander y el sector dos puentes</w:t>
      </w:r>
      <w:r>
        <w:rPr>
          <w:rFonts w:eastAsia="Times New Roman" w:cs="Tahoma"/>
          <w:color w:val="000000"/>
          <w:lang w:eastAsia="es-CO"/>
        </w:rPr>
        <w:t>.</w:t>
      </w:r>
    </w:p>
    <w:p w:rsidR="00353FFB" w:rsidRDefault="00353FFB" w:rsidP="00353FFB">
      <w:pPr>
        <w:rPr>
          <w:rFonts w:eastAsia="Times New Roman" w:cs="Tahoma"/>
          <w:color w:val="000000"/>
          <w:lang w:eastAsia="es-CO"/>
        </w:rPr>
      </w:pPr>
      <w:r>
        <w:rPr>
          <w:rFonts w:eastAsia="Times New Roman" w:cs="Tahoma"/>
          <w:color w:val="000000"/>
          <w:lang w:eastAsia="es-CO"/>
        </w:rPr>
        <w:t>Finalmente la funcionaria indicó que también</w:t>
      </w:r>
      <w:r w:rsidRPr="005F74FE">
        <w:rPr>
          <w:rFonts w:eastAsia="Times New Roman" w:cs="Tahoma"/>
          <w:color w:val="000000"/>
          <w:lang w:eastAsia="es-CO"/>
        </w:rPr>
        <w:t xml:space="preserve"> se realizó la intervención del sector de</w:t>
      </w:r>
      <w:r>
        <w:rPr>
          <w:rFonts w:eastAsia="Times New Roman" w:cs="Tahoma"/>
          <w:color w:val="000000"/>
          <w:lang w:eastAsia="es-CO"/>
        </w:rPr>
        <w:t xml:space="preserve"> B</w:t>
      </w:r>
      <w:r w:rsidRPr="005F74FE">
        <w:rPr>
          <w:rFonts w:eastAsia="Times New Roman" w:cs="Tahoma"/>
          <w:color w:val="000000"/>
          <w:lang w:eastAsia="es-CO"/>
        </w:rPr>
        <w:t>alcones realizando un mejoram</w:t>
      </w:r>
      <w:r w:rsidRPr="000D45CD">
        <w:rPr>
          <w:rFonts w:eastAsia="Times New Roman" w:cs="Tahoma"/>
          <w:color w:val="000000"/>
          <w:lang w:eastAsia="es-CO"/>
        </w:rPr>
        <w:t xml:space="preserve">iento </w:t>
      </w:r>
      <w:r>
        <w:rPr>
          <w:rFonts w:eastAsia="Times New Roman" w:cs="Tahoma"/>
          <w:color w:val="000000"/>
          <w:lang w:eastAsia="es-CO"/>
        </w:rPr>
        <w:t>en</w:t>
      </w:r>
      <w:r w:rsidRPr="000D45CD">
        <w:rPr>
          <w:rFonts w:eastAsia="Times New Roman" w:cs="Tahoma"/>
          <w:color w:val="000000"/>
          <w:lang w:eastAsia="es-CO"/>
        </w:rPr>
        <w:t xml:space="preserve"> los ac</w:t>
      </w:r>
      <w:r w:rsidRPr="005F74FE">
        <w:rPr>
          <w:rFonts w:eastAsia="Times New Roman" w:cs="Tahoma"/>
          <w:color w:val="000000"/>
          <w:lang w:eastAsia="es-CO"/>
        </w:rPr>
        <w:t xml:space="preserve">cesos con un espesor de 40.cms. A este sector se lo intervino con una estructura de pavimento de 25 cm de </w:t>
      </w:r>
      <w:proofErr w:type="spellStart"/>
      <w:r w:rsidRPr="005F74FE">
        <w:rPr>
          <w:rFonts w:eastAsia="Times New Roman" w:cs="Tahoma"/>
          <w:color w:val="000000"/>
          <w:lang w:eastAsia="es-CO"/>
        </w:rPr>
        <w:t>subbase</w:t>
      </w:r>
      <w:proofErr w:type="spellEnd"/>
      <w:r w:rsidRPr="005F74FE">
        <w:rPr>
          <w:rFonts w:eastAsia="Times New Roman" w:cs="Tahoma"/>
          <w:color w:val="000000"/>
          <w:lang w:eastAsia="es-CO"/>
        </w:rPr>
        <w:t xml:space="preserve"> y base granular con un espesor de la carpeta asfáltica de 12 </w:t>
      </w:r>
      <w:proofErr w:type="spellStart"/>
      <w:r w:rsidRPr="005F74FE">
        <w:rPr>
          <w:rFonts w:eastAsia="Times New Roman" w:cs="Tahoma"/>
          <w:color w:val="000000"/>
          <w:lang w:eastAsia="es-CO"/>
        </w:rPr>
        <w:t>cms</w:t>
      </w:r>
      <w:r w:rsidR="000C22BA">
        <w:rPr>
          <w:rFonts w:eastAsia="Times New Roman" w:cs="Tahoma"/>
          <w:color w:val="000000"/>
          <w:lang w:eastAsia="es-CO"/>
        </w:rPr>
        <w:t>.</w:t>
      </w:r>
      <w:proofErr w:type="spellEnd"/>
    </w:p>
    <w:p w:rsidR="000C22BA" w:rsidRDefault="000C22BA" w:rsidP="000C22BA">
      <w:pPr>
        <w:rPr>
          <w:rFonts w:cs="Tahoma"/>
          <w:b/>
          <w:sz w:val="18"/>
          <w:szCs w:val="18"/>
        </w:rPr>
      </w:pPr>
      <w:r w:rsidRPr="0020381A">
        <w:rPr>
          <w:rFonts w:cs="Tahoma"/>
          <w:b/>
          <w:sz w:val="18"/>
          <w:szCs w:val="18"/>
        </w:rPr>
        <w:t>Secretaria de Infraestructura, Viviana Elizabeth Cabrera. Celular: </w:t>
      </w:r>
      <w:hyperlink r:id="rId9" w:tgtFrame="_blank" w:history="1">
        <w:r w:rsidRPr="0020381A">
          <w:rPr>
            <w:rFonts w:cs="Tahoma"/>
            <w:b/>
            <w:sz w:val="18"/>
            <w:szCs w:val="18"/>
          </w:rPr>
          <w:t>3213819539</w:t>
        </w:r>
      </w:hyperlink>
    </w:p>
    <w:p w:rsidR="000C22BA" w:rsidRPr="00353FFB" w:rsidRDefault="000C22BA" w:rsidP="000C22BA">
      <w:pPr>
        <w:jc w:val="center"/>
        <w:rPr>
          <w:rFonts w:eastAsia="Times New Roman" w:cs="Tahoma"/>
          <w:color w:val="000000"/>
          <w:lang w:eastAsia="es-CO"/>
        </w:rPr>
      </w:pPr>
      <w:r>
        <w:rPr>
          <w:rFonts w:cs="Tahoma"/>
          <w:i/>
        </w:rPr>
        <w:t>Somos</w:t>
      </w:r>
      <w:r w:rsidRPr="00CF22AD">
        <w:rPr>
          <w:rFonts w:cs="Tahoma"/>
          <w:i/>
        </w:rPr>
        <w:t xml:space="preserve"> constructores de paz</w:t>
      </w:r>
    </w:p>
    <w:p w:rsidR="00CE29ED" w:rsidRPr="00CE29ED" w:rsidRDefault="00CE29ED" w:rsidP="00CE29ED">
      <w:pPr>
        <w:jc w:val="center"/>
        <w:rPr>
          <w:rFonts w:eastAsia="Times New Roman" w:cs="Tahoma"/>
          <w:b/>
          <w:color w:val="000000"/>
          <w:lang w:eastAsia="es-CO"/>
        </w:rPr>
      </w:pPr>
      <w:r w:rsidRPr="00CE29ED">
        <w:rPr>
          <w:rFonts w:eastAsia="Times New Roman" w:cs="Tahoma"/>
          <w:b/>
          <w:color w:val="000000"/>
          <w:lang w:eastAsia="es-CO"/>
        </w:rPr>
        <w:lastRenderedPageBreak/>
        <w:t xml:space="preserve">ALCALDE DE PASTO </w:t>
      </w:r>
      <w:r w:rsidR="000C22BA">
        <w:rPr>
          <w:rFonts w:eastAsia="Times New Roman" w:cs="Tahoma"/>
          <w:b/>
          <w:color w:val="000000"/>
          <w:lang w:eastAsia="es-CO"/>
        </w:rPr>
        <w:t>INAUGURÓ</w:t>
      </w:r>
      <w:r w:rsidRPr="00CE29ED">
        <w:rPr>
          <w:rFonts w:eastAsia="Times New Roman" w:cs="Tahoma"/>
          <w:b/>
          <w:color w:val="000000"/>
          <w:lang w:eastAsia="es-CO"/>
        </w:rPr>
        <w:t xml:space="preserve"> CANCHA DE CHAZA EN </w:t>
      </w:r>
      <w:r w:rsidR="00F71B4A">
        <w:rPr>
          <w:rFonts w:eastAsia="Times New Roman" w:cs="Tahoma"/>
          <w:b/>
          <w:color w:val="000000"/>
          <w:lang w:eastAsia="es-CO"/>
        </w:rPr>
        <w:t xml:space="preserve">EL CORREGIMIENTO DE </w:t>
      </w:r>
      <w:r w:rsidRPr="00CE29ED">
        <w:rPr>
          <w:rFonts w:eastAsia="Times New Roman" w:cs="Tahoma"/>
          <w:b/>
          <w:color w:val="000000"/>
          <w:lang w:eastAsia="es-CO"/>
        </w:rPr>
        <w:t xml:space="preserve">MOCONDINO Y ANUNCIÓ PAVIMENTACIÓN DE SU VÍA PRINCIPAL </w:t>
      </w:r>
    </w:p>
    <w:p w:rsidR="00CE29ED" w:rsidRPr="00CE29ED" w:rsidRDefault="009C372B" w:rsidP="00A72D2A">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308475" cy="242376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auguracionmocondin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6341" cy="2428186"/>
                    </a:xfrm>
                    <a:prstGeom prst="rect">
                      <a:avLst/>
                    </a:prstGeom>
                  </pic:spPr>
                </pic:pic>
              </a:graphicData>
            </a:graphic>
          </wp:inline>
        </w:drawing>
      </w:r>
    </w:p>
    <w:p w:rsidR="00F71B4A" w:rsidRDefault="00CE29ED" w:rsidP="00CE29ED">
      <w:pPr>
        <w:rPr>
          <w:rFonts w:eastAsia="Times New Roman" w:cs="Tahoma"/>
          <w:color w:val="000000"/>
          <w:lang w:eastAsia="es-CO"/>
        </w:rPr>
      </w:pPr>
      <w:r w:rsidRPr="00CE29ED">
        <w:rPr>
          <w:rFonts w:eastAsia="Times New Roman" w:cs="Tahoma"/>
          <w:color w:val="000000"/>
          <w:lang w:eastAsia="es-CO"/>
        </w:rPr>
        <w:t>El alcalde de Pasto, Pedro Vicente Obando Ordoñe</w:t>
      </w:r>
      <w:r w:rsidR="00F71B4A">
        <w:rPr>
          <w:rFonts w:eastAsia="Times New Roman" w:cs="Tahoma"/>
          <w:color w:val="000000"/>
          <w:lang w:eastAsia="es-CO"/>
        </w:rPr>
        <w:t>z, en compañía funcionarios de l</w:t>
      </w:r>
      <w:r w:rsidRPr="00CE29ED">
        <w:rPr>
          <w:rFonts w:eastAsia="Times New Roman" w:cs="Tahoma"/>
          <w:color w:val="000000"/>
          <w:lang w:eastAsia="es-CO"/>
        </w:rPr>
        <w:t>a Secretaría de Infraestructura y la comunidad</w:t>
      </w:r>
      <w:r w:rsidR="00F71B4A">
        <w:rPr>
          <w:rFonts w:eastAsia="Times New Roman" w:cs="Tahoma"/>
          <w:color w:val="000000"/>
          <w:lang w:eastAsia="es-CO"/>
        </w:rPr>
        <w:t> del c</w:t>
      </w:r>
      <w:r w:rsidRPr="00CE29ED">
        <w:rPr>
          <w:rFonts w:eastAsia="Times New Roman" w:cs="Tahoma"/>
          <w:color w:val="000000"/>
          <w:lang w:eastAsia="es-CO"/>
        </w:rPr>
        <w:t xml:space="preserve">orregimiento de Mocondino </w:t>
      </w:r>
      <w:r w:rsidR="00F71B4A">
        <w:rPr>
          <w:rFonts w:eastAsia="Times New Roman" w:cs="Tahoma"/>
          <w:color w:val="000000"/>
          <w:lang w:eastAsia="es-CO"/>
        </w:rPr>
        <w:t>hizo entrega oficial</w:t>
      </w:r>
      <w:r w:rsidRPr="00CE29ED">
        <w:rPr>
          <w:rFonts w:eastAsia="Times New Roman" w:cs="Tahoma"/>
          <w:color w:val="000000"/>
          <w:lang w:eastAsia="es-CO"/>
        </w:rPr>
        <w:t xml:space="preserve"> </w:t>
      </w:r>
      <w:r w:rsidR="00F71B4A">
        <w:rPr>
          <w:rFonts w:eastAsia="Times New Roman" w:cs="Tahoma"/>
          <w:color w:val="000000"/>
          <w:lang w:eastAsia="es-CO"/>
        </w:rPr>
        <w:t>de</w:t>
      </w:r>
      <w:r w:rsidRPr="00CE29ED">
        <w:rPr>
          <w:rFonts w:eastAsia="Times New Roman" w:cs="Tahoma"/>
          <w:color w:val="000000"/>
          <w:lang w:eastAsia="es-CO"/>
        </w:rPr>
        <w:t xml:space="preserve"> la Cancha de chaza de </w:t>
      </w:r>
      <w:r w:rsidR="00F71B4A">
        <w:rPr>
          <w:rFonts w:eastAsia="Times New Roman" w:cs="Tahoma"/>
          <w:color w:val="000000"/>
          <w:lang w:eastAsia="es-CO"/>
        </w:rPr>
        <w:t>este sector, obra que tuvo una inversión de 50 millones de pesos y fue entregada demarcada y con gradería.</w:t>
      </w:r>
    </w:p>
    <w:p w:rsidR="00E964AD" w:rsidRDefault="00E964AD" w:rsidP="00CE29ED">
      <w:pPr>
        <w:rPr>
          <w:rFonts w:eastAsia="Times New Roman" w:cs="Tahoma"/>
          <w:color w:val="000000"/>
          <w:lang w:eastAsia="es-CO"/>
        </w:rPr>
      </w:pPr>
      <w:r w:rsidRPr="00CE29ED">
        <w:rPr>
          <w:rFonts w:eastAsia="Times New Roman" w:cs="Tahoma"/>
          <w:color w:val="000000"/>
          <w:lang w:eastAsia="es-CO"/>
        </w:rPr>
        <w:t xml:space="preserve">El señor Jaime Paz, </w:t>
      </w:r>
      <w:r>
        <w:rPr>
          <w:rFonts w:eastAsia="Times New Roman" w:cs="Tahoma"/>
          <w:color w:val="000000"/>
          <w:lang w:eastAsia="es-CO"/>
        </w:rPr>
        <w:t>una de las personas que practican el deporte de la chaza</w:t>
      </w:r>
      <w:r w:rsidRPr="00CE29ED">
        <w:rPr>
          <w:rFonts w:eastAsia="Times New Roman" w:cs="Tahoma"/>
          <w:color w:val="000000"/>
          <w:lang w:eastAsia="es-CO"/>
        </w:rPr>
        <w:t xml:space="preserve">, </w:t>
      </w:r>
      <w:r>
        <w:rPr>
          <w:rFonts w:eastAsia="Times New Roman" w:cs="Tahoma"/>
          <w:color w:val="000000"/>
          <w:lang w:eastAsia="es-CO"/>
        </w:rPr>
        <w:t>dijo sentirse muy</w:t>
      </w:r>
      <w:r w:rsidRPr="00CE29ED">
        <w:rPr>
          <w:rFonts w:eastAsia="Times New Roman" w:cs="Tahoma"/>
          <w:color w:val="000000"/>
          <w:lang w:eastAsia="es-CO"/>
        </w:rPr>
        <w:t xml:space="preserve"> </w:t>
      </w:r>
      <w:r>
        <w:rPr>
          <w:rFonts w:eastAsia="Times New Roman" w:cs="Tahoma"/>
          <w:color w:val="000000"/>
          <w:lang w:eastAsia="es-CO"/>
        </w:rPr>
        <w:t xml:space="preserve">contento con la entrega de la cancha, porque según explicó, “este deporte es una forma de entretenernos de una manera sana, y por muchos años lo </w:t>
      </w:r>
      <w:r w:rsidRPr="00CE29ED">
        <w:rPr>
          <w:rFonts w:eastAsia="Times New Roman" w:cs="Tahoma"/>
          <w:color w:val="000000"/>
          <w:lang w:eastAsia="es-CO"/>
        </w:rPr>
        <w:t>sobre el piso de tierra, y mirar ahora así a la cancha pavimentada da mucha satisfacción y alegría</w:t>
      </w:r>
      <w:r>
        <w:rPr>
          <w:rFonts w:eastAsia="Times New Roman" w:cs="Tahoma"/>
          <w:color w:val="000000"/>
          <w:lang w:eastAsia="es-CO"/>
        </w:rPr>
        <w:t>”.</w:t>
      </w:r>
      <w:r w:rsidRPr="00CE29ED">
        <w:rPr>
          <w:rFonts w:eastAsia="Times New Roman" w:cs="Tahoma"/>
          <w:color w:val="000000"/>
          <w:lang w:eastAsia="es-CO"/>
        </w:rPr>
        <w:t xml:space="preserve"> </w:t>
      </w:r>
    </w:p>
    <w:p w:rsidR="00A12AAE" w:rsidRDefault="00E964AD" w:rsidP="00CE29ED">
      <w:pPr>
        <w:rPr>
          <w:rFonts w:eastAsia="Times New Roman" w:cs="Tahoma"/>
          <w:color w:val="000000"/>
          <w:lang w:eastAsia="es-CO"/>
        </w:rPr>
      </w:pPr>
      <w:r>
        <w:rPr>
          <w:rFonts w:eastAsia="Times New Roman" w:cs="Tahoma"/>
          <w:color w:val="000000"/>
          <w:lang w:eastAsia="es-CO"/>
        </w:rPr>
        <w:t>A</w:t>
      </w:r>
      <w:r w:rsidRPr="00CE29ED">
        <w:rPr>
          <w:rFonts w:eastAsia="Times New Roman" w:cs="Tahoma"/>
          <w:color w:val="000000"/>
          <w:lang w:eastAsia="es-CO"/>
        </w:rPr>
        <w:t xml:space="preserve">sí mismo el señor el Señor Gerardo Jojoa, </w:t>
      </w:r>
      <w:r>
        <w:rPr>
          <w:rFonts w:eastAsia="Times New Roman" w:cs="Tahoma"/>
          <w:color w:val="000000"/>
          <w:lang w:eastAsia="es-CO"/>
        </w:rPr>
        <w:t>reconocido líder</w:t>
      </w:r>
      <w:r w:rsidRPr="00CE29ED">
        <w:rPr>
          <w:rFonts w:eastAsia="Times New Roman" w:cs="Tahoma"/>
          <w:color w:val="000000"/>
          <w:lang w:eastAsia="es-CO"/>
        </w:rPr>
        <w:t xml:space="preserve"> del sector, expresó </w:t>
      </w:r>
      <w:r>
        <w:rPr>
          <w:rFonts w:eastAsia="Times New Roman" w:cs="Tahoma"/>
          <w:color w:val="000000"/>
          <w:lang w:eastAsia="es-CO"/>
        </w:rPr>
        <w:t>que</w:t>
      </w:r>
      <w:proofErr w:type="gramStart"/>
      <w:r w:rsidR="004A2EF8">
        <w:rPr>
          <w:rFonts w:eastAsia="Times New Roman" w:cs="Tahoma"/>
          <w:color w:val="000000"/>
          <w:lang w:eastAsia="es-CO"/>
        </w:rPr>
        <w:t>,</w:t>
      </w:r>
      <w:r w:rsidR="00A12AAE">
        <w:rPr>
          <w:rFonts w:eastAsia="Times New Roman" w:cs="Tahoma"/>
          <w:color w:val="000000"/>
          <w:lang w:eastAsia="es-CO"/>
        </w:rPr>
        <w:t xml:space="preserve"> </w:t>
      </w:r>
      <w:r w:rsidRPr="00CE29ED">
        <w:rPr>
          <w:rFonts w:eastAsia="Times New Roman" w:cs="Tahoma"/>
          <w:color w:val="000000"/>
          <w:lang w:eastAsia="es-CO"/>
        </w:rPr>
        <w:t>”</w:t>
      </w:r>
      <w:proofErr w:type="gramEnd"/>
      <w:r>
        <w:rPr>
          <w:rFonts w:eastAsia="Times New Roman" w:cs="Tahoma"/>
          <w:color w:val="000000"/>
          <w:lang w:eastAsia="es-CO"/>
        </w:rPr>
        <w:t>l</w:t>
      </w:r>
      <w:r w:rsidRPr="00CE29ED">
        <w:rPr>
          <w:rFonts w:eastAsia="Times New Roman" w:cs="Tahoma"/>
          <w:color w:val="000000"/>
          <w:lang w:eastAsia="es-CO"/>
        </w:rPr>
        <w:t>os habitantes de Mocondino estamos supremamente contentos porque sabemos que los recursos de nuestra población están bien invertidos a través de las obras y acciones que realiza nuestro señor alcalde</w:t>
      </w:r>
      <w:r>
        <w:rPr>
          <w:rFonts w:eastAsia="Times New Roman" w:cs="Tahoma"/>
          <w:color w:val="000000"/>
          <w:lang w:eastAsia="es-CO"/>
        </w:rPr>
        <w:t>”</w:t>
      </w:r>
      <w:r w:rsidRPr="00CE29ED">
        <w:rPr>
          <w:rFonts w:eastAsia="Times New Roman" w:cs="Tahoma"/>
          <w:color w:val="000000"/>
          <w:lang w:eastAsia="es-CO"/>
        </w:rPr>
        <w:t>.</w:t>
      </w:r>
    </w:p>
    <w:p w:rsidR="00F71B4A" w:rsidRDefault="00F71B4A" w:rsidP="00CE29ED">
      <w:pPr>
        <w:rPr>
          <w:rFonts w:eastAsia="Times New Roman" w:cs="Tahoma"/>
          <w:color w:val="000000"/>
          <w:lang w:eastAsia="es-CO"/>
        </w:rPr>
      </w:pPr>
      <w:r>
        <w:rPr>
          <w:rFonts w:eastAsia="Times New Roman" w:cs="Tahoma"/>
          <w:color w:val="000000"/>
          <w:lang w:eastAsia="es-CO"/>
        </w:rPr>
        <w:t xml:space="preserve">Durante este encuentro con los </w:t>
      </w:r>
      <w:r w:rsidR="00294E52">
        <w:rPr>
          <w:rFonts w:eastAsia="Times New Roman" w:cs="Tahoma"/>
          <w:color w:val="000000"/>
          <w:lang w:eastAsia="es-CO"/>
        </w:rPr>
        <w:t>habitantes de este sector, el alcalde Pedro Vicente Obando Ordóñez, aseguró sentirse satisfecho de comenzar a cumplir los compromisos suscritos con ellos al principio de su mandato</w:t>
      </w:r>
      <w:r w:rsidR="00A12AAE">
        <w:rPr>
          <w:rFonts w:eastAsia="Times New Roman" w:cs="Tahoma"/>
          <w:color w:val="000000"/>
          <w:lang w:eastAsia="es-CO"/>
        </w:rPr>
        <w:t>. Dijo que en los próximos días se instalarán junto a la cancha algunas baterías sanitarias,</w:t>
      </w:r>
      <w:r w:rsidR="00294E52">
        <w:rPr>
          <w:rFonts w:eastAsia="Times New Roman" w:cs="Tahoma"/>
          <w:color w:val="000000"/>
          <w:lang w:eastAsia="es-CO"/>
        </w:rPr>
        <w:t xml:space="preserve"> y así mismo les comunicó que ya se están adelantando los estudios y diseños del proyecto de pavimentación de la vía principal de este corregimiento.</w:t>
      </w:r>
      <w:r>
        <w:rPr>
          <w:rFonts w:eastAsia="Times New Roman" w:cs="Tahoma"/>
          <w:color w:val="000000"/>
          <w:lang w:eastAsia="es-CO"/>
        </w:rPr>
        <w:t xml:space="preserve"> </w:t>
      </w:r>
    </w:p>
    <w:p w:rsidR="00CE29ED" w:rsidRPr="00CE29ED" w:rsidRDefault="00A12AAE" w:rsidP="00CE29ED">
      <w:pPr>
        <w:rPr>
          <w:rFonts w:eastAsia="Times New Roman" w:cs="Tahoma"/>
          <w:color w:val="000000"/>
          <w:lang w:eastAsia="es-CO"/>
        </w:rPr>
      </w:pPr>
      <w:r>
        <w:rPr>
          <w:rFonts w:eastAsia="Times New Roman" w:cs="Tahoma"/>
          <w:color w:val="000000"/>
          <w:lang w:eastAsia="es-CO"/>
        </w:rPr>
        <w:t xml:space="preserve">A su turno la </w:t>
      </w:r>
      <w:r w:rsidRPr="00CE29ED">
        <w:rPr>
          <w:rFonts w:eastAsia="Times New Roman" w:cs="Tahoma"/>
          <w:color w:val="000000"/>
          <w:lang w:eastAsia="es-CO"/>
        </w:rPr>
        <w:t>Secretaria de Infraestructura</w:t>
      </w:r>
      <w:r w:rsidR="00CE29ED" w:rsidRPr="00CE29ED">
        <w:rPr>
          <w:rFonts w:eastAsia="Times New Roman" w:cs="Tahoma"/>
          <w:color w:val="000000"/>
          <w:lang w:eastAsia="es-CO"/>
        </w:rPr>
        <w:t>, Viviana Elizabeth Cabrera, indicó que esta obra</w:t>
      </w:r>
      <w:r>
        <w:rPr>
          <w:rFonts w:eastAsia="Times New Roman" w:cs="Tahoma"/>
          <w:color w:val="000000"/>
          <w:lang w:eastAsia="es-CO"/>
        </w:rPr>
        <w:t xml:space="preserve"> por su ubicación y configuración será propuesta como una de las sedes para el mundial de chaza del que en pocos días será sede Pasto.</w:t>
      </w:r>
      <w:r w:rsidR="00CE29ED" w:rsidRPr="00CE29ED">
        <w:rPr>
          <w:rFonts w:eastAsia="Times New Roman" w:cs="Tahoma"/>
          <w:color w:val="000000"/>
          <w:lang w:eastAsia="es-CO"/>
        </w:rPr>
        <w:t xml:space="preserve"> </w:t>
      </w:r>
      <w:r>
        <w:rPr>
          <w:rFonts w:eastAsia="Times New Roman" w:cs="Tahoma"/>
          <w:color w:val="000000"/>
          <w:lang w:eastAsia="es-CO"/>
        </w:rPr>
        <w:t>D</w:t>
      </w:r>
      <w:r w:rsidR="00CE29ED" w:rsidRPr="00CE29ED">
        <w:rPr>
          <w:rFonts w:eastAsia="Times New Roman" w:cs="Tahoma"/>
          <w:color w:val="000000"/>
          <w:lang w:eastAsia="es-CO"/>
        </w:rPr>
        <w:t xml:space="preserve">estacó que por directriz del alcalde, ya se ha iniciado </w:t>
      </w:r>
      <w:r>
        <w:rPr>
          <w:rFonts w:eastAsia="Times New Roman" w:cs="Tahoma"/>
          <w:color w:val="000000"/>
          <w:lang w:eastAsia="es-CO"/>
        </w:rPr>
        <w:t>la</w:t>
      </w:r>
      <w:r w:rsidR="00CE29ED" w:rsidRPr="00CE29ED">
        <w:rPr>
          <w:rFonts w:eastAsia="Times New Roman" w:cs="Tahoma"/>
          <w:color w:val="000000"/>
          <w:lang w:eastAsia="es-CO"/>
        </w:rPr>
        <w:t xml:space="preserve"> consultoría de estudios y diseños para la pavimentación de la vía principal </w:t>
      </w:r>
      <w:r>
        <w:rPr>
          <w:rFonts w:eastAsia="Times New Roman" w:cs="Tahoma"/>
          <w:color w:val="000000"/>
          <w:lang w:eastAsia="es-CO"/>
        </w:rPr>
        <w:t xml:space="preserve">que </w:t>
      </w:r>
      <w:r w:rsidR="00CE29ED" w:rsidRPr="00CE29ED">
        <w:rPr>
          <w:rFonts w:eastAsia="Times New Roman" w:cs="Tahoma"/>
          <w:color w:val="000000"/>
          <w:lang w:eastAsia="es-CO"/>
        </w:rPr>
        <w:t xml:space="preserve">incluye la construcción del </w:t>
      </w:r>
      <w:r w:rsidR="00CE29ED" w:rsidRPr="00CE29ED">
        <w:rPr>
          <w:rFonts w:eastAsia="Times New Roman" w:cs="Tahoma"/>
          <w:color w:val="000000"/>
          <w:lang w:eastAsia="es-CO"/>
        </w:rPr>
        <w:lastRenderedPageBreak/>
        <w:t>alcantarillado</w:t>
      </w:r>
      <w:r w:rsidR="00577FCE">
        <w:rPr>
          <w:rFonts w:eastAsia="Times New Roman" w:cs="Tahoma"/>
          <w:color w:val="000000"/>
          <w:lang w:eastAsia="es-CO"/>
        </w:rPr>
        <w:t xml:space="preserve">. Dijo que esta </w:t>
      </w:r>
      <w:r w:rsidR="00CE29ED" w:rsidRPr="00CE29ED">
        <w:rPr>
          <w:rFonts w:eastAsia="Times New Roman" w:cs="Tahoma"/>
          <w:color w:val="000000"/>
          <w:lang w:eastAsia="es-CO"/>
        </w:rPr>
        <w:t xml:space="preserve">obra será financiada con </w:t>
      </w:r>
      <w:r w:rsidR="00577FCE">
        <w:rPr>
          <w:rFonts w:eastAsia="Times New Roman" w:cs="Tahoma"/>
          <w:color w:val="000000"/>
          <w:lang w:eastAsia="es-CO"/>
        </w:rPr>
        <w:t xml:space="preserve">cerca de 11 mil millones de pesos, que provendrán de </w:t>
      </w:r>
      <w:r w:rsidR="00CE29ED" w:rsidRPr="00CE29ED">
        <w:rPr>
          <w:rFonts w:eastAsia="Times New Roman" w:cs="Tahoma"/>
          <w:color w:val="000000"/>
          <w:lang w:eastAsia="es-CO"/>
        </w:rPr>
        <w:t>un empréstito que ya fue gest</w:t>
      </w:r>
      <w:r w:rsidR="00577FCE">
        <w:rPr>
          <w:rFonts w:eastAsia="Times New Roman" w:cs="Tahoma"/>
          <w:color w:val="000000"/>
          <w:lang w:eastAsia="es-CO"/>
        </w:rPr>
        <w:t xml:space="preserve">ionado ante el Concejo Municipal. Finalmente indicó que además ya se encuentra en etapa de contratación un proyecto para la construcción de un polideportivo para este corregimiento. </w:t>
      </w:r>
    </w:p>
    <w:p w:rsidR="00577FCE" w:rsidRDefault="00577FCE" w:rsidP="0020381A">
      <w:pPr>
        <w:rPr>
          <w:rFonts w:eastAsia="Times New Roman" w:cs="Tahoma"/>
          <w:color w:val="000000"/>
          <w:lang w:eastAsia="es-CO"/>
        </w:rPr>
      </w:pPr>
      <w:r>
        <w:rPr>
          <w:rFonts w:eastAsia="Times New Roman" w:cs="Tahoma"/>
          <w:color w:val="000000"/>
          <w:lang w:eastAsia="es-CO"/>
        </w:rPr>
        <w:t>E</w:t>
      </w:r>
      <w:r w:rsidR="00CE29ED" w:rsidRPr="00CE29ED">
        <w:rPr>
          <w:rFonts w:eastAsia="Times New Roman" w:cs="Tahoma"/>
          <w:color w:val="000000"/>
          <w:lang w:eastAsia="es-CO"/>
        </w:rPr>
        <w:t xml:space="preserve">sta obra </w:t>
      </w:r>
      <w:r>
        <w:rPr>
          <w:rFonts w:eastAsia="Times New Roman" w:cs="Tahoma"/>
          <w:color w:val="000000"/>
          <w:lang w:eastAsia="es-CO"/>
        </w:rPr>
        <w:t xml:space="preserve">hace </w:t>
      </w:r>
      <w:r w:rsidR="00CE29ED" w:rsidRPr="00CE29ED">
        <w:rPr>
          <w:rFonts w:eastAsia="Times New Roman" w:cs="Tahoma"/>
          <w:color w:val="000000"/>
          <w:lang w:eastAsia="es-CO"/>
        </w:rPr>
        <w:t xml:space="preserve">por parte </w:t>
      </w:r>
      <w:r w:rsidRPr="00CE29ED">
        <w:rPr>
          <w:rFonts w:eastAsia="Times New Roman" w:cs="Tahoma"/>
          <w:color w:val="000000"/>
          <w:lang w:eastAsia="es-CO"/>
        </w:rPr>
        <w:t>del componente de recreación y Deporte</w:t>
      </w:r>
      <w:r>
        <w:rPr>
          <w:rFonts w:eastAsia="Times New Roman" w:cs="Tahoma"/>
          <w:color w:val="000000"/>
          <w:lang w:eastAsia="es-CO"/>
        </w:rPr>
        <w:t xml:space="preserve"> del </w:t>
      </w:r>
      <w:r w:rsidRPr="00CE29ED">
        <w:rPr>
          <w:rFonts w:eastAsia="Times New Roman" w:cs="Tahoma"/>
          <w:color w:val="000000"/>
          <w:lang w:eastAsia="es-CO"/>
        </w:rPr>
        <w:t>Plan de Desarrollo del Municipio ´Pasto Educado Constructor de Paz´</w:t>
      </w:r>
    </w:p>
    <w:p w:rsidR="00CE29ED" w:rsidRDefault="00CE29ED" w:rsidP="0020381A">
      <w:pPr>
        <w:rPr>
          <w:rFonts w:cs="Tahoma"/>
          <w:b/>
          <w:sz w:val="18"/>
          <w:szCs w:val="18"/>
        </w:rPr>
      </w:pPr>
      <w:r w:rsidRPr="0020381A">
        <w:rPr>
          <w:rFonts w:cs="Tahoma"/>
          <w:b/>
          <w:sz w:val="18"/>
          <w:szCs w:val="18"/>
        </w:rPr>
        <w:t>Secretaria de Infraestructura, Viviana Elizabeth Cabrera. Celular: </w:t>
      </w:r>
      <w:hyperlink r:id="rId11" w:tgtFrame="_blank" w:history="1">
        <w:r w:rsidRPr="0020381A">
          <w:rPr>
            <w:rFonts w:cs="Tahoma"/>
            <w:b/>
            <w:sz w:val="18"/>
            <w:szCs w:val="18"/>
          </w:rPr>
          <w:t>3213819539</w:t>
        </w:r>
      </w:hyperlink>
    </w:p>
    <w:p w:rsidR="0020381A" w:rsidRDefault="0020381A" w:rsidP="0020381A">
      <w:pPr>
        <w:jc w:val="center"/>
        <w:rPr>
          <w:rFonts w:cs="Tahoma"/>
          <w:i/>
        </w:rPr>
      </w:pPr>
      <w:r>
        <w:rPr>
          <w:rFonts w:cs="Tahoma"/>
          <w:i/>
        </w:rPr>
        <w:t>Somos</w:t>
      </w:r>
      <w:r w:rsidRPr="00CF22AD">
        <w:rPr>
          <w:rFonts w:cs="Tahoma"/>
          <w:i/>
        </w:rPr>
        <w:t xml:space="preserve"> constructores de paz</w:t>
      </w:r>
    </w:p>
    <w:p w:rsidR="00CE29ED" w:rsidRDefault="00CE29ED" w:rsidP="00CE29ED">
      <w:pPr>
        <w:shd w:val="clear" w:color="auto" w:fill="FFFFFF"/>
        <w:rPr>
          <w:rFonts w:ascii="Arial" w:hAnsi="Arial" w:cs="Arial"/>
          <w:color w:val="222222"/>
          <w:sz w:val="19"/>
          <w:szCs w:val="19"/>
        </w:rPr>
      </w:pPr>
    </w:p>
    <w:p w:rsidR="0020381A" w:rsidRDefault="00CE29ED" w:rsidP="00CE29ED">
      <w:pPr>
        <w:jc w:val="center"/>
        <w:rPr>
          <w:rFonts w:eastAsia="Times New Roman" w:cs="Tahoma"/>
          <w:b/>
          <w:color w:val="000000"/>
          <w:lang w:eastAsia="es-CO"/>
        </w:rPr>
      </w:pPr>
      <w:r w:rsidRPr="00CE29ED">
        <w:rPr>
          <w:rFonts w:eastAsia="Times New Roman" w:cs="Tahoma"/>
          <w:b/>
          <w:color w:val="000000"/>
          <w:lang w:eastAsia="es-CO"/>
        </w:rPr>
        <w:t>SECRETARÍA DE SALUD Y UNIVERSIDAD MARIANA, PRESENTARON C</w:t>
      </w:r>
      <w:r w:rsidR="0020381A">
        <w:rPr>
          <w:rFonts w:eastAsia="Times New Roman" w:cs="Tahoma"/>
          <w:b/>
          <w:color w:val="000000"/>
          <w:lang w:eastAsia="es-CO"/>
        </w:rPr>
        <w:t xml:space="preserve">ON GRAN ÉXITO </w:t>
      </w:r>
      <w:r w:rsidR="0020381A" w:rsidRPr="00CE29ED">
        <w:rPr>
          <w:rFonts w:eastAsia="Times New Roman" w:cs="Tahoma"/>
          <w:b/>
          <w:color w:val="000000"/>
          <w:lang w:eastAsia="es-CO"/>
        </w:rPr>
        <w:t xml:space="preserve">INVESTIGACIÓN </w:t>
      </w:r>
      <w:r w:rsidR="0020381A">
        <w:rPr>
          <w:rFonts w:eastAsia="Times New Roman" w:cs="Tahoma"/>
          <w:b/>
          <w:color w:val="000000"/>
          <w:lang w:eastAsia="es-CO"/>
        </w:rPr>
        <w:t>CONJUNTA EN LIMA, PERÚ</w:t>
      </w:r>
      <w:r w:rsidRPr="00CE29ED">
        <w:rPr>
          <w:rFonts w:eastAsia="Times New Roman" w:cs="Tahoma"/>
          <w:b/>
          <w:color w:val="000000"/>
          <w:lang w:eastAsia="es-CO"/>
        </w:rPr>
        <w:t xml:space="preserve">  </w:t>
      </w:r>
    </w:p>
    <w:p w:rsidR="00CE29ED" w:rsidRPr="00CE29ED" w:rsidRDefault="0020381A" w:rsidP="0020381A">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013200" cy="2257652"/>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LUDPERU.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2009" cy="2262607"/>
                    </a:xfrm>
                    <a:prstGeom prst="rect">
                      <a:avLst/>
                    </a:prstGeom>
                  </pic:spPr>
                </pic:pic>
              </a:graphicData>
            </a:graphic>
          </wp:inline>
        </w:drawing>
      </w:r>
    </w:p>
    <w:p w:rsidR="00CE29ED" w:rsidRDefault="00CE29ED" w:rsidP="00CE29ED">
      <w:pPr>
        <w:rPr>
          <w:rFonts w:eastAsia="Times New Roman" w:cs="Tahoma"/>
          <w:color w:val="000000"/>
          <w:lang w:eastAsia="es-CO"/>
        </w:rPr>
      </w:pPr>
      <w:r w:rsidRPr="00CE29ED">
        <w:rPr>
          <w:rFonts w:eastAsia="Times New Roman" w:cs="Tahoma"/>
          <w:color w:val="000000"/>
          <w:lang w:eastAsia="es-CO"/>
        </w:rPr>
        <w:t>La Secretaría de Salud y la facultad de Enferm</w:t>
      </w:r>
      <w:r w:rsidR="001577A9">
        <w:rPr>
          <w:rFonts w:eastAsia="Times New Roman" w:cs="Tahoma"/>
          <w:color w:val="000000"/>
          <w:lang w:eastAsia="es-CO"/>
        </w:rPr>
        <w:t>ería de la u</w:t>
      </w:r>
      <w:r>
        <w:rPr>
          <w:rFonts w:eastAsia="Times New Roman" w:cs="Tahoma"/>
          <w:color w:val="000000"/>
          <w:lang w:eastAsia="es-CO"/>
        </w:rPr>
        <w:t>niversidad Mariana,</w:t>
      </w:r>
      <w:r w:rsidRPr="00CE29ED">
        <w:rPr>
          <w:rFonts w:eastAsia="Times New Roman" w:cs="Tahoma"/>
          <w:color w:val="000000"/>
          <w:lang w:eastAsia="es-CO"/>
        </w:rPr>
        <w:t> realizaron en conjunto, una investigación que pretende i</w:t>
      </w:r>
      <w:r>
        <w:rPr>
          <w:rFonts w:eastAsia="Times New Roman" w:cs="Tahoma"/>
          <w:color w:val="000000"/>
          <w:lang w:eastAsia="es-CO"/>
        </w:rPr>
        <w:t xml:space="preserve">mplementar un plan que permita </w:t>
      </w:r>
      <w:r w:rsidRPr="00CE29ED">
        <w:rPr>
          <w:rFonts w:eastAsia="Times New Roman" w:cs="Tahoma"/>
          <w:color w:val="000000"/>
          <w:lang w:eastAsia="es-CO"/>
        </w:rPr>
        <w:t>disminuir los re-ingresos de pacientes crónicos a las instituciones de salud, a través del mejoramiento de las competencias del cuidador, frente al pacien</w:t>
      </w:r>
      <w:r w:rsidR="001577A9">
        <w:rPr>
          <w:rFonts w:eastAsia="Times New Roman" w:cs="Tahoma"/>
          <w:color w:val="000000"/>
          <w:lang w:eastAsia="es-CO"/>
        </w:rPr>
        <w:t>te. Este trabajo se realizó en l</w:t>
      </w:r>
      <w:r w:rsidRPr="00CE29ED">
        <w:rPr>
          <w:rFonts w:eastAsia="Times New Roman" w:cs="Tahoma"/>
          <w:color w:val="000000"/>
          <w:lang w:eastAsia="es-CO"/>
        </w:rPr>
        <w:t xml:space="preserve">a </w:t>
      </w:r>
      <w:r w:rsidR="001577A9">
        <w:rPr>
          <w:rFonts w:eastAsia="Times New Roman" w:cs="Tahoma"/>
          <w:color w:val="000000"/>
          <w:lang w:eastAsia="es-CO"/>
        </w:rPr>
        <w:t>clínica Fátima y en el h</w:t>
      </w:r>
      <w:r w:rsidRPr="00CE29ED">
        <w:rPr>
          <w:rFonts w:eastAsia="Times New Roman" w:cs="Tahoma"/>
          <w:color w:val="000000"/>
          <w:lang w:eastAsia="es-CO"/>
        </w:rPr>
        <w:t xml:space="preserve">ospital Departamental </w:t>
      </w:r>
      <w:r w:rsidR="00996A2B">
        <w:rPr>
          <w:rFonts w:eastAsia="Times New Roman" w:cs="Tahoma"/>
          <w:color w:val="000000"/>
          <w:lang w:eastAsia="es-CO"/>
        </w:rPr>
        <w:t>de Nariño, con</w:t>
      </w:r>
      <w:r w:rsidRPr="00CE29ED">
        <w:rPr>
          <w:rFonts w:eastAsia="Times New Roman" w:cs="Tahoma"/>
          <w:color w:val="000000"/>
          <w:lang w:eastAsia="es-CO"/>
        </w:rPr>
        <w:t xml:space="preserve"> pacientes con </w:t>
      </w:r>
      <w:r w:rsidR="00996A2B">
        <w:rPr>
          <w:rFonts w:eastAsia="Times New Roman" w:cs="Tahoma"/>
          <w:color w:val="000000"/>
          <w:lang w:eastAsia="es-CO"/>
        </w:rPr>
        <w:t>h</w:t>
      </w:r>
      <w:r w:rsidRPr="00CE29ED">
        <w:rPr>
          <w:rFonts w:eastAsia="Times New Roman" w:cs="Tahoma"/>
          <w:color w:val="000000"/>
          <w:lang w:eastAsia="es-CO"/>
        </w:rPr>
        <w:t>ipertens</w:t>
      </w:r>
      <w:r w:rsidR="00996A2B">
        <w:rPr>
          <w:rFonts w:eastAsia="Times New Roman" w:cs="Tahoma"/>
          <w:color w:val="000000"/>
          <w:lang w:eastAsia="es-CO"/>
        </w:rPr>
        <w:t>ión y d</w:t>
      </w:r>
      <w:r w:rsidRPr="00CE29ED">
        <w:rPr>
          <w:rFonts w:eastAsia="Times New Roman" w:cs="Tahoma"/>
          <w:color w:val="000000"/>
          <w:lang w:eastAsia="es-CO"/>
        </w:rPr>
        <w:t>iabetes mellitus tipo 2 y a sus respectivos cuidadores.</w:t>
      </w:r>
    </w:p>
    <w:p w:rsidR="00253C6B" w:rsidRDefault="00253C6B" w:rsidP="00CE29ED">
      <w:pPr>
        <w:rPr>
          <w:rFonts w:eastAsia="Times New Roman" w:cs="Tahoma"/>
          <w:color w:val="000000"/>
          <w:lang w:eastAsia="es-CO"/>
        </w:rPr>
      </w:pPr>
      <w:r>
        <w:rPr>
          <w:rFonts w:eastAsia="Times New Roman" w:cs="Tahoma"/>
          <w:color w:val="000000"/>
          <w:lang w:eastAsia="es-CO"/>
        </w:rPr>
        <w:t xml:space="preserve">Esta investigación fue presentada </w:t>
      </w:r>
      <w:r w:rsidRPr="00CE29ED">
        <w:rPr>
          <w:rFonts w:eastAsia="Times New Roman" w:cs="Tahoma"/>
          <w:color w:val="000000"/>
          <w:lang w:eastAsia="es-CO"/>
        </w:rPr>
        <w:t>en Catorceava conferencia Iberoamericana</w:t>
      </w:r>
      <w:r>
        <w:rPr>
          <w:rFonts w:eastAsia="Times New Roman" w:cs="Tahoma"/>
          <w:color w:val="000000"/>
          <w:lang w:eastAsia="es-CO"/>
        </w:rPr>
        <w:t xml:space="preserve"> de salud</w:t>
      </w:r>
      <w:r w:rsidRPr="00CE29ED">
        <w:rPr>
          <w:rFonts w:eastAsia="Times New Roman" w:cs="Tahoma"/>
          <w:color w:val="000000"/>
          <w:lang w:eastAsia="es-CO"/>
        </w:rPr>
        <w:t>,</w:t>
      </w:r>
      <w:r>
        <w:rPr>
          <w:rFonts w:eastAsia="Times New Roman" w:cs="Tahoma"/>
          <w:color w:val="000000"/>
          <w:lang w:eastAsia="es-CO"/>
        </w:rPr>
        <w:t xml:space="preserve"> en Lima Perú,</w:t>
      </w:r>
      <w:r w:rsidRPr="00CE29ED">
        <w:rPr>
          <w:rFonts w:eastAsia="Times New Roman" w:cs="Tahoma"/>
          <w:color w:val="000000"/>
          <w:lang w:eastAsia="es-CO"/>
        </w:rPr>
        <w:t xml:space="preserve"> organiza</w:t>
      </w:r>
      <w:r>
        <w:rPr>
          <w:rFonts w:eastAsia="Times New Roman" w:cs="Tahoma"/>
          <w:color w:val="000000"/>
          <w:lang w:eastAsia="es-CO"/>
        </w:rPr>
        <w:t>das</w:t>
      </w:r>
      <w:r w:rsidRPr="00CE29ED">
        <w:rPr>
          <w:rFonts w:eastAsia="Times New Roman" w:cs="Tahoma"/>
          <w:color w:val="000000"/>
          <w:lang w:eastAsia="es-CO"/>
        </w:rPr>
        <w:t xml:space="preserve"> </w:t>
      </w:r>
      <w:r>
        <w:rPr>
          <w:rFonts w:eastAsia="Times New Roman" w:cs="Tahoma"/>
          <w:color w:val="000000"/>
          <w:lang w:eastAsia="es-CO"/>
        </w:rPr>
        <w:t xml:space="preserve">por </w:t>
      </w:r>
      <w:r w:rsidRPr="00CE29ED">
        <w:rPr>
          <w:rFonts w:eastAsia="Times New Roman" w:cs="Tahoma"/>
          <w:color w:val="000000"/>
          <w:lang w:eastAsia="es-CO"/>
        </w:rPr>
        <w:t xml:space="preserve">la universidad Cayetano Heredia en convenio con </w:t>
      </w:r>
      <w:r>
        <w:rPr>
          <w:rFonts w:eastAsia="Times New Roman" w:cs="Tahoma"/>
          <w:color w:val="000000"/>
          <w:lang w:eastAsia="es-CO"/>
        </w:rPr>
        <w:t>l</w:t>
      </w:r>
      <w:r w:rsidRPr="00CE29ED">
        <w:rPr>
          <w:rFonts w:eastAsia="Times New Roman" w:cs="Tahoma"/>
          <w:color w:val="000000"/>
          <w:lang w:eastAsia="es-CO"/>
        </w:rPr>
        <w:t xml:space="preserve">a Asociación Latinoamericana de Facultades de Enfermería, </w:t>
      </w:r>
      <w:r>
        <w:rPr>
          <w:rFonts w:eastAsia="Times New Roman" w:cs="Tahoma"/>
          <w:color w:val="000000"/>
          <w:lang w:eastAsia="es-CO"/>
        </w:rPr>
        <w:t xml:space="preserve">y en la </w:t>
      </w:r>
      <w:r w:rsidRPr="00CE29ED">
        <w:rPr>
          <w:rFonts w:eastAsia="Times New Roman" w:cs="Tahoma"/>
          <w:color w:val="000000"/>
          <w:lang w:eastAsia="es-CO"/>
        </w:rPr>
        <w:t>que asistieron investigadores de Chil</w:t>
      </w:r>
      <w:r>
        <w:rPr>
          <w:rFonts w:eastAsia="Times New Roman" w:cs="Tahoma"/>
          <w:color w:val="000000"/>
          <w:lang w:eastAsia="es-CO"/>
        </w:rPr>
        <w:t>e Brasil, México, Ecuador, Perú</w:t>
      </w:r>
      <w:r w:rsidRPr="00CE29ED">
        <w:rPr>
          <w:rFonts w:eastAsia="Times New Roman" w:cs="Tahoma"/>
          <w:color w:val="000000"/>
          <w:lang w:eastAsia="es-CO"/>
        </w:rPr>
        <w:t xml:space="preserve"> y España.</w:t>
      </w:r>
    </w:p>
    <w:p w:rsidR="00996A2B" w:rsidRDefault="00CE29ED" w:rsidP="00CE29ED">
      <w:pPr>
        <w:rPr>
          <w:rFonts w:eastAsia="Times New Roman" w:cs="Tahoma"/>
          <w:color w:val="000000"/>
          <w:lang w:eastAsia="es-CO"/>
        </w:rPr>
      </w:pPr>
      <w:r w:rsidRPr="00CE29ED">
        <w:rPr>
          <w:rFonts w:eastAsia="Times New Roman" w:cs="Tahoma"/>
          <w:color w:val="000000"/>
          <w:lang w:eastAsia="es-CO"/>
        </w:rPr>
        <w:t xml:space="preserve">La investigación realizada </w:t>
      </w:r>
      <w:r w:rsidR="00996A2B">
        <w:rPr>
          <w:rFonts w:eastAsia="Times New Roman" w:cs="Tahoma"/>
          <w:color w:val="000000"/>
          <w:lang w:eastAsia="es-CO"/>
        </w:rPr>
        <w:t xml:space="preserve">las </w:t>
      </w:r>
      <w:r w:rsidR="00996A2B" w:rsidRPr="00CE29ED">
        <w:rPr>
          <w:rFonts w:eastAsia="Times New Roman" w:cs="Tahoma"/>
          <w:color w:val="000000"/>
          <w:lang w:eastAsia="es-CO"/>
        </w:rPr>
        <w:t>docentes investigadoras de la facultad de  Ciencias de la Salud  del programa de Enfermería  en la Universidad Mariana,</w:t>
      </w:r>
      <w:r w:rsidR="00996A2B">
        <w:rPr>
          <w:rFonts w:eastAsia="Times New Roman" w:cs="Tahoma"/>
          <w:color w:val="000000"/>
          <w:lang w:eastAsia="es-CO"/>
        </w:rPr>
        <w:t xml:space="preserve"> </w:t>
      </w:r>
      <w:r w:rsidRPr="00CE29ED">
        <w:rPr>
          <w:rFonts w:eastAsia="Times New Roman" w:cs="Tahoma"/>
          <w:color w:val="000000"/>
          <w:lang w:eastAsia="es-CO"/>
        </w:rPr>
        <w:t xml:space="preserve">Karina Gallardo Solarte, Vilma Tamara Ortiz Nieva, </w:t>
      </w:r>
      <w:r w:rsidR="00996A2B">
        <w:rPr>
          <w:rFonts w:eastAsia="Times New Roman" w:cs="Tahoma"/>
          <w:color w:val="000000"/>
          <w:lang w:eastAsia="es-CO"/>
        </w:rPr>
        <w:t xml:space="preserve">quienes </w:t>
      </w:r>
      <w:r w:rsidR="00996A2B" w:rsidRPr="00CE29ED">
        <w:rPr>
          <w:rFonts w:eastAsia="Times New Roman" w:cs="Tahoma"/>
          <w:color w:val="000000"/>
          <w:lang w:eastAsia="es-CO"/>
        </w:rPr>
        <w:t xml:space="preserve">lograron demostrar, que </w:t>
      </w:r>
      <w:r w:rsidR="00996A2B" w:rsidRPr="00CE29ED">
        <w:rPr>
          <w:rFonts w:eastAsia="Times New Roman" w:cs="Tahoma"/>
          <w:color w:val="000000"/>
          <w:lang w:eastAsia="es-CO"/>
        </w:rPr>
        <w:lastRenderedPageBreak/>
        <w:t xml:space="preserve">mediante una capacitación a los cuidadores de pacientes que sufran estas dos enfermedades, se verán resultados positivos, que redundarán en su calidad de vida, en la de sus cuidadores, </w:t>
      </w:r>
      <w:r w:rsidR="00996A2B">
        <w:rPr>
          <w:rFonts w:eastAsia="Times New Roman" w:cs="Tahoma"/>
          <w:color w:val="000000"/>
          <w:lang w:eastAsia="es-CO"/>
        </w:rPr>
        <w:t xml:space="preserve">y así mismo </w:t>
      </w:r>
      <w:r w:rsidR="00996A2B" w:rsidRPr="00CE29ED">
        <w:rPr>
          <w:rFonts w:eastAsia="Times New Roman" w:cs="Tahoma"/>
          <w:color w:val="000000"/>
          <w:lang w:eastAsia="es-CO"/>
        </w:rPr>
        <w:t xml:space="preserve">en la disminución del reingreso hospitalario </w:t>
      </w:r>
      <w:r w:rsidR="00996A2B">
        <w:rPr>
          <w:rFonts w:eastAsia="Times New Roman" w:cs="Tahoma"/>
          <w:color w:val="000000"/>
          <w:lang w:eastAsia="es-CO"/>
        </w:rPr>
        <w:t xml:space="preserve">lo que también significan </w:t>
      </w:r>
      <w:r w:rsidR="00996A2B" w:rsidRPr="00CE29ED">
        <w:rPr>
          <w:rFonts w:eastAsia="Times New Roman" w:cs="Tahoma"/>
          <w:color w:val="000000"/>
          <w:lang w:eastAsia="es-CO"/>
        </w:rPr>
        <w:t xml:space="preserve">costos </w:t>
      </w:r>
      <w:r w:rsidR="00996A2B">
        <w:rPr>
          <w:rFonts w:eastAsia="Times New Roman" w:cs="Tahoma"/>
          <w:color w:val="000000"/>
          <w:lang w:eastAsia="es-CO"/>
        </w:rPr>
        <w:t>para</w:t>
      </w:r>
      <w:r w:rsidR="00996A2B" w:rsidRPr="00CE29ED">
        <w:rPr>
          <w:rFonts w:eastAsia="Times New Roman" w:cs="Tahoma"/>
          <w:color w:val="000000"/>
          <w:lang w:eastAsia="es-CO"/>
        </w:rPr>
        <w:t xml:space="preserve"> las instituciones de salud.</w:t>
      </w:r>
      <w:r w:rsidR="00996A2B">
        <w:rPr>
          <w:rFonts w:eastAsia="Times New Roman" w:cs="Tahoma"/>
          <w:color w:val="000000"/>
          <w:lang w:eastAsia="es-CO"/>
        </w:rPr>
        <w:t xml:space="preserve"> Las dos profesionales </w:t>
      </w:r>
      <w:r w:rsidRPr="00CE29ED">
        <w:rPr>
          <w:rFonts w:eastAsia="Times New Roman" w:cs="Tahoma"/>
          <w:color w:val="000000"/>
          <w:lang w:eastAsia="es-CO"/>
        </w:rPr>
        <w:t>pertenecen a la Red Latinoamericana de cuidadores crónicos y Simón Giraldo, estadístico del Observatorio de Enfermedades Crónicas de Pasto, ads</w:t>
      </w:r>
      <w:r w:rsidR="004A2EF8">
        <w:rPr>
          <w:rFonts w:eastAsia="Times New Roman" w:cs="Tahoma"/>
          <w:color w:val="000000"/>
          <w:lang w:eastAsia="es-CO"/>
        </w:rPr>
        <w:t>crito a la Secretarí</w:t>
      </w:r>
      <w:r w:rsidR="00996A2B">
        <w:rPr>
          <w:rFonts w:eastAsia="Times New Roman" w:cs="Tahoma"/>
          <w:color w:val="000000"/>
          <w:lang w:eastAsia="es-CO"/>
        </w:rPr>
        <w:t>a de Salud.</w:t>
      </w:r>
    </w:p>
    <w:p w:rsidR="00CE29ED" w:rsidRPr="00CE29ED" w:rsidRDefault="00CE29ED" w:rsidP="00CE29ED">
      <w:pPr>
        <w:rPr>
          <w:rFonts w:eastAsia="Times New Roman" w:cs="Tahoma"/>
          <w:color w:val="000000"/>
          <w:lang w:eastAsia="es-CO"/>
        </w:rPr>
      </w:pPr>
      <w:r w:rsidRPr="00CE29ED">
        <w:rPr>
          <w:rFonts w:eastAsia="Times New Roman" w:cs="Tahoma"/>
          <w:color w:val="000000"/>
          <w:lang w:eastAsia="es-CO"/>
        </w:rPr>
        <w:t xml:space="preserve">La investigación se hizo bajo un ensayo clínico aleatorio organizado en dos grupos, a los que previamente se les midió sus competencias en el cuidado </w:t>
      </w:r>
      <w:r w:rsidR="00FA57AB">
        <w:rPr>
          <w:rFonts w:eastAsia="Times New Roman" w:cs="Tahoma"/>
          <w:color w:val="000000"/>
          <w:lang w:eastAsia="es-CO"/>
        </w:rPr>
        <w:t xml:space="preserve">en cuanto a lo que </w:t>
      </w:r>
      <w:r w:rsidRPr="00CE29ED">
        <w:rPr>
          <w:rFonts w:eastAsia="Times New Roman" w:cs="Tahoma"/>
          <w:color w:val="000000"/>
          <w:lang w:eastAsia="es-CO"/>
        </w:rPr>
        <w:t>sabían y conocían acerca de la enfermedad,</w:t>
      </w:r>
      <w:r w:rsidR="00FA57AB">
        <w:rPr>
          <w:rFonts w:eastAsia="Times New Roman" w:cs="Tahoma"/>
          <w:color w:val="000000"/>
          <w:lang w:eastAsia="es-CO"/>
        </w:rPr>
        <w:t xml:space="preserve"> cómo la manejaban, entre otras.  A un grupo lo llamaron ‘c</w:t>
      </w:r>
      <w:r w:rsidRPr="00CE29ED">
        <w:rPr>
          <w:rFonts w:eastAsia="Times New Roman" w:cs="Tahoma"/>
          <w:color w:val="000000"/>
          <w:lang w:eastAsia="es-CO"/>
        </w:rPr>
        <w:t>ontrol</w:t>
      </w:r>
      <w:r w:rsidR="00FA57AB">
        <w:rPr>
          <w:rFonts w:eastAsia="Times New Roman" w:cs="Tahoma"/>
          <w:color w:val="000000"/>
          <w:lang w:eastAsia="es-CO"/>
        </w:rPr>
        <w:t>’</w:t>
      </w:r>
      <w:r w:rsidRPr="00CE29ED">
        <w:rPr>
          <w:rFonts w:eastAsia="Times New Roman" w:cs="Tahoma"/>
          <w:color w:val="000000"/>
          <w:lang w:eastAsia="es-CO"/>
        </w:rPr>
        <w:t xml:space="preserve">  y al otro </w:t>
      </w:r>
      <w:r w:rsidR="00FA57AB">
        <w:rPr>
          <w:rFonts w:eastAsia="Times New Roman" w:cs="Tahoma"/>
          <w:color w:val="000000"/>
          <w:lang w:eastAsia="es-CO"/>
        </w:rPr>
        <w:t>‘e</w:t>
      </w:r>
      <w:r w:rsidRPr="00CE29ED">
        <w:rPr>
          <w:rFonts w:eastAsia="Times New Roman" w:cs="Tahoma"/>
          <w:color w:val="000000"/>
          <w:lang w:eastAsia="es-CO"/>
        </w:rPr>
        <w:t>xperimental</w:t>
      </w:r>
      <w:r w:rsidR="00FA57AB">
        <w:rPr>
          <w:rFonts w:eastAsia="Times New Roman" w:cs="Tahoma"/>
          <w:color w:val="000000"/>
          <w:lang w:eastAsia="es-CO"/>
        </w:rPr>
        <w:t>’</w:t>
      </w:r>
      <w:r w:rsidRPr="00CE29ED">
        <w:rPr>
          <w:rFonts w:eastAsia="Times New Roman" w:cs="Tahoma"/>
          <w:color w:val="000000"/>
          <w:lang w:eastAsia="es-CO"/>
        </w:rPr>
        <w:t xml:space="preserve">, a este último se le hizo un acompañamiento con una técnica estandarizada desarrollada por las profesoras, dentro de un marco teórico amplio y con intervención pedagógica que elevaría las competencias en el cuidado de estas personas  evitando re-ingresos, que generalmente se </w:t>
      </w:r>
      <w:r w:rsidR="00FA57AB">
        <w:rPr>
          <w:rFonts w:eastAsia="Times New Roman" w:cs="Tahoma"/>
          <w:color w:val="000000"/>
          <w:lang w:eastAsia="es-CO"/>
        </w:rPr>
        <w:t>presentan en menos de 72 horas que</w:t>
      </w:r>
      <w:r w:rsidRPr="00CE29ED">
        <w:rPr>
          <w:rFonts w:eastAsia="Times New Roman" w:cs="Tahoma"/>
          <w:color w:val="000000"/>
          <w:lang w:eastAsia="es-CO"/>
        </w:rPr>
        <w:t xml:space="preserve"> son básicamente, por desconocimiento de los p</w:t>
      </w:r>
      <w:r w:rsidR="00FA57AB">
        <w:rPr>
          <w:rFonts w:eastAsia="Times New Roman" w:cs="Tahoma"/>
          <w:color w:val="000000"/>
          <w:lang w:eastAsia="es-CO"/>
        </w:rPr>
        <w:t>rotocolos en el cuidado en casa. Al otro grupo</w:t>
      </w:r>
      <w:r w:rsidRPr="00CE29ED">
        <w:rPr>
          <w:rFonts w:eastAsia="Times New Roman" w:cs="Tahoma"/>
          <w:color w:val="000000"/>
          <w:lang w:eastAsia="es-CO"/>
        </w:rPr>
        <w:t xml:space="preserve"> </w:t>
      </w:r>
      <w:r w:rsidR="00FA57AB">
        <w:rPr>
          <w:rFonts w:eastAsia="Times New Roman" w:cs="Tahoma"/>
          <w:color w:val="000000"/>
          <w:lang w:eastAsia="es-CO"/>
        </w:rPr>
        <w:t>‘c</w:t>
      </w:r>
      <w:r w:rsidRPr="00CE29ED">
        <w:rPr>
          <w:rFonts w:eastAsia="Times New Roman" w:cs="Tahoma"/>
          <w:color w:val="000000"/>
          <w:lang w:eastAsia="es-CO"/>
        </w:rPr>
        <w:t>ontrol</w:t>
      </w:r>
      <w:r w:rsidR="00FA57AB">
        <w:rPr>
          <w:rFonts w:eastAsia="Times New Roman" w:cs="Tahoma"/>
          <w:color w:val="000000"/>
          <w:lang w:eastAsia="es-CO"/>
        </w:rPr>
        <w:t>’</w:t>
      </w:r>
      <w:r w:rsidRPr="00CE29ED">
        <w:rPr>
          <w:rFonts w:eastAsia="Times New Roman" w:cs="Tahoma"/>
          <w:color w:val="000000"/>
          <w:lang w:eastAsia="es-CO"/>
        </w:rPr>
        <w:t>, se intervino durante 3 meses de manera intensiva. </w:t>
      </w:r>
    </w:p>
    <w:p w:rsidR="00CE29ED" w:rsidRPr="00CE29ED" w:rsidRDefault="00FA57AB" w:rsidP="00CE29ED">
      <w:pPr>
        <w:rPr>
          <w:rFonts w:eastAsia="Times New Roman" w:cs="Tahoma"/>
          <w:color w:val="000000"/>
          <w:lang w:eastAsia="es-CO"/>
        </w:rPr>
      </w:pPr>
      <w:r>
        <w:rPr>
          <w:rFonts w:eastAsia="Times New Roman" w:cs="Tahoma"/>
          <w:color w:val="000000"/>
          <w:lang w:eastAsia="es-CO"/>
        </w:rPr>
        <w:t xml:space="preserve">Como resultado se obtuvo que en el primer grupo </w:t>
      </w:r>
      <w:r w:rsidR="00CE29ED" w:rsidRPr="00CE29ED">
        <w:rPr>
          <w:rFonts w:eastAsia="Times New Roman" w:cs="Tahoma"/>
          <w:color w:val="000000"/>
          <w:lang w:eastAsia="es-CO"/>
        </w:rPr>
        <w:t>de cada 10 pacientes que tuvieron el plan de egreso habitual de la Institución, 7 y 8 de ellos, mejoraron sus conocimientos y habilidades en los cuidados; mientras que en el segundo</w:t>
      </w:r>
      <w:r>
        <w:rPr>
          <w:rFonts w:eastAsia="Times New Roman" w:cs="Tahoma"/>
          <w:color w:val="000000"/>
          <w:lang w:eastAsia="es-CO"/>
        </w:rPr>
        <w:t xml:space="preserve"> grupo</w:t>
      </w:r>
      <w:r w:rsidR="00CE29ED" w:rsidRPr="00CE29ED">
        <w:rPr>
          <w:rFonts w:eastAsia="Times New Roman" w:cs="Tahoma"/>
          <w:color w:val="000000"/>
          <w:lang w:eastAsia="es-CO"/>
        </w:rPr>
        <w:t>, 9 de cada 10, lograron mejorar, y esta mejoría fue evidente en los cuidadores menores de 45 años. </w:t>
      </w:r>
    </w:p>
    <w:p w:rsidR="00CE29ED" w:rsidRPr="00CE29ED" w:rsidRDefault="00CE29ED" w:rsidP="00CE29ED">
      <w:pPr>
        <w:rPr>
          <w:rFonts w:eastAsia="Times New Roman" w:cs="Tahoma"/>
          <w:color w:val="000000"/>
          <w:lang w:eastAsia="es-CO"/>
        </w:rPr>
      </w:pPr>
      <w:r w:rsidRPr="00CE29ED">
        <w:rPr>
          <w:rFonts w:eastAsia="Times New Roman" w:cs="Tahoma"/>
          <w:color w:val="000000"/>
          <w:lang w:eastAsia="es-CO"/>
        </w:rPr>
        <w:t> La caracterización de la población objeto  fue en su gran mayoría de estratos uno y dos de población de régimen subsidiado; el nivel educativo prevalente es  básica primaria, y solo 9 de cada 10, llegaron hasta básica secundaria, así mismo es el comportamiento de los cuidadores y de los pacientes de ambos grupos; cabe anotar que 7 de cada 10 pacientes son mujeres, la enfermedad más común es  la hipertensión, el grupo de edad estuvo por encima de los 55 años y  la mayoría está dedicado a ocupaciones del hogar . </w:t>
      </w:r>
    </w:p>
    <w:p w:rsidR="00CE29ED" w:rsidRPr="00CE29ED" w:rsidRDefault="00CE29ED" w:rsidP="00CE29ED">
      <w:pPr>
        <w:rPr>
          <w:rFonts w:eastAsia="Times New Roman" w:cs="Tahoma"/>
          <w:color w:val="000000"/>
          <w:lang w:eastAsia="es-CO"/>
        </w:rPr>
      </w:pPr>
      <w:r w:rsidRPr="00CE29ED">
        <w:rPr>
          <w:rFonts w:eastAsia="Times New Roman" w:cs="Tahoma"/>
          <w:color w:val="000000"/>
          <w:lang w:eastAsia="es-CO"/>
        </w:rPr>
        <w:t>Una vez terminada la investigación, se dará a conocer en las instituciones</w:t>
      </w:r>
      <w:r>
        <w:rPr>
          <w:rFonts w:eastAsia="Times New Roman" w:cs="Tahoma"/>
          <w:color w:val="000000"/>
          <w:lang w:eastAsia="es-CO"/>
        </w:rPr>
        <w:t xml:space="preserve"> donde se generó el proyecto,</w:t>
      </w:r>
      <w:r w:rsidRPr="00CE29ED">
        <w:rPr>
          <w:rFonts w:eastAsia="Times New Roman" w:cs="Tahoma"/>
          <w:color w:val="000000"/>
          <w:lang w:eastAsia="es-CO"/>
        </w:rPr>
        <w:t> para que ellos acojan esta propuesta de intervención y de esta manera s</w:t>
      </w:r>
      <w:r w:rsidR="00FA57AB">
        <w:rPr>
          <w:rFonts w:eastAsia="Times New Roman" w:cs="Tahoma"/>
          <w:color w:val="000000"/>
          <w:lang w:eastAsia="es-CO"/>
        </w:rPr>
        <w:t>e mejore la calidad de atención. También s</w:t>
      </w:r>
      <w:r w:rsidRPr="00CE29ED">
        <w:rPr>
          <w:rFonts w:eastAsia="Times New Roman" w:cs="Tahoma"/>
          <w:color w:val="000000"/>
          <w:lang w:eastAsia="es-CO"/>
        </w:rPr>
        <w:t>e presentará una cartilla para que cada Institución la implemente. </w:t>
      </w:r>
    </w:p>
    <w:p w:rsidR="00CE29ED" w:rsidRDefault="00CE29ED" w:rsidP="00CE29ED">
      <w:pPr>
        <w:rPr>
          <w:rFonts w:eastAsia="Times New Roman" w:cs="Tahoma"/>
          <w:color w:val="000000"/>
          <w:lang w:eastAsia="es-CO"/>
        </w:rPr>
      </w:pPr>
      <w:r w:rsidRPr="00CE29ED">
        <w:rPr>
          <w:rFonts w:eastAsia="Times New Roman" w:cs="Tahoma"/>
          <w:color w:val="000000"/>
          <w:lang w:eastAsia="es-CO"/>
        </w:rPr>
        <w:t xml:space="preserve">Los investigadores publicarán un artículo </w:t>
      </w:r>
      <w:r w:rsidR="00253C6B">
        <w:rPr>
          <w:rFonts w:eastAsia="Times New Roman" w:cs="Tahoma"/>
          <w:color w:val="000000"/>
          <w:lang w:eastAsia="es-CO"/>
        </w:rPr>
        <w:t xml:space="preserve">sobre esta investigación y sus resultados </w:t>
      </w:r>
      <w:r w:rsidRPr="00CE29ED">
        <w:rPr>
          <w:rFonts w:eastAsia="Times New Roman" w:cs="Tahoma"/>
          <w:color w:val="000000"/>
          <w:lang w:eastAsia="es-CO"/>
        </w:rPr>
        <w:t>en la revista Crit</w:t>
      </w:r>
      <w:r w:rsidR="00253C6B">
        <w:rPr>
          <w:rFonts w:eastAsia="Times New Roman" w:cs="Tahoma"/>
          <w:color w:val="000000"/>
          <w:lang w:eastAsia="es-CO"/>
        </w:rPr>
        <w:t>erios de la Universidad Mariana</w:t>
      </w:r>
      <w:r w:rsidRPr="00CE29ED">
        <w:rPr>
          <w:rFonts w:eastAsia="Times New Roman" w:cs="Tahoma"/>
          <w:color w:val="000000"/>
          <w:lang w:eastAsia="es-CO"/>
        </w:rPr>
        <w:t>.</w:t>
      </w:r>
    </w:p>
    <w:p w:rsidR="006342D9" w:rsidRDefault="006342D9" w:rsidP="006342D9">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6342D9" w:rsidRDefault="006342D9" w:rsidP="006342D9">
      <w:pPr>
        <w:jc w:val="center"/>
        <w:rPr>
          <w:rFonts w:cs="Tahoma"/>
          <w:i/>
        </w:rPr>
      </w:pPr>
      <w:r>
        <w:rPr>
          <w:rFonts w:cs="Tahoma"/>
          <w:i/>
        </w:rPr>
        <w:t>Somos</w:t>
      </w:r>
      <w:r w:rsidRPr="00CF22AD">
        <w:rPr>
          <w:rFonts w:cs="Tahoma"/>
          <w:i/>
        </w:rPr>
        <w:t xml:space="preserve"> constructores de paz</w:t>
      </w:r>
    </w:p>
    <w:p w:rsidR="00A72D2A" w:rsidRDefault="00A72D2A" w:rsidP="006342D9">
      <w:pPr>
        <w:jc w:val="center"/>
        <w:rPr>
          <w:rFonts w:cs="Tahoma"/>
          <w:i/>
        </w:rPr>
      </w:pPr>
    </w:p>
    <w:p w:rsidR="00A72D2A" w:rsidRDefault="00A72D2A" w:rsidP="00A72D2A">
      <w:pPr>
        <w:jc w:val="center"/>
        <w:rPr>
          <w:rFonts w:eastAsia="Times New Roman" w:cs="Tahoma"/>
          <w:b/>
          <w:color w:val="000000"/>
          <w:lang w:eastAsia="es-CO"/>
        </w:rPr>
      </w:pPr>
      <w:r w:rsidRPr="00A72D2A">
        <w:rPr>
          <w:rFonts w:eastAsia="Times New Roman" w:cs="Tahoma"/>
          <w:b/>
          <w:color w:val="000000"/>
          <w:lang w:eastAsia="es-CO"/>
        </w:rPr>
        <w:lastRenderedPageBreak/>
        <w:t>2.735 ATLETAS PARTICIPARON EN LA PRIMERA MEDIA MARATÓN DE PASTO</w:t>
      </w:r>
    </w:p>
    <w:p w:rsidR="00A72D2A" w:rsidRPr="00A72D2A" w:rsidRDefault="00253C6B" w:rsidP="00A72D2A">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4308475" cy="2872154"/>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1kk.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9435" cy="2872794"/>
                    </a:xfrm>
                    <a:prstGeom prst="rect">
                      <a:avLst/>
                    </a:prstGeom>
                  </pic:spPr>
                </pic:pic>
              </a:graphicData>
            </a:graphic>
          </wp:inline>
        </w:drawing>
      </w:r>
    </w:p>
    <w:p w:rsidR="00A72D2A" w:rsidRPr="00A72D2A" w:rsidRDefault="00A72D2A" w:rsidP="00A72D2A">
      <w:pPr>
        <w:rPr>
          <w:rFonts w:eastAsia="Times New Roman" w:cs="Tahoma"/>
          <w:color w:val="000000"/>
          <w:lang w:eastAsia="es-CO"/>
        </w:rPr>
      </w:pPr>
      <w:r w:rsidRPr="00A72D2A">
        <w:rPr>
          <w:rFonts w:eastAsia="Times New Roman" w:cs="Tahoma"/>
          <w:color w:val="000000"/>
          <w:lang w:eastAsia="es-CO"/>
        </w:rPr>
        <w:t>Una gran fiesta del atletismo fue la Primera Media Maratón de Pasto, llevada a cabo hoy por las Administración Municipal a través del Ente Deportivo Local y la Liga Nariñense de Atletismo y donde compitieron deportistas en diferentes categorías por las principales calles de la capital nariñense.</w:t>
      </w:r>
    </w:p>
    <w:p w:rsidR="00A72D2A" w:rsidRPr="00A72D2A" w:rsidRDefault="00A72D2A" w:rsidP="00A72D2A">
      <w:pPr>
        <w:rPr>
          <w:rFonts w:eastAsia="Times New Roman" w:cs="Tahoma"/>
          <w:color w:val="000000"/>
          <w:lang w:eastAsia="es-CO"/>
        </w:rPr>
      </w:pPr>
      <w:r w:rsidRPr="00A72D2A">
        <w:rPr>
          <w:rFonts w:eastAsia="Times New Roman" w:cs="Tahoma"/>
          <w:color w:val="000000"/>
          <w:lang w:eastAsia="es-CO"/>
        </w:rPr>
        <w:t>Sin importar la lluvia y el frío que acompañaron las primeras horas de la mañana, los atletas más jóvenes que participaron en los 2k, 3k y 5K (primeras categorías que estuvieron en competencia) empezaron a recorrer el trazado y metro a metro los más rápidos se impusieron para levantar los brazos en la línea de meta ubicada en la Plaza del Carnaval.</w:t>
      </w:r>
    </w:p>
    <w:p w:rsidR="00A72D2A" w:rsidRPr="00A72D2A" w:rsidRDefault="00A72D2A" w:rsidP="00A72D2A">
      <w:pPr>
        <w:rPr>
          <w:rFonts w:eastAsia="Times New Roman" w:cs="Tahoma"/>
          <w:color w:val="000000"/>
          <w:lang w:eastAsia="es-CO"/>
        </w:rPr>
      </w:pPr>
      <w:r w:rsidRPr="00A72D2A">
        <w:rPr>
          <w:rFonts w:eastAsia="Times New Roman" w:cs="Tahoma"/>
          <w:color w:val="000000"/>
          <w:lang w:eastAsia="es-CO"/>
        </w:rPr>
        <w:t xml:space="preserve">El espectáculo de alto nivel empezó con la salida de </w:t>
      </w:r>
      <w:proofErr w:type="gramStart"/>
      <w:r w:rsidRPr="00A72D2A">
        <w:rPr>
          <w:rFonts w:eastAsia="Times New Roman" w:cs="Tahoma"/>
          <w:color w:val="000000"/>
          <w:lang w:eastAsia="es-CO"/>
        </w:rPr>
        <w:t>los 10k</w:t>
      </w:r>
      <w:proofErr w:type="gramEnd"/>
      <w:r w:rsidRPr="00A72D2A">
        <w:rPr>
          <w:rFonts w:eastAsia="Times New Roman" w:cs="Tahoma"/>
          <w:color w:val="000000"/>
          <w:lang w:eastAsia="es-CO"/>
        </w:rPr>
        <w:t xml:space="preserve"> y 21k donde las damas, los varones y los deportistas con discapacidad midieron fuerzas en el largo aliento. Allí los atletas africanos y los ecuatorianos empezaron a marcar diferencia en la primera vuelta y fue en el segundo giro cuando Segundo Oswaldo </w:t>
      </w:r>
      <w:proofErr w:type="spellStart"/>
      <w:r w:rsidRPr="00A72D2A">
        <w:rPr>
          <w:rFonts w:eastAsia="Times New Roman" w:cs="Tahoma"/>
          <w:color w:val="000000"/>
          <w:lang w:eastAsia="es-CO"/>
        </w:rPr>
        <w:t>Jamy</w:t>
      </w:r>
      <w:proofErr w:type="spellEnd"/>
      <w:r w:rsidRPr="00A72D2A">
        <w:rPr>
          <w:rFonts w:eastAsia="Times New Roman" w:cs="Tahoma"/>
          <w:color w:val="000000"/>
          <w:lang w:eastAsia="es-CO"/>
        </w:rPr>
        <w:t xml:space="preserve"> atacó para distanciarse de su compatriota Miguel </w:t>
      </w:r>
      <w:proofErr w:type="spellStart"/>
      <w:r w:rsidRPr="00A72D2A">
        <w:rPr>
          <w:rFonts w:eastAsia="Times New Roman" w:cs="Tahoma"/>
          <w:color w:val="000000"/>
          <w:lang w:eastAsia="es-CO"/>
        </w:rPr>
        <w:t>Almachi</w:t>
      </w:r>
      <w:proofErr w:type="spellEnd"/>
      <w:r w:rsidRPr="00A72D2A">
        <w:rPr>
          <w:rFonts w:eastAsia="Times New Roman" w:cs="Tahoma"/>
          <w:color w:val="000000"/>
          <w:lang w:eastAsia="es-CO"/>
        </w:rPr>
        <w:t xml:space="preserve"> y del keniata Luka </w:t>
      </w:r>
      <w:proofErr w:type="spellStart"/>
      <w:r w:rsidRPr="00A72D2A">
        <w:rPr>
          <w:rFonts w:eastAsia="Times New Roman" w:cs="Tahoma"/>
          <w:color w:val="000000"/>
          <w:lang w:eastAsia="es-CO"/>
        </w:rPr>
        <w:t>Chelimo</w:t>
      </w:r>
      <w:proofErr w:type="spellEnd"/>
      <w:r w:rsidRPr="00A72D2A">
        <w:rPr>
          <w:rFonts w:eastAsia="Times New Roman" w:cs="Tahoma"/>
          <w:color w:val="000000"/>
          <w:lang w:eastAsia="es-CO"/>
        </w:rPr>
        <w:t xml:space="preserve"> y quedarse con el primer lugar de la prueba.</w:t>
      </w:r>
    </w:p>
    <w:p w:rsidR="00A72D2A" w:rsidRPr="00A72D2A" w:rsidRDefault="00A72D2A" w:rsidP="00A72D2A">
      <w:pPr>
        <w:rPr>
          <w:rFonts w:eastAsia="Times New Roman" w:cs="Tahoma"/>
          <w:color w:val="000000"/>
          <w:lang w:eastAsia="es-CO"/>
        </w:rPr>
      </w:pPr>
      <w:r w:rsidRPr="00A72D2A">
        <w:rPr>
          <w:rFonts w:eastAsia="Times New Roman" w:cs="Tahoma"/>
          <w:color w:val="000000"/>
          <w:lang w:eastAsia="es-CO"/>
        </w:rPr>
        <w:t xml:space="preserve">Al final de la competencia, la organización de la Media Maratón de Pasto entregó una premiación en efectivo que superó los 45 millones de pesos entre los atletas que ocuparon los primeros lugares en las categorías Élite, Damas, Juvenil, Infantil, Discapacidad y Adulto Mayor. Además, se sorteó el carro 0 kilómetros que quedó en manos del niño Diego Andrés </w:t>
      </w:r>
      <w:proofErr w:type="spellStart"/>
      <w:r w:rsidRPr="00A72D2A">
        <w:rPr>
          <w:rFonts w:eastAsia="Times New Roman" w:cs="Tahoma"/>
          <w:color w:val="000000"/>
          <w:lang w:eastAsia="es-CO"/>
        </w:rPr>
        <w:t>Chañag</w:t>
      </w:r>
      <w:proofErr w:type="spellEnd"/>
      <w:r w:rsidRPr="00A72D2A">
        <w:rPr>
          <w:rFonts w:eastAsia="Times New Roman" w:cs="Tahoma"/>
          <w:color w:val="000000"/>
          <w:lang w:eastAsia="es-CO"/>
        </w:rPr>
        <w:t xml:space="preserve"> y se rifaron electrodomésticos, bicicletas y premios que ofrecieron algunos patrocinadores.</w:t>
      </w:r>
    </w:p>
    <w:p w:rsidR="00A72D2A" w:rsidRDefault="00A72D2A" w:rsidP="00A72D2A">
      <w:pPr>
        <w:rPr>
          <w:rFonts w:eastAsia="Times New Roman" w:cs="Tahoma"/>
          <w:color w:val="000000"/>
          <w:lang w:eastAsia="es-CO"/>
        </w:rPr>
      </w:pPr>
      <w:r w:rsidRPr="00A72D2A">
        <w:rPr>
          <w:rFonts w:eastAsia="Times New Roman" w:cs="Tahoma"/>
          <w:color w:val="000000"/>
          <w:lang w:eastAsia="es-CO"/>
        </w:rPr>
        <w:t xml:space="preserve">La Administración Municipal, el Instituto Pasto Deporte y la Liga Nariñense de Atletismo agradecen a todas las personas, deportistas, entrenadores, </w:t>
      </w:r>
      <w:r w:rsidRPr="00A72D2A">
        <w:rPr>
          <w:rFonts w:eastAsia="Times New Roman" w:cs="Tahoma"/>
          <w:color w:val="000000"/>
          <w:lang w:eastAsia="es-CO"/>
        </w:rPr>
        <w:lastRenderedPageBreak/>
        <w:t>patrocinadores, entidades e instituciones que hicieron posible el desarrollo de este evento deportivo, ofrecen disculpas por los inconvenientes presentados y esperan seguir trabajando para mejorar en algunos aspectos de la organización de próxima Media Maratón de Pasto.</w:t>
      </w:r>
    </w:p>
    <w:p w:rsidR="00A72D2A" w:rsidRPr="00A72D2A" w:rsidRDefault="00A72D2A" w:rsidP="00A72D2A">
      <w:pPr>
        <w:rPr>
          <w:rFonts w:eastAsia="Times New Roman" w:cs="Tahoma"/>
          <w:color w:val="000000"/>
          <w:lang w:eastAsia="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365868" w:rsidRPr="00CE29ED" w:rsidRDefault="00365868" w:rsidP="00B8080C">
      <w:pPr>
        <w:jc w:val="center"/>
        <w:rPr>
          <w:rFonts w:eastAsia="Times New Roman" w:cs="Tahoma"/>
          <w:b/>
          <w:color w:val="000000"/>
          <w:lang w:val="es-CO" w:eastAsia="es-CO"/>
        </w:rPr>
      </w:pPr>
    </w:p>
    <w:p w:rsidR="006342D9" w:rsidRDefault="006342D9" w:rsidP="00365868">
      <w:pPr>
        <w:jc w:val="center"/>
        <w:rPr>
          <w:rFonts w:eastAsia="Times New Roman" w:cs="Tahoma"/>
          <w:b/>
          <w:color w:val="000000"/>
          <w:lang w:eastAsia="es-CO"/>
        </w:rPr>
      </w:pPr>
      <w:r w:rsidRPr="00365868">
        <w:rPr>
          <w:rFonts w:eastAsia="Times New Roman" w:cs="Tahoma"/>
          <w:b/>
          <w:color w:val="000000"/>
          <w:lang w:eastAsia="es-CO"/>
        </w:rPr>
        <w:t>ESTUDIANTES DE LA RED DE ESCUELAS, COMPARTIERON SU TALENTO EN EL CONCIERTO PULSANDO SUEÑOS</w:t>
      </w:r>
    </w:p>
    <w:p w:rsidR="00365868" w:rsidRPr="00365868" w:rsidRDefault="00365868" w:rsidP="00365868">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4108450" cy="2198764"/>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_guitarr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1334" cy="2200307"/>
                    </a:xfrm>
                    <a:prstGeom prst="rect">
                      <a:avLst/>
                    </a:prstGeom>
                  </pic:spPr>
                </pic:pic>
              </a:graphicData>
            </a:graphic>
          </wp:inline>
        </w:drawing>
      </w:r>
    </w:p>
    <w:p w:rsidR="006342D9" w:rsidRPr="006342D9" w:rsidRDefault="006342D9" w:rsidP="006342D9">
      <w:pPr>
        <w:rPr>
          <w:rFonts w:eastAsia="Times New Roman" w:cs="Tahoma"/>
          <w:color w:val="000000"/>
          <w:lang w:eastAsia="es-CO"/>
        </w:rPr>
      </w:pPr>
      <w:r w:rsidRPr="006342D9">
        <w:rPr>
          <w:rFonts w:eastAsia="Times New Roman" w:cs="Tahoma"/>
          <w:color w:val="000000"/>
          <w:lang w:eastAsia="es-CO"/>
        </w:rPr>
        <w:t>Con la interpretación de grandes obras de músicos colombianos, nariñenses, latinoamericanos y del repertorio universal; se llevó a cabo el concierto ‘Pulsando Sueños’, donde participaron 150 estudiantes de las sedes de cuerda de la Red de Escuelas de Formación Musical. El invitado especial del evento fue el maestro Gustavo Adolfo Niño, guitarrista solita de Cali.</w:t>
      </w:r>
    </w:p>
    <w:p w:rsidR="006342D9" w:rsidRPr="006342D9" w:rsidRDefault="006342D9" w:rsidP="006342D9">
      <w:pPr>
        <w:rPr>
          <w:rFonts w:eastAsia="Times New Roman" w:cs="Tahoma"/>
          <w:color w:val="000000"/>
          <w:lang w:eastAsia="es-CO"/>
        </w:rPr>
      </w:pPr>
      <w:r w:rsidRPr="006342D9">
        <w:rPr>
          <w:rFonts w:eastAsia="Times New Roman" w:cs="Tahoma"/>
          <w:color w:val="000000"/>
          <w:lang w:eastAsia="es-CO"/>
        </w:rPr>
        <w:t>‘Pulsando sueños’ es un claro ejemplo de cohesión social, que logró convocar positivamente a la familia, amigos y vecinos de los estudiantes de la Red de Escuelas, quienes a través de su presentación demostraron las habilidades adquiridas en su proceso de formación. Al respecto, el Director de la Red, Albeiro Ortiz, manifestó que este proyecto liderado por la Secretaría de Educación además de fortalecer el talento de las nuevas generaciones, forma a niños, niñas y jóvenes con un carácter para hacerle frente a la vida. “Contamos con un equipo humano y profesional y la invitación es para que los padres de familia lleven a sus niños para recibir este beneficio gratuito”, puntualizó.</w:t>
      </w:r>
    </w:p>
    <w:p w:rsidR="006342D9" w:rsidRPr="006342D9" w:rsidRDefault="006342D9" w:rsidP="006342D9">
      <w:pPr>
        <w:rPr>
          <w:rFonts w:eastAsia="Times New Roman" w:cs="Tahoma"/>
          <w:color w:val="000000"/>
          <w:lang w:eastAsia="es-CO"/>
        </w:rPr>
      </w:pPr>
      <w:r w:rsidRPr="006342D9">
        <w:rPr>
          <w:rFonts w:eastAsia="Times New Roman" w:cs="Tahoma"/>
          <w:color w:val="000000"/>
          <w:lang w:eastAsia="es-CO"/>
        </w:rPr>
        <w:t>El maestro Gustavo Adolfo Niño, Guitarrista Solista de Cali, dijo que para el País es importante contar con iniciativas de este tipo, porque a través de la música se contribuye a la construcción de cultura. “Hacen falta más proyectos así a nivel nacional; este es un ejemplo de que si se puede hacer una buena labor social por medio de la enseñanza artística”.</w:t>
      </w:r>
    </w:p>
    <w:p w:rsidR="006342D9" w:rsidRPr="006342D9" w:rsidRDefault="006342D9" w:rsidP="006342D9">
      <w:pPr>
        <w:rPr>
          <w:rFonts w:eastAsia="Times New Roman" w:cs="Tahoma"/>
          <w:color w:val="000000"/>
          <w:lang w:eastAsia="es-CO"/>
        </w:rPr>
      </w:pPr>
      <w:r w:rsidRPr="006342D9">
        <w:rPr>
          <w:rFonts w:eastAsia="Times New Roman" w:cs="Tahoma"/>
          <w:color w:val="000000"/>
          <w:lang w:eastAsia="es-CO"/>
        </w:rPr>
        <w:lastRenderedPageBreak/>
        <w:t>Melisa Gabriela Cortez, estudiante de guitarra de la Red de Escuelas de Formación Musical, frente a su experiencia aseguró que la iniciativa se ha convertido en una gran oportunidad de crecer y aprovechar el tiempo libre. “Ser miembro de un proyecto tan grande como la Red es significativo, es una forma de aprender cada día algo nuevo e ir cumpliendo sueños guiados por docentes cualificados”, destacó.</w:t>
      </w:r>
    </w:p>
    <w:p w:rsidR="006342D9" w:rsidRPr="006342D9" w:rsidRDefault="006342D9" w:rsidP="006342D9">
      <w:pPr>
        <w:rPr>
          <w:rFonts w:eastAsia="Times New Roman" w:cs="Tahoma"/>
          <w:color w:val="000000"/>
          <w:lang w:eastAsia="es-CO"/>
        </w:rPr>
      </w:pPr>
      <w:r w:rsidRPr="006342D9">
        <w:rPr>
          <w:rFonts w:eastAsia="Times New Roman" w:cs="Tahoma"/>
          <w:color w:val="000000"/>
          <w:lang w:eastAsia="es-CO"/>
        </w:rPr>
        <w:t>Para la presente semana, la Red de Escuelas de Formación Musical, realizará el lanzamiento de un libro musical del maestro José Revelo con la participación de la Orquesta Sinfónica Joven de la Red a cumplirse el viernes 27 de octubre a las 7:00 de la noche en el Teatro Imperial. El mismo día, se llevará cabo el concierto enmascarado protagonizado por los estudiantes de las sedes de cuerdas frotadas, en la Institución Educativa Municipal Ciudad de Pasto a las 6:00 de la tarde.</w:t>
      </w:r>
    </w:p>
    <w:p w:rsidR="006342D9" w:rsidRPr="006342D9" w:rsidRDefault="006342D9" w:rsidP="006342D9">
      <w:pPr>
        <w:rPr>
          <w:rFonts w:cs="Tahoma"/>
          <w:b/>
          <w:sz w:val="18"/>
          <w:szCs w:val="18"/>
        </w:rPr>
      </w:pPr>
      <w:proofErr w:type="spellStart"/>
      <w:r w:rsidRPr="006342D9">
        <w:rPr>
          <w:rFonts w:cs="Tahoma"/>
          <w:b/>
          <w:sz w:val="18"/>
          <w:szCs w:val="18"/>
        </w:rPr>
        <w:t>Albeiro</w:t>
      </w:r>
      <w:proofErr w:type="spellEnd"/>
      <w:r w:rsidRPr="006342D9">
        <w:rPr>
          <w:rFonts w:cs="Tahoma"/>
          <w:b/>
          <w:sz w:val="18"/>
          <w:szCs w:val="18"/>
        </w:rPr>
        <w:t xml:space="preserve"> </w:t>
      </w:r>
      <w:proofErr w:type="spellStart"/>
      <w:r w:rsidRPr="006342D9">
        <w:rPr>
          <w:rFonts w:cs="Tahoma"/>
          <w:b/>
          <w:sz w:val="18"/>
          <w:szCs w:val="18"/>
        </w:rPr>
        <w:t>Ortíz</w:t>
      </w:r>
      <w:proofErr w:type="spellEnd"/>
      <w:r w:rsidRPr="006342D9">
        <w:rPr>
          <w:rFonts w:cs="Tahoma"/>
          <w:b/>
          <w:sz w:val="18"/>
          <w:szCs w:val="18"/>
        </w:rPr>
        <w:t>, Director de la Red de Escuelas de Formación Musical: Celular: 3168282408</w:t>
      </w:r>
    </w:p>
    <w:p w:rsidR="00CE29ED" w:rsidRDefault="006342D9" w:rsidP="00B8080C">
      <w:pPr>
        <w:jc w:val="center"/>
        <w:rPr>
          <w:rFonts w:eastAsia="Times New Roman" w:cs="Tahoma"/>
          <w:b/>
          <w:color w:val="000000"/>
          <w:lang w:eastAsia="es-CO"/>
        </w:rPr>
      </w:pPr>
      <w:r>
        <w:rPr>
          <w:rFonts w:cs="Tahoma"/>
          <w:i/>
        </w:rPr>
        <w:t>Somos</w:t>
      </w:r>
      <w:r w:rsidRPr="00CF22AD">
        <w:rPr>
          <w:rFonts w:cs="Tahoma"/>
          <w:i/>
        </w:rPr>
        <w:t xml:space="preserve"> constructores de paz</w:t>
      </w:r>
    </w:p>
    <w:p w:rsidR="00CE29ED" w:rsidRDefault="00CE29ED" w:rsidP="00B8080C">
      <w:pPr>
        <w:jc w:val="center"/>
        <w:rPr>
          <w:rFonts w:eastAsia="Times New Roman" w:cs="Tahoma"/>
          <w:b/>
          <w:color w:val="000000"/>
          <w:lang w:eastAsia="es-CO"/>
        </w:rPr>
      </w:pPr>
    </w:p>
    <w:p w:rsidR="00365868" w:rsidRPr="00365868" w:rsidRDefault="00365868" w:rsidP="00365868">
      <w:pPr>
        <w:jc w:val="center"/>
        <w:rPr>
          <w:rFonts w:eastAsia="Times New Roman" w:cs="Tahoma"/>
          <w:b/>
          <w:color w:val="000000"/>
          <w:lang w:eastAsia="es-CO"/>
        </w:rPr>
      </w:pPr>
      <w:r w:rsidRPr="00365868">
        <w:rPr>
          <w:rFonts w:eastAsia="Times New Roman" w:cs="Tahoma"/>
          <w:b/>
          <w:color w:val="000000"/>
          <w:lang w:eastAsia="es-CO"/>
        </w:rPr>
        <w:t>A TRAVÉS DE LA CAMPAÑA "AMIGOS DEL AMBIENTE - AMA" LA SECRETARÍA DE GESTIÓN AMBIENTAL LIDERÓ IMPORTANTE JORNADA EN EL SECTOR DE CAICEDO ALTO</w:t>
      </w:r>
    </w:p>
    <w:p w:rsidR="00365868" w:rsidRPr="00365868" w:rsidRDefault="005E025D" w:rsidP="005E025D">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298950" cy="2390197"/>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STIONAMA.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7652" cy="2395035"/>
                    </a:xfrm>
                    <a:prstGeom prst="rect">
                      <a:avLst/>
                    </a:prstGeom>
                  </pic:spPr>
                </pic:pic>
              </a:graphicData>
            </a:graphic>
          </wp:inline>
        </w:drawing>
      </w:r>
    </w:p>
    <w:p w:rsidR="00365868" w:rsidRPr="00365868" w:rsidRDefault="00365868" w:rsidP="00365868">
      <w:pPr>
        <w:rPr>
          <w:rFonts w:eastAsia="Times New Roman" w:cs="Tahoma"/>
          <w:color w:val="000000"/>
          <w:lang w:eastAsia="es-CO"/>
        </w:rPr>
      </w:pPr>
      <w:r w:rsidRPr="00365868">
        <w:rPr>
          <w:rFonts w:eastAsia="Times New Roman" w:cs="Tahoma"/>
          <w:color w:val="000000"/>
          <w:lang w:eastAsia="es-CO"/>
        </w:rPr>
        <w:t>En cumplimiento al Plan de Desarrollo Municipal "Pasto Educado Constructor de Paz" y con el propósito de mejorar los espacios verdes, la conservación y sostenibilidad de los territorios, la Alcaldía de Pasto a través de la Secretaría de Gestión Ambiental y su operador EMAS , realizaron la jornada Amigos del Ambiente "AMA", en el barrio Caicedo perteneciente a la comuna 6.</w:t>
      </w:r>
      <w:r w:rsidRPr="00365868">
        <w:rPr>
          <w:rFonts w:ascii="MS Gothic" w:eastAsia="MS Gothic" w:hAnsi="MS Gothic" w:cs="MS Gothic" w:hint="eastAsia"/>
          <w:color w:val="000000"/>
          <w:lang w:eastAsia="es-CO"/>
        </w:rPr>
        <w:t> </w:t>
      </w:r>
    </w:p>
    <w:p w:rsidR="00365868" w:rsidRPr="00365868" w:rsidRDefault="00365868" w:rsidP="00365868">
      <w:pPr>
        <w:rPr>
          <w:rFonts w:eastAsia="Times New Roman" w:cs="Tahoma"/>
          <w:color w:val="000000"/>
          <w:lang w:eastAsia="es-CO"/>
        </w:rPr>
      </w:pPr>
      <w:r w:rsidRPr="00365868">
        <w:rPr>
          <w:rFonts w:eastAsia="Times New Roman" w:cs="Tahoma"/>
          <w:color w:val="000000"/>
          <w:lang w:eastAsia="es-CO"/>
        </w:rPr>
        <w:t xml:space="preserve">Durante la jornada se intervino con actividades de limpieza de residuos, adecuación de jardinera y ornamentación, también se realizó el corte de césped </w:t>
      </w:r>
      <w:r w:rsidRPr="00365868">
        <w:rPr>
          <w:rFonts w:eastAsia="Times New Roman" w:cs="Tahoma"/>
          <w:color w:val="000000"/>
          <w:lang w:eastAsia="es-CO"/>
        </w:rPr>
        <w:lastRenderedPageBreak/>
        <w:t>y recolección de escombros en una vía concurrida del sector, también se sensibilizó a la comunidad mediante visita puerta a puerta sobre el manejo adecuado de residuos sólidos, residuos de construcción y demolición, se socializó sobre las infracciones relacionadas con el nuevo código de policía, invitando a la comunidad para que brinde información oportuna a la Secretaría de Gestión Ambiental, Policía Ambiental y Tránsito Municipal, sobre los depósitos de escombros de manera indebida, sobre los contornos de una vía del sector, motivó que puede generar las respectivas sanciones por parte de las entidades competentes.</w:t>
      </w:r>
    </w:p>
    <w:p w:rsidR="00365868" w:rsidRPr="00365868" w:rsidRDefault="00365868" w:rsidP="00365868">
      <w:pPr>
        <w:rPr>
          <w:rFonts w:eastAsia="Times New Roman" w:cs="Tahoma"/>
          <w:color w:val="000000"/>
          <w:lang w:eastAsia="es-CO"/>
        </w:rPr>
      </w:pPr>
      <w:r w:rsidRPr="00365868">
        <w:rPr>
          <w:rFonts w:eastAsia="Times New Roman" w:cs="Tahoma"/>
          <w:color w:val="000000"/>
          <w:lang w:eastAsia="es-CO"/>
        </w:rPr>
        <w:t>Así mismo se adelantaron actividades de desparasitación gratuita de mascotas y sensibilización sobre los principios básicos de bienestar animal, la normatividad y la corresponsabilidad social de los propietarios.</w:t>
      </w:r>
    </w:p>
    <w:p w:rsidR="00365868" w:rsidRDefault="00365868" w:rsidP="00365868">
      <w:pPr>
        <w:rPr>
          <w:rFonts w:eastAsia="Times New Roman" w:cs="Tahoma"/>
          <w:color w:val="000000"/>
          <w:lang w:eastAsia="es-CO"/>
        </w:rPr>
      </w:pPr>
      <w:r w:rsidRPr="00365868">
        <w:rPr>
          <w:rFonts w:eastAsia="Times New Roman" w:cs="Tahoma"/>
          <w:color w:val="000000"/>
          <w:lang w:eastAsia="es-CO"/>
        </w:rPr>
        <w:t>Por su parte la comunidad acogió de manera positiva la iniciativa de la administración sobresaliendo su iniciativa y participación en la minga ambiental, ante esto la presidenta de la Junta de Acción Comunal de barrio Caicedo, Esperanza Rodríguez, expresó su agradecimiento a la Administración Municipal, legitimando el compromiso comunitario hacia el fortalecimiento de un territorio de convivencia social para el uso, goce y disfrute incluyente e integrador del espacio público, tal como lo estipula el Nuevo Pacto con la Naturaleza.</w:t>
      </w:r>
    </w:p>
    <w:p w:rsidR="00365868" w:rsidRDefault="00365868" w:rsidP="00365868">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rsidR="00365868" w:rsidRPr="00365868" w:rsidRDefault="00365868" w:rsidP="00365868">
      <w:pPr>
        <w:jc w:val="center"/>
        <w:rPr>
          <w:rFonts w:eastAsia="Times New Roman" w:cs="Tahoma"/>
          <w:color w:val="000000"/>
          <w:lang w:eastAsia="es-CO"/>
        </w:rPr>
      </w:pPr>
      <w:r>
        <w:rPr>
          <w:rFonts w:cs="Tahoma"/>
          <w:i/>
        </w:rPr>
        <w:t>Somos</w:t>
      </w:r>
      <w:r w:rsidRPr="00CF22AD">
        <w:rPr>
          <w:rFonts w:cs="Tahoma"/>
          <w:i/>
        </w:rPr>
        <w:t xml:space="preserve"> constructores de paz</w:t>
      </w:r>
    </w:p>
    <w:p w:rsidR="00CE29ED" w:rsidRPr="00365868" w:rsidRDefault="00CE29ED" w:rsidP="00B8080C">
      <w:pPr>
        <w:jc w:val="center"/>
        <w:rPr>
          <w:rFonts w:eastAsia="Times New Roman" w:cs="Tahoma"/>
          <w:b/>
          <w:color w:val="000000"/>
          <w:lang w:val="es-CO" w:eastAsia="es-CO"/>
        </w:rPr>
      </w:pPr>
    </w:p>
    <w:p w:rsidR="000C22BA" w:rsidRPr="000C22BA" w:rsidRDefault="000C22BA" w:rsidP="000C22BA">
      <w:pPr>
        <w:jc w:val="center"/>
        <w:rPr>
          <w:rFonts w:eastAsia="Times New Roman" w:cs="Tahoma"/>
          <w:b/>
          <w:color w:val="000000"/>
          <w:lang w:eastAsia="es-CO"/>
        </w:rPr>
      </w:pPr>
      <w:r w:rsidRPr="000C22BA">
        <w:rPr>
          <w:rFonts w:eastAsia="Times New Roman" w:cs="Tahoma"/>
          <w:b/>
          <w:color w:val="000000"/>
          <w:lang w:eastAsia="es-CO"/>
        </w:rPr>
        <w:t>SEMANA DE LA SALUD ORAL</w:t>
      </w:r>
    </w:p>
    <w:p w:rsidR="000C22BA" w:rsidRPr="000C22BA" w:rsidRDefault="000C22BA" w:rsidP="000C22BA">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5613400" cy="207645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ludoral.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076450"/>
                    </a:xfrm>
                    <a:prstGeom prst="rect">
                      <a:avLst/>
                    </a:prstGeom>
                  </pic:spPr>
                </pic:pic>
              </a:graphicData>
            </a:graphic>
          </wp:inline>
        </w:drawing>
      </w:r>
    </w:p>
    <w:p w:rsidR="000C22BA" w:rsidRPr="000C22BA" w:rsidRDefault="000C22BA" w:rsidP="000C22BA">
      <w:pPr>
        <w:rPr>
          <w:rFonts w:eastAsia="Times New Roman" w:cs="Tahoma"/>
          <w:color w:val="000000"/>
          <w:lang w:eastAsia="es-CO"/>
        </w:rPr>
      </w:pPr>
      <w:r w:rsidRPr="000C22BA">
        <w:rPr>
          <w:rFonts w:eastAsia="Times New Roman" w:cs="Tahoma"/>
          <w:color w:val="000000"/>
          <w:lang w:eastAsia="es-CO"/>
        </w:rPr>
        <w:t>La Secretaría de Salud de la mano de Acciones Colectivas de la ESE Pasto Salud, dan inicio este 23 de octubre, a la Semana de la Salu</w:t>
      </w:r>
      <w:r w:rsidR="007A454D">
        <w:rPr>
          <w:rFonts w:eastAsia="Times New Roman" w:cs="Tahoma"/>
          <w:color w:val="000000"/>
          <w:lang w:eastAsia="es-CO"/>
        </w:rPr>
        <w:t>d Oral, con temáticas que busca</w:t>
      </w:r>
      <w:r w:rsidRPr="000C22BA">
        <w:rPr>
          <w:rFonts w:eastAsia="Times New Roman" w:cs="Tahoma"/>
          <w:color w:val="000000"/>
          <w:lang w:eastAsia="es-CO"/>
        </w:rPr>
        <w:t xml:space="preserve">n la creación y el uso de medios alternativos que permitan la participación </w:t>
      </w:r>
      <w:r w:rsidRPr="000C22BA">
        <w:rPr>
          <w:rFonts w:eastAsia="Times New Roman" w:cs="Tahoma"/>
          <w:color w:val="000000"/>
          <w:lang w:eastAsia="es-CO"/>
        </w:rPr>
        <w:lastRenderedPageBreak/>
        <w:t>activa del colectivo y así generar procesos de agencia e incidencia, acordes a las necesidades de la población y del territorio. </w:t>
      </w:r>
    </w:p>
    <w:p w:rsidR="000C22BA" w:rsidRPr="000C22BA" w:rsidRDefault="007A454D" w:rsidP="000C22BA">
      <w:pPr>
        <w:rPr>
          <w:rFonts w:eastAsia="Times New Roman" w:cs="Tahoma"/>
          <w:color w:val="000000"/>
          <w:lang w:eastAsia="es-CO"/>
        </w:rPr>
      </w:pPr>
      <w:r>
        <w:rPr>
          <w:rFonts w:eastAsia="Times New Roman" w:cs="Tahoma"/>
          <w:color w:val="000000"/>
          <w:lang w:eastAsia="es-CO"/>
        </w:rPr>
        <w:t>En este sentido, se desarrollará</w:t>
      </w:r>
      <w:r w:rsidR="000C22BA" w:rsidRPr="000C22BA">
        <w:rPr>
          <w:rFonts w:eastAsia="Times New Roman" w:cs="Tahoma"/>
          <w:color w:val="000000"/>
          <w:lang w:eastAsia="es-CO"/>
        </w:rPr>
        <w:t xml:space="preserve"> un proceso artístico pedagógico con 32 estudiantes de segundo de primaria de la Institución Educativa Luis Eduardo Mora Osejo, en la su sede El Rosario, actividad que dará apertura a la Semana de Salud Oral, donde se visibilizará el trabajo de los estudiantes. </w:t>
      </w:r>
    </w:p>
    <w:p w:rsidR="000C22BA" w:rsidRPr="000C22BA" w:rsidRDefault="000C22BA" w:rsidP="000C22BA">
      <w:pPr>
        <w:rPr>
          <w:rFonts w:eastAsia="Times New Roman" w:cs="Tahoma"/>
          <w:color w:val="000000"/>
          <w:lang w:eastAsia="es-CO"/>
        </w:rPr>
      </w:pPr>
      <w:r w:rsidRPr="000C22BA">
        <w:rPr>
          <w:rFonts w:eastAsia="Times New Roman" w:cs="Tahoma"/>
          <w:color w:val="000000"/>
          <w:lang w:eastAsia="es-CO"/>
        </w:rPr>
        <w:t>La actividad cultural consiste en la exposición de una galería fotográfica y una actividad pedagógica, que se la ha denominado “El sendero de la salud oral”, que es una meto</w:t>
      </w:r>
      <w:r w:rsidR="007A454D">
        <w:rPr>
          <w:rFonts w:eastAsia="Times New Roman" w:cs="Tahoma"/>
          <w:color w:val="000000"/>
          <w:lang w:eastAsia="es-CO"/>
        </w:rPr>
        <w:t>do</w:t>
      </w:r>
      <w:r w:rsidRPr="000C22BA">
        <w:rPr>
          <w:rFonts w:eastAsia="Times New Roman" w:cs="Tahoma"/>
          <w:color w:val="000000"/>
          <w:lang w:eastAsia="es-CO"/>
        </w:rPr>
        <w:t>logía que utiliza el arte y la lúdica como medio de expresión, aprendizaje y reflexión, en este caso, con temas alusivos a la conmemoración de esta Semana: La boca y el acto comunicativo, La boca, el sentido del gusto y su relación con la salud oral</w:t>
      </w:r>
    </w:p>
    <w:p w:rsidR="000C22BA" w:rsidRDefault="000C22BA" w:rsidP="000C22BA">
      <w:pPr>
        <w:rPr>
          <w:rFonts w:eastAsia="Times New Roman" w:cs="Tahoma"/>
          <w:color w:val="000000"/>
          <w:lang w:eastAsia="es-CO"/>
        </w:rPr>
      </w:pPr>
      <w:r w:rsidRPr="000C22BA">
        <w:rPr>
          <w:rFonts w:eastAsia="Times New Roman" w:cs="Tahoma"/>
          <w:color w:val="000000"/>
          <w:lang w:eastAsia="es-CO"/>
        </w:rPr>
        <w:t>Técnica de cepillado, Enfermedades dentales comunes</w:t>
      </w:r>
      <w:r>
        <w:rPr>
          <w:rFonts w:eastAsia="Times New Roman" w:cs="Tahoma"/>
          <w:color w:val="000000"/>
          <w:lang w:eastAsia="es-CO"/>
        </w:rPr>
        <w:t xml:space="preserve">, consulto odontológica </w:t>
      </w:r>
      <w:r w:rsidRPr="000C22BA">
        <w:rPr>
          <w:rFonts w:eastAsia="Times New Roman" w:cs="Tahoma"/>
          <w:color w:val="000000"/>
          <w:lang w:eastAsia="es-CO"/>
        </w:rPr>
        <w:t>y Alimentación y la salud oral. </w:t>
      </w:r>
    </w:p>
    <w:p w:rsidR="007A454D" w:rsidRDefault="007A454D" w:rsidP="007A454D">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7A454D" w:rsidRDefault="007A454D" w:rsidP="007A454D">
      <w:pPr>
        <w:jc w:val="center"/>
        <w:rPr>
          <w:rFonts w:cs="Tahoma"/>
          <w:i/>
        </w:rPr>
      </w:pPr>
      <w:r>
        <w:rPr>
          <w:rFonts w:cs="Tahoma"/>
          <w:i/>
        </w:rPr>
        <w:t>Somos</w:t>
      </w:r>
      <w:r w:rsidRPr="00CF22AD">
        <w:rPr>
          <w:rFonts w:cs="Tahoma"/>
          <w:i/>
        </w:rPr>
        <w:t xml:space="preserve"> constructores de paz</w:t>
      </w:r>
    </w:p>
    <w:p w:rsidR="007D0040" w:rsidRDefault="007D0040" w:rsidP="007A454D">
      <w:pPr>
        <w:jc w:val="center"/>
        <w:rPr>
          <w:rFonts w:cs="Tahoma"/>
          <w:i/>
        </w:rPr>
      </w:pPr>
    </w:p>
    <w:p w:rsidR="007D0040" w:rsidRPr="007D0040" w:rsidRDefault="007D0040" w:rsidP="007D0040">
      <w:pPr>
        <w:jc w:val="center"/>
        <w:rPr>
          <w:rFonts w:eastAsia="Times New Roman" w:cs="Tahoma"/>
          <w:b/>
          <w:color w:val="000000"/>
          <w:lang w:eastAsia="es-CO"/>
        </w:rPr>
      </w:pPr>
      <w:r w:rsidRPr="007D0040">
        <w:rPr>
          <w:rFonts w:eastAsia="Times New Roman" w:cs="Tahoma"/>
          <w:b/>
          <w:color w:val="000000"/>
          <w:lang w:eastAsia="es-CO"/>
        </w:rPr>
        <w:t>SE ULTIMAN DETALLES PARA SIMULACRO DE ESTE 25 DE OCTUBRE</w:t>
      </w:r>
    </w:p>
    <w:p w:rsidR="007D0040" w:rsidRPr="007D0040" w:rsidRDefault="007D0040" w:rsidP="007D0040">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870450" cy="257627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mulacro.jpe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74672" cy="2578503"/>
                    </a:xfrm>
                    <a:prstGeom prst="rect">
                      <a:avLst/>
                    </a:prstGeom>
                  </pic:spPr>
                </pic:pic>
              </a:graphicData>
            </a:graphic>
          </wp:inline>
        </w:drawing>
      </w:r>
    </w:p>
    <w:p w:rsidR="007D0040" w:rsidRPr="007D0040" w:rsidRDefault="007D0040" w:rsidP="007D0040">
      <w:pPr>
        <w:rPr>
          <w:rFonts w:eastAsia="Times New Roman" w:cs="Tahoma"/>
          <w:color w:val="000000"/>
          <w:lang w:eastAsia="es-CO"/>
        </w:rPr>
      </w:pPr>
      <w:r w:rsidRPr="007D0040">
        <w:rPr>
          <w:rFonts w:eastAsia="Times New Roman" w:cs="Tahoma"/>
          <w:color w:val="000000"/>
          <w:lang w:eastAsia="es-CO"/>
        </w:rPr>
        <w:t>La Dirección municipal para la gestión del riesgo de desastres ultima todos los detalles del séptimo simulacro de evacuación por sismo previsto para este miércoles 25 de octubre.</w:t>
      </w:r>
    </w:p>
    <w:p w:rsidR="007D0040" w:rsidRPr="007D0040" w:rsidRDefault="007D0040" w:rsidP="007D0040">
      <w:pPr>
        <w:rPr>
          <w:rFonts w:eastAsia="Times New Roman" w:cs="Tahoma"/>
          <w:color w:val="000000"/>
          <w:lang w:eastAsia="es-CO"/>
        </w:rPr>
      </w:pPr>
      <w:r w:rsidRPr="007D0040">
        <w:rPr>
          <w:rFonts w:eastAsia="Times New Roman" w:cs="Tahoma"/>
          <w:color w:val="000000"/>
          <w:lang w:eastAsia="es-CO"/>
        </w:rPr>
        <w:lastRenderedPageBreak/>
        <w:t>Según el director de la DGRD Darío Andrés Gómez, con este simulacro se busca medir la capacidad de respuesta comunitaria, es decir como la gente aplica sus conocimientos para realizar una evacuación en medio de una situación de crisis.</w:t>
      </w:r>
    </w:p>
    <w:p w:rsidR="007D0040" w:rsidRPr="007D0040" w:rsidRDefault="007D0040" w:rsidP="007D0040">
      <w:pPr>
        <w:rPr>
          <w:rFonts w:eastAsia="Times New Roman" w:cs="Tahoma"/>
          <w:color w:val="000000"/>
          <w:lang w:eastAsia="es-CO"/>
        </w:rPr>
      </w:pPr>
      <w:r>
        <w:rPr>
          <w:rFonts w:eastAsia="Times New Roman" w:cs="Tahoma"/>
          <w:color w:val="000000"/>
          <w:lang w:eastAsia="es-CO"/>
        </w:rPr>
        <w:t>¨</w:t>
      </w:r>
      <w:r w:rsidRPr="007D0040">
        <w:rPr>
          <w:rFonts w:eastAsia="Times New Roman" w:cs="Tahoma"/>
          <w:color w:val="000000"/>
          <w:lang w:eastAsia="es-CO"/>
        </w:rPr>
        <w:t>Para el ejercicio se simula un sismo porque se trata de un evento natural que reúne el mayor número de características adversas que se pueden presentar en una emergencia como: deslizamientos, co</w:t>
      </w:r>
      <w:r>
        <w:rPr>
          <w:rFonts w:eastAsia="Times New Roman" w:cs="Tahoma"/>
          <w:color w:val="000000"/>
          <w:lang w:eastAsia="es-CO"/>
        </w:rPr>
        <w:t>lapso de viviendas, edificación</w:t>
      </w:r>
      <w:r w:rsidRPr="007D0040">
        <w:rPr>
          <w:rFonts w:eastAsia="Times New Roman" w:cs="Tahoma"/>
          <w:color w:val="000000"/>
          <w:lang w:eastAsia="es-CO"/>
        </w:rPr>
        <w:t>, accidentes, estampidas entre otras circunstancias que harían que la gente tenga que evacuar un lugar determinado¨</w:t>
      </w:r>
    </w:p>
    <w:p w:rsidR="007D0040" w:rsidRPr="007D0040" w:rsidRDefault="007D0040" w:rsidP="007D0040">
      <w:pPr>
        <w:rPr>
          <w:rFonts w:eastAsia="Times New Roman" w:cs="Tahoma"/>
          <w:color w:val="000000"/>
          <w:lang w:eastAsia="es-CO"/>
        </w:rPr>
      </w:pPr>
      <w:r w:rsidRPr="007D0040">
        <w:rPr>
          <w:rFonts w:eastAsia="Times New Roman" w:cs="Tahoma"/>
          <w:color w:val="000000"/>
          <w:lang w:eastAsia="es-CO"/>
        </w:rPr>
        <w:t xml:space="preserve">Este simulacro se diferencia de los simulacros de respuesta, aunque se trabajará de manera conjunta con la gobernación de Nariño y su gabinete que </w:t>
      </w:r>
      <w:r w:rsidR="004A2EF8" w:rsidRPr="007D0040">
        <w:rPr>
          <w:rFonts w:eastAsia="Times New Roman" w:cs="Tahoma"/>
          <w:color w:val="000000"/>
          <w:lang w:eastAsia="es-CO"/>
        </w:rPr>
        <w:t>simultáneamente</w:t>
      </w:r>
      <w:r w:rsidRPr="007D0040">
        <w:rPr>
          <w:rFonts w:eastAsia="Times New Roman" w:cs="Tahoma"/>
          <w:color w:val="000000"/>
          <w:lang w:eastAsia="es-CO"/>
        </w:rPr>
        <w:t xml:space="preserve"> con el municipal pondrán a prueba la toma de decisiones. Para ello se trabajará bajo el esquema del sistema de comando de incidentes, a través del cual los funcionarios de las distintas entidades conocerán los protocolos para el manejo de una sala de crisis.</w:t>
      </w:r>
    </w:p>
    <w:p w:rsidR="007D0040" w:rsidRDefault="007D0040" w:rsidP="007D0040">
      <w:pPr>
        <w:rPr>
          <w:rFonts w:eastAsia="Times New Roman" w:cs="Tahoma"/>
          <w:color w:val="000000"/>
          <w:lang w:eastAsia="es-CO"/>
        </w:rPr>
      </w:pPr>
      <w:r w:rsidRPr="007D0040">
        <w:rPr>
          <w:rFonts w:eastAsia="Times New Roman" w:cs="Tahoma"/>
          <w:color w:val="000000"/>
          <w:lang w:eastAsia="es-CO"/>
        </w:rPr>
        <w:t>Hasta el momento en Pasto, se tiene un registro de 98.119 personas y 328 mascotas inscrit</w:t>
      </w:r>
      <w:r>
        <w:rPr>
          <w:rFonts w:eastAsia="Times New Roman" w:cs="Tahoma"/>
          <w:color w:val="000000"/>
          <w:lang w:eastAsia="es-CO"/>
        </w:rPr>
        <w:t>as, quienes aún no se hayan inscrito pueden hacerlo en la pá</w:t>
      </w:r>
      <w:r w:rsidRPr="007D0040">
        <w:rPr>
          <w:rFonts w:eastAsia="Times New Roman" w:cs="Tahoma"/>
          <w:color w:val="000000"/>
          <w:lang w:eastAsia="es-CO"/>
        </w:rPr>
        <w:t>gina: </w:t>
      </w:r>
      <w:hyperlink r:id="rId22" w:tgtFrame="_blank" w:history="1">
        <w:r w:rsidRPr="007D0040">
          <w:rPr>
            <w:rFonts w:eastAsia="Times New Roman" w:cs="Tahoma"/>
            <w:color w:val="000000"/>
            <w:lang w:eastAsia="es-CO"/>
          </w:rPr>
          <w:t>www.gestiondelriesgopasto.gov.co</w:t>
        </w:r>
      </w:hyperlink>
      <w:r w:rsidRPr="007D0040">
        <w:rPr>
          <w:rFonts w:eastAsia="Times New Roman" w:cs="Tahoma"/>
          <w:color w:val="000000"/>
          <w:lang w:eastAsia="es-CO"/>
        </w:rPr>
        <w:t> en donde además encontrarán detalles del simulacro, cómo realizar un plan de evacuación entre otros temas de interés.</w:t>
      </w:r>
    </w:p>
    <w:p w:rsidR="007D0040" w:rsidRPr="007D0040" w:rsidRDefault="007D0040" w:rsidP="007D0040">
      <w:pPr>
        <w:rPr>
          <w:rFonts w:eastAsia="Times New Roman" w:cs="Tahoma"/>
          <w:color w:val="000000"/>
          <w:lang w:eastAsia="es-CO"/>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3" w:history="1">
        <w:r w:rsidRPr="00D66C68">
          <w:rPr>
            <w:rStyle w:val="Hipervnculo"/>
            <w:rFonts w:cs="Tahoma"/>
            <w:b/>
            <w:sz w:val="18"/>
            <w:szCs w:val="18"/>
          </w:rPr>
          <w:t>gestiondelriesgo@pasto.gov.co</w:t>
        </w:r>
      </w:hyperlink>
    </w:p>
    <w:p w:rsidR="007D0040" w:rsidRPr="000C22BA" w:rsidRDefault="007D0040" w:rsidP="007A454D">
      <w:pPr>
        <w:jc w:val="center"/>
        <w:rPr>
          <w:rFonts w:eastAsia="Times New Roman" w:cs="Tahoma"/>
          <w:color w:val="000000"/>
          <w:lang w:eastAsia="es-CO"/>
        </w:rPr>
      </w:pPr>
      <w:r>
        <w:rPr>
          <w:rFonts w:cs="Tahoma"/>
          <w:i/>
        </w:rPr>
        <w:t>Somos</w:t>
      </w:r>
      <w:r w:rsidRPr="00CF22AD">
        <w:rPr>
          <w:rFonts w:cs="Tahoma"/>
          <w:i/>
        </w:rPr>
        <w:t xml:space="preserve"> constructores de paz</w:t>
      </w:r>
    </w:p>
    <w:p w:rsidR="0080626E" w:rsidRDefault="0080626E" w:rsidP="007D0334">
      <w:pPr>
        <w:pStyle w:val="Ttulo"/>
        <w:jc w:val="both"/>
        <w:rPr>
          <w:rFonts w:eastAsia="Calibri"/>
          <w:shd w:val="clear" w:color="auto" w:fill="FFFFFF"/>
        </w:rPr>
      </w:pPr>
      <w:bookmarkStart w:id="0" w:name="_GoBack"/>
      <w:bookmarkEnd w:id="0"/>
    </w:p>
    <w:p w:rsidR="004B33F7" w:rsidRPr="004B33F7" w:rsidRDefault="004B33F7" w:rsidP="00BB455A">
      <w:pPr>
        <w:pStyle w:val="Ttulo"/>
        <w:rPr>
          <w:rFonts w:eastAsia="Calibri"/>
          <w:shd w:val="clear" w:color="auto" w:fill="FFFFFF"/>
        </w:rPr>
      </w:pPr>
      <w:r w:rsidRPr="004B33F7">
        <w:rPr>
          <w:rFonts w:eastAsia="Calibri"/>
          <w:shd w:val="clear" w:color="auto" w:fill="FFFFFF"/>
        </w:rPr>
        <w:t>CONVOCATORIA 004 DE 2017- INVIPASTO -</w:t>
      </w:r>
    </w:p>
    <w:p w:rsidR="004B33F7" w:rsidRPr="004B33F7" w:rsidRDefault="004B33F7" w:rsidP="00BB455A">
      <w:pPr>
        <w:pStyle w:val="Ttulo"/>
        <w:rPr>
          <w:rFonts w:eastAsia="Calibri"/>
          <w:shd w:val="clear" w:color="auto" w:fill="FFFFFF"/>
        </w:rPr>
      </w:pPr>
      <w:r w:rsidRPr="004B33F7">
        <w:rPr>
          <w:rFonts w:eastAsia="Calibri"/>
          <w:shd w:val="clear" w:color="auto" w:fill="FFFFFF"/>
        </w:rPr>
        <w:t>PARA LA INSCRIPCIÓN AL LISTADO DE POSIBLES BENEFICIARIOS DEL</w:t>
      </w:r>
    </w:p>
    <w:p w:rsidR="004B33F7" w:rsidRPr="004B33F7" w:rsidRDefault="004B33F7" w:rsidP="00BB455A">
      <w:pPr>
        <w:pStyle w:val="Ttulo"/>
        <w:rPr>
          <w:rFonts w:eastAsia="Calibri"/>
          <w:shd w:val="clear" w:color="auto" w:fill="FFFFFF"/>
        </w:rPr>
      </w:pPr>
      <w:r w:rsidRPr="004B33F7">
        <w:rPr>
          <w:rFonts w:eastAsia="Calibri"/>
          <w:shd w:val="clear" w:color="auto" w:fill="FFFFFF"/>
        </w:rPr>
        <w:t>“PROGRAMA ESTRATÉGICO MEJORAMIENTO DE VIVIENDA URBANA”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 INVIPASTO, informa a la comunidad en general, residente en la zona urbana del Municipio, que se inicia el proceso de CONVOCATORIA ABIERTA para la inscripción al listado de posibles beneficiarios del “Programa Estratégico Mejoramiento de Vivienda Urbana”, cuyo proceso de registro y recepción de documentos, se llevará a cabo el próximo Martes Veinticuatro (24) y Miércoles Veinticinco (25) de Octubre de 2017, en las oficinas de INVIPASTO, en horario de 8:00 a.m. A 12:00 m. y de 2:00 A 6:00 p.m.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Mejoramiento de Vivienda, es la modalidad que permite al hogar beneficiario del Subsidio Familiar de Vivienda, subsanar en la vivienda alguna carencia o deficiencia.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lastRenderedPageBreak/>
        <w:t>REQUISITOS PARA INSCRIBIRSE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Vivir en el área urbana del municipio de Pasto.</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Ser propietario de una Vivienda de Interés Social o de Interés Prioritario, ubicada en el área urbana del municipio de Pasto, y que ésta se encuentre sin ningún tipo de gravamen, y en deficientes condiciones de habitabilidad.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No encontrarse la vivienda ubicada en zona de riesgo o amenaza de desastre natural.</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No encontrarse la vivienda ubicada en zona de reserva de obra pública o de infraestructura básica.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No encontrarse la vivienda ubicada en una zona de protección de recursos naturales.</w:t>
      </w:r>
    </w:p>
    <w:p w:rsidR="004B33F7" w:rsidRDefault="004B33F7" w:rsidP="004B33F7">
      <w:pPr>
        <w:rPr>
          <w:rFonts w:cs="Arial"/>
          <w:color w:val="222222"/>
          <w:shd w:val="clear" w:color="auto" w:fill="FFFFFF"/>
        </w:rPr>
      </w:pPr>
      <w:r w:rsidRPr="004B33F7">
        <w:rPr>
          <w:rFonts w:cs="Arial"/>
          <w:color w:val="222222"/>
          <w:shd w:val="clear" w:color="auto" w:fill="FFFFFF"/>
        </w:rPr>
        <w:t>6.    Pertenecer a nivel SISBEN con puntaje:</w:t>
      </w:r>
    </w:p>
    <w:p w:rsidR="00AC1D2F" w:rsidRPr="004B33F7" w:rsidRDefault="00AC1D2F" w:rsidP="004B33F7">
      <w:pPr>
        <w:rPr>
          <w:rFonts w:cs="Arial"/>
          <w:color w:val="222222"/>
          <w:shd w:val="clear" w:color="auto" w:fill="FFFFFF"/>
        </w:rPr>
      </w:pPr>
      <w:r w:rsidRPr="004B33F7">
        <w:rPr>
          <w:rFonts w:cs="Arial"/>
          <w:color w:val="222222"/>
          <w:shd w:val="clear" w:color="auto" w:fill="FFFFFF"/>
        </w:rPr>
        <w:t>NIVEL</w:t>
      </w:r>
      <w:r w:rsidRPr="00C3491B">
        <w:rPr>
          <w:rFonts w:cs="Arial"/>
          <w:color w:val="222222"/>
          <w:shd w:val="clear" w:color="auto" w:fill="FFFFFF"/>
        </w:rPr>
        <w:t xml:space="preserve"> 1             </w:t>
      </w:r>
      <w:r w:rsidRPr="004B33F7">
        <w:rPr>
          <w:rFonts w:cs="Arial"/>
          <w:color w:val="222222"/>
          <w:shd w:val="clear" w:color="auto" w:fill="FFFFFF"/>
        </w:rPr>
        <w:t>URBANO</w:t>
      </w:r>
      <w:r w:rsidRPr="00C3491B">
        <w:rPr>
          <w:rFonts w:cs="Arial"/>
          <w:color w:val="222222"/>
          <w:shd w:val="clear" w:color="auto" w:fill="FFFFFF"/>
        </w:rPr>
        <w:t xml:space="preserve"> </w:t>
      </w:r>
      <w:r w:rsidRPr="004B33F7">
        <w:rPr>
          <w:rFonts w:cs="Arial"/>
          <w:color w:val="222222"/>
          <w:shd w:val="clear" w:color="auto" w:fill="FFFFFF"/>
        </w:rPr>
        <w:t>0 – 36.03</w:t>
      </w:r>
    </w:p>
    <w:p w:rsidR="004B33F7" w:rsidRPr="004B33F7" w:rsidRDefault="004B33F7" w:rsidP="004B33F7">
      <w:pPr>
        <w:rPr>
          <w:rFonts w:cs="Arial"/>
          <w:color w:val="222222"/>
          <w:shd w:val="clear" w:color="auto" w:fill="FFFFFF"/>
        </w:rPr>
      </w:pPr>
      <w:r w:rsidRPr="004B33F7">
        <w:rPr>
          <w:rFonts w:cs="Arial"/>
          <w:color w:val="222222"/>
          <w:shd w:val="clear" w:color="auto" w:fill="FFFFFF"/>
        </w:rPr>
        <w:t>DOCUMENTACIÓN REQUERIDA PARA LA INSCRIPCIÓN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Fotocopia de la cédula de ciudadanía, de cada uno de los miembros del hogar mayores de edad.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Fotocopia de la tarjeta de identidad, de los mayores de siete (7) años y/o menores de dieciocho (18)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Fotocopia del registro civil de los menores de siete (7)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Certificación médica de discapacidad para los miembros del hogar que manifiesten dicha condición.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Certificación municipal del puntaje SISBEN.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6. Una vez se publiquen los listados, los hogares preseleccionados en esta convocatoria, deben entregar el documento soporte de propiedad de la vivienda en cabeza del jefe de hogar o de un miembro del núcleo familiar.  Para acreditar la propiedad del inmueble, se debe anexar original del certificado de libertad y tradición donde se evidencie la ausencia de limitaciones de dominio, condiciones resolutorias, embargos y/o gravámenes, con fecha de expedición no mayor a 90 días.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Como resultado de la recepción y revisión de los documentos, se obtendrán los listados de potenciales beneficiarios. Se priorizarán los hogares con menor puntaje </w:t>
      </w:r>
      <w:r w:rsidRPr="004B33F7">
        <w:rPr>
          <w:rFonts w:cs="Arial"/>
          <w:color w:val="222222"/>
          <w:shd w:val="clear" w:color="auto" w:fill="FFFFFF"/>
        </w:rPr>
        <w:lastRenderedPageBreak/>
        <w:t>Sisben,</w:t>
      </w:r>
      <w:r>
        <w:rPr>
          <w:rFonts w:cs="Arial"/>
          <w:color w:val="222222"/>
          <w:shd w:val="clear" w:color="auto" w:fill="FFFFFF"/>
        </w:rPr>
        <w:t xml:space="preserve"> </w:t>
      </w:r>
      <w:r w:rsidRPr="004B33F7">
        <w:rPr>
          <w:rFonts w:cs="Arial"/>
          <w:color w:val="222222"/>
          <w:shd w:val="clear" w:color="auto" w:fill="FFFFFF"/>
        </w:rPr>
        <w:t>madres cabeza de familia y hogares con algún integrante en condición de discapacidad.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“INVIPASTO” a través de la Sección Técnica, adelantará el diagnostico de carencias o deficiencias presentadas en la vivienda de cada uno de los hogares preseleccionados en la convocatoria, asimismo, realizará el estudio socioeconómico de la familia postulante para efectos de caracterizar las condiciones de habitabilidad y priorizar las obras a ejecutar. </w:t>
      </w:r>
    </w:p>
    <w:p w:rsidR="004B33F7" w:rsidRDefault="004B33F7" w:rsidP="004B33F7">
      <w:pPr>
        <w:rPr>
          <w:rFonts w:cs="Arial"/>
          <w:color w:val="222222"/>
          <w:shd w:val="clear" w:color="auto" w:fill="FFFFFF"/>
        </w:rPr>
      </w:pPr>
      <w:r w:rsidRPr="004B33F7">
        <w:rPr>
          <w:rFonts w:cs="Arial"/>
          <w:color w:val="222222"/>
          <w:shd w:val="clear" w:color="auto" w:fill="FFFFFF"/>
        </w:rPr>
        <w:t>Se informa a los interesados en acceder al Subsidio de Mejoramiento de Vivienda, que</w:t>
      </w:r>
      <w:r>
        <w:rPr>
          <w:rFonts w:cs="Arial"/>
          <w:color w:val="222222"/>
          <w:shd w:val="clear" w:color="auto" w:fill="FFFFFF"/>
        </w:rPr>
        <w:t xml:space="preserve"> </w:t>
      </w:r>
      <w:r w:rsidRPr="004B33F7">
        <w:rPr>
          <w:rFonts w:cs="Arial"/>
          <w:color w:val="222222"/>
          <w:shd w:val="clear" w:color="auto" w:fill="FFFFFF"/>
        </w:rPr>
        <w:t>EL TRÁMITE ES GRATUITO, No se deje engañar por personas inescrupulosas que le ofrezcan tramitar el subsidio y le cobren por el mismo, denuncie a las autoridades competentes</w:t>
      </w:r>
      <w:r w:rsidR="00C3491B">
        <w:rPr>
          <w:rFonts w:cs="Arial"/>
          <w:color w:val="222222"/>
          <w:shd w:val="clear" w:color="auto" w:fill="FFFFFF"/>
        </w:rPr>
        <w:t>.</w:t>
      </w:r>
    </w:p>
    <w:p w:rsidR="00F22E33" w:rsidRDefault="00F22E33" w:rsidP="004B33F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4" w:history="1">
        <w:r w:rsidRPr="00D66C68">
          <w:rPr>
            <w:rStyle w:val="Hipervnculo"/>
            <w:rFonts w:cs="Tahoma"/>
            <w:b/>
            <w:sz w:val="18"/>
            <w:szCs w:val="18"/>
          </w:rPr>
          <w:t>liayelag@hotmail.com</w:t>
        </w:r>
      </w:hyperlink>
    </w:p>
    <w:p w:rsidR="000715B6" w:rsidRDefault="00F22E33" w:rsidP="00F22E33">
      <w:pPr>
        <w:jc w:val="center"/>
        <w:rPr>
          <w:rFonts w:cs="Tahoma"/>
          <w:i/>
        </w:rPr>
      </w:pPr>
      <w:r>
        <w:rPr>
          <w:rFonts w:cs="Tahoma"/>
          <w:i/>
        </w:rPr>
        <w:t>Somos</w:t>
      </w:r>
      <w:r w:rsidRPr="00CF22AD">
        <w:rPr>
          <w:rFonts w:cs="Tahoma"/>
          <w:i/>
        </w:rPr>
        <w:t xml:space="preserve"> constructores de paz</w:t>
      </w:r>
    </w:p>
    <w:p w:rsidR="006F15FD" w:rsidRPr="00F22E33" w:rsidRDefault="006F15FD" w:rsidP="00F22E33">
      <w:pPr>
        <w:jc w:val="center"/>
        <w:rPr>
          <w:rFonts w:cs="Arial"/>
          <w:color w:val="222222"/>
          <w:shd w:val="clear" w:color="auto" w:fill="FFFFFF"/>
        </w:rPr>
      </w:pPr>
    </w:p>
    <w:p w:rsidR="0002098B" w:rsidRPr="00E44CC1" w:rsidRDefault="0002098B" w:rsidP="0002098B">
      <w:pPr>
        <w:jc w:val="center"/>
        <w:rPr>
          <w:b/>
          <w:sz w:val="24"/>
          <w:szCs w:val="24"/>
        </w:rPr>
      </w:pPr>
      <w:r w:rsidRPr="00E44CC1">
        <w:rPr>
          <w:b/>
          <w:sz w:val="24"/>
          <w:szCs w:val="24"/>
        </w:rPr>
        <w:t>CONVOCATORIA PARA LA DESIGNACIÓN DE LOS INTEGRANTES DELCONSEJO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lastRenderedPageBreak/>
        <w:t>1</w:t>
      </w:r>
      <w:r w:rsidRPr="00E44CC1">
        <w:t xml:space="preserve">. Fijación de convocatoria: 13de octubre de 2017 </w:t>
      </w:r>
    </w:p>
    <w:p w:rsidR="0002098B" w:rsidRDefault="0002098B" w:rsidP="0002098B">
      <w:r w:rsidRPr="00E44CC1">
        <w:t>2. Recibido de terna: 13de noviembre de 2017</w:t>
      </w:r>
    </w:p>
    <w:p w:rsidR="0002098B" w:rsidRDefault="0002098B" w:rsidP="0002098B">
      <w:r w:rsidRPr="00E44CC1">
        <w:t xml:space="preserve"> 3. Elección: 15de noviembre de 2017 </w:t>
      </w:r>
    </w:p>
    <w:p w:rsidR="0002098B" w:rsidRPr="0002098B" w:rsidRDefault="0002098B" w:rsidP="0002098B">
      <w:r w:rsidRPr="00E44CC1">
        <w:t xml:space="preserve">4. Integración: 15de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r w:rsidR="00B175B8">
        <w:t xml:space="preserve"> </w:t>
      </w:r>
      <w:r>
        <w:t>ACOPI,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lastRenderedPageBreak/>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 xml:space="preserve">en el horario de 8:00am a 12 m y de 2:00 pm a 6:00 </w:t>
      </w:r>
      <w:proofErr w:type="spellStart"/>
      <w:r w:rsidRPr="00E44CC1">
        <w:t>prn</w:t>
      </w:r>
      <w:proofErr w:type="spellEnd"/>
      <w:r w:rsidRPr="00E44CC1">
        <w:t xml:space="preserve">. </w:t>
      </w:r>
      <w:proofErr w:type="gramStart"/>
      <w:r w:rsidRPr="00E44CC1">
        <w:t>con</w:t>
      </w:r>
      <w:proofErr w:type="gramEnd"/>
      <w:r w:rsidRPr="00E44CC1">
        <w:t xml:space="preserve">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lastRenderedPageBreak/>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25"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p>
    <w:p w:rsidR="00372C71" w:rsidRDefault="0002098B" w:rsidP="001F2359">
      <w:pPr>
        <w:jc w:val="center"/>
        <w:rPr>
          <w:rFonts w:cs="Tahoma"/>
          <w:i/>
        </w:rPr>
      </w:pPr>
      <w:r>
        <w:rPr>
          <w:rFonts w:cs="Tahoma"/>
          <w:i/>
        </w:rPr>
        <w:t>Somos</w:t>
      </w:r>
      <w:r w:rsidRPr="00CF22AD">
        <w:rPr>
          <w:rFonts w:cs="Tahoma"/>
          <w:i/>
        </w:rPr>
        <w:t xml:space="preserve"> constructores de paz</w:t>
      </w:r>
    </w:p>
    <w:p w:rsidR="006F15FD" w:rsidRPr="001F2359" w:rsidRDefault="006F15FD" w:rsidP="001F2359">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16E" w:rsidRDefault="00AA616E" w:rsidP="00505F60">
      <w:pPr>
        <w:spacing w:after="0"/>
      </w:pPr>
      <w:r>
        <w:separator/>
      </w:r>
    </w:p>
  </w:endnote>
  <w:endnote w:type="continuationSeparator" w:id="0">
    <w:p w:rsidR="00AA616E" w:rsidRDefault="00AA616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16E" w:rsidRDefault="00AA616E" w:rsidP="00505F60">
      <w:pPr>
        <w:spacing w:after="0"/>
      </w:pPr>
      <w:r>
        <w:separator/>
      </w:r>
    </w:p>
  </w:footnote>
  <w:footnote w:type="continuationSeparator" w:id="0">
    <w:p w:rsidR="00AA616E" w:rsidRDefault="00AA616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B4134" w:rsidRPr="004B413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ED7866" w:rsidP="006A7E77">
                <w:pPr>
                  <w:spacing w:after="0"/>
                  <w:jc w:val="left"/>
                  <w:rPr>
                    <w:rFonts w:cs="Tahoma"/>
                    <w:b/>
                    <w:sz w:val="16"/>
                    <w:szCs w:val="20"/>
                  </w:rPr>
                </w:pPr>
                <w:r>
                  <w:rPr>
                    <w:rFonts w:cs="Tahoma"/>
                    <w:b/>
                    <w:sz w:val="16"/>
                    <w:szCs w:val="20"/>
                  </w:rPr>
                  <w:t>Nº 236</w:t>
                </w:r>
              </w:p>
              <w:p w:rsidR="00B84936" w:rsidRPr="00505F60" w:rsidRDefault="00ED7866" w:rsidP="006A7E77">
                <w:pPr>
                  <w:spacing w:after="0"/>
                  <w:jc w:val="left"/>
                  <w:rPr>
                    <w:b/>
                    <w:sz w:val="16"/>
                    <w:szCs w:val="20"/>
                  </w:rPr>
                </w:pPr>
                <w:r>
                  <w:rPr>
                    <w:b/>
                    <w:sz w:val="16"/>
                    <w:szCs w:val="20"/>
                  </w:rPr>
                  <w:t>23</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362"/>
    <w:rsid w:val="000C6AA0"/>
    <w:rsid w:val="000C6C7A"/>
    <w:rsid w:val="000C773B"/>
    <w:rsid w:val="000C7843"/>
    <w:rsid w:val="000C79C8"/>
    <w:rsid w:val="000D0089"/>
    <w:rsid w:val="000D04AE"/>
    <w:rsid w:val="000D0B6B"/>
    <w:rsid w:val="000D1EB1"/>
    <w:rsid w:val="000D2BD2"/>
    <w:rsid w:val="000D2EC3"/>
    <w:rsid w:val="000D3FBA"/>
    <w:rsid w:val="000D45CD"/>
    <w:rsid w:val="000D4847"/>
    <w:rsid w:val="000D4BFF"/>
    <w:rsid w:val="000D6231"/>
    <w:rsid w:val="000D688E"/>
    <w:rsid w:val="000D6DA4"/>
    <w:rsid w:val="000D6EB0"/>
    <w:rsid w:val="000E0EAB"/>
    <w:rsid w:val="000E2EE9"/>
    <w:rsid w:val="000E3803"/>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3FFB"/>
    <w:rsid w:val="00354B2B"/>
    <w:rsid w:val="00354B57"/>
    <w:rsid w:val="00355471"/>
    <w:rsid w:val="00356F3B"/>
    <w:rsid w:val="00357375"/>
    <w:rsid w:val="0036025B"/>
    <w:rsid w:val="003609C4"/>
    <w:rsid w:val="00360BF6"/>
    <w:rsid w:val="00361E59"/>
    <w:rsid w:val="00362F45"/>
    <w:rsid w:val="00365170"/>
    <w:rsid w:val="003651AA"/>
    <w:rsid w:val="00365494"/>
    <w:rsid w:val="00365868"/>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2EF8"/>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134"/>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2D2A"/>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16E"/>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35AA"/>
    <w:rsid w:val="00D743E6"/>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mailto:jabuisa@hotmail.com" TargetMode="External"/><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www.saludpasto.gov.co"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ianispao2@msn.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21)%20381-9539" TargetMode="External"/><Relationship Id="rId24"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23" Type="http://schemas.openxmlformats.org/officeDocument/2006/relationships/hyperlink" Target="mailto:gestiondelriesgo@pasto.gov.co"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tel:(321)%20381-9539" TargetMode="External"/><Relationship Id="rId14" Type="http://schemas.openxmlformats.org/officeDocument/2006/relationships/image" Target="media/image4.jpeg"/><Relationship Id="rId22" Type="http://schemas.openxmlformats.org/officeDocument/2006/relationships/hyperlink" Target="http://www.gestiondelriesgopasto.gov.co/"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FFFA3-D802-42E3-A39D-918543C8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15</Pages>
  <Words>4485</Words>
  <Characters>24672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2017-10-22T23:50:00Z</dcterms:created>
  <dcterms:modified xsi:type="dcterms:W3CDTF">2017-10-23T03:20:00Z</dcterms:modified>
</cp:coreProperties>
</file>