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940" w:rsidRPr="000C4DBD" w:rsidRDefault="00C06940" w:rsidP="00C06940">
      <w:pPr>
        <w:tabs>
          <w:tab w:val="left" w:pos="2310"/>
        </w:tabs>
        <w:jc w:val="center"/>
        <w:rPr>
          <w:rFonts w:cs="Arial"/>
          <w:b/>
        </w:rPr>
      </w:pPr>
      <w:r w:rsidRPr="000C4DBD">
        <w:rPr>
          <w:rFonts w:cs="Arial"/>
          <w:b/>
        </w:rPr>
        <w:t>HOY SE RINDE HOMENAJE PÓSTUMO A LAS VÍCTIMAS MILITARES CAÍDAS DURANTE EL CONFLICTO ARMADO COLOMBIANO</w:t>
      </w:r>
    </w:p>
    <w:p w:rsidR="00C06940" w:rsidRDefault="00C06940" w:rsidP="00C06940">
      <w:pPr>
        <w:tabs>
          <w:tab w:val="left" w:pos="2310"/>
        </w:tabs>
        <w:jc w:val="center"/>
        <w:rPr>
          <w:rFonts w:cs="Arial"/>
          <w:b/>
          <w:sz w:val="20"/>
          <w:szCs w:val="20"/>
        </w:rPr>
      </w:pPr>
      <w:r w:rsidRPr="000C4DBD">
        <w:rPr>
          <w:rFonts w:cs="Arial"/>
          <w:b/>
          <w:noProof/>
          <w:lang w:val="es-CO" w:eastAsia="es-CO"/>
        </w:rPr>
        <w:drawing>
          <wp:inline distT="0" distB="0" distL="0" distR="0">
            <wp:extent cx="2876550" cy="2042800"/>
            <wp:effectExtent l="0" t="0" r="0" b="0"/>
            <wp:docPr id="2" name="Imagen 2" descr="C:\Documents and Settings\Administrador\Mis documentos\Downloads\2017-11-22-PHOTO-0000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11-22-PHOTO-00000100.jpg"/>
                    <pic:cNvPicPr>
                      <a:picLocks noChangeAspect="1" noChangeArrowheads="1"/>
                    </pic:cNvPicPr>
                  </pic:nvPicPr>
                  <pic:blipFill>
                    <a:blip r:embed="rId8" cstate="print"/>
                    <a:srcRect/>
                    <a:stretch>
                      <a:fillRect/>
                    </a:stretch>
                  </pic:blipFill>
                  <pic:spPr bwMode="auto">
                    <a:xfrm>
                      <a:off x="0" y="0"/>
                      <a:ext cx="2885699" cy="2049297"/>
                    </a:xfrm>
                    <a:prstGeom prst="rect">
                      <a:avLst/>
                    </a:prstGeom>
                    <a:noFill/>
                    <a:ln w="9525">
                      <a:noFill/>
                      <a:miter lim="800000"/>
                      <a:headEnd/>
                      <a:tailEnd/>
                    </a:ln>
                  </pic:spPr>
                </pic:pic>
              </a:graphicData>
            </a:graphic>
          </wp:inline>
        </w:drawing>
      </w:r>
    </w:p>
    <w:p w:rsidR="001E539D" w:rsidRDefault="001E539D" w:rsidP="007B18ED">
      <w:pPr>
        <w:shd w:val="clear" w:color="auto" w:fill="FFFFFF"/>
        <w:spacing w:after="0"/>
        <w:rPr>
          <w:rFonts w:eastAsia="Times New Roman" w:cs="Arial"/>
          <w:color w:val="222222"/>
          <w:sz w:val="24"/>
          <w:szCs w:val="24"/>
          <w:lang w:eastAsia="es-AR"/>
        </w:rPr>
      </w:pPr>
    </w:p>
    <w:p w:rsidR="00C06940" w:rsidRDefault="00C06940" w:rsidP="00C06940">
      <w:pPr>
        <w:tabs>
          <w:tab w:val="left" w:pos="2310"/>
        </w:tabs>
        <w:rPr>
          <w:rFonts w:cs="Arial"/>
        </w:rPr>
      </w:pPr>
      <w:r w:rsidRPr="003C25F6">
        <w:rPr>
          <w:rFonts w:cs="Arial"/>
        </w:rPr>
        <w:t xml:space="preserve">La </w:t>
      </w:r>
      <w:r>
        <w:rPr>
          <w:rFonts w:cs="Arial"/>
        </w:rPr>
        <w:t xml:space="preserve">Alcaldía de Pasto a través de la Secretaría de Gobierno y el Ejército Nacional, </w:t>
      </w:r>
      <w:r w:rsidRPr="003C25F6">
        <w:rPr>
          <w:rFonts w:cs="Arial"/>
        </w:rPr>
        <w:t xml:space="preserve">invita a </w:t>
      </w:r>
      <w:r>
        <w:rPr>
          <w:rFonts w:cs="Arial"/>
        </w:rPr>
        <w:t>la ciudadanía</w:t>
      </w:r>
      <w:r w:rsidRPr="003C25F6">
        <w:rPr>
          <w:rFonts w:cs="Arial"/>
        </w:rPr>
        <w:t xml:space="preserve"> a part</w:t>
      </w:r>
      <w:r>
        <w:rPr>
          <w:rFonts w:cs="Arial"/>
        </w:rPr>
        <w:t>icipar del acto de dignificación en memo</w:t>
      </w:r>
      <w:r w:rsidR="003B452B">
        <w:rPr>
          <w:rFonts w:cs="Arial"/>
        </w:rPr>
        <w:t>ria del Sargento Primero del Ejé</w:t>
      </w:r>
      <w:r>
        <w:rPr>
          <w:rFonts w:cs="Arial"/>
        </w:rPr>
        <w:t>rcito Nacional Livio José Martínez</w:t>
      </w:r>
      <w:r w:rsidRPr="003C25F6">
        <w:rPr>
          <w:rFonts w:cs="Arial"/>
        </w:rPr>
        <w:t xml:space="preserve">, </w:t>
      </w:r>
      <w:r>
        <w:rPr>
          <w:rFonts w:cs="Arial"/>
        </w:rPr>
        <w:t>este</w:t>
      </w:r>
      <w:r w:rsidRPr="003C25F6">
        <w:rPr>
          <w:rFonts w:cs="Arial"/>
        </w:rPr>
        <w:t xml:space="preserve"> sábado 25 de noviembre</w:t>
      </w:r>
      <w:r>
        <w:rPr>
          <w:rFonts w:cs="Arial"/>
        </w:rPr>
        <w:t>,</w:t>
      </w:r>
      <w:r w:rsidRPr="003C25F6">
        <w:rPr>
          <w:rFonts w:cs="Arial"/>
        </w:rPr>
        <w:t xml:space="preserve"> a partir de las 10:00 de la mañ</w:t>
      </w:r>
      <w:r>
        <w:rPr>
          <w:rFonts w:cs="Arial"/>
        </w:rPr>
        <w:t>ana,</w:t>
      </w:r>
      <w:r w:rsidRPr="003C25F6">
        <w:rPr>
          <w:rFonts w:cs="Arial"/>
        </w:rPr>
        <w:t xml:space="preserve"> en la</w:t>
      </w:r>
      <w:r>
        <w:rPr>
          <w:rFonts w:cs="Arial"/>
        </w:rPr>
        <w:t>s instalaciones del Parque B</w:t>
      </w:r>
      <w:r w:rsidRPr="003C25F6">
        <w:rPr>
          <w:rFonts w:cs="Arial"/>
        </w:rPr>
        <w:t xml:space="preserve">olívar. </w:t>
      </w:r>
    </w:p>
    <w:p w:rsidR="00C06940" w:rsidRDefault="00C06940" w:rsidP="00C06940">
      <w:pPr>
        <w:tabs>
          <w:tab w:val="left" w:pos="2310"/>
        </w:tabs>
        <w:rPr>
          <w:rFonts w:cs="Arial"/>
        </w:rPr>
      </w:pPr>
      <w:r>
        <w:rPr>
          <w:rFonts w:cs="Arial"/>
        </w:rPr>
        <w:t>El acto de conmemoración incluirá manifestaciones simbólicas en memoria a las víctimas del conflicto armado y un concierto a cargo de la Banda Juvenil del Corregimiento de Cabrera, dirigida por el Maestro Wilson Ortega, vinculado a los procesos de formación artística y artesanal de la Secretaría de Cultura de Pasto.</w:t>
      </w:r>
    </w:p>
    <w:p w:rsidR="00C06940" w:rsidRDefault="00C06940" w:rsidP="00C06940">
      <w:pPr>
        <w:tabs>
          <w:tab w:val="left" w:pos="2310"/>
        </w:tabs>
        <w:rPr>
          <w:rFonts w:cs="Arial"/>
        </w:rPr>
      </w:pPr>
      <w:r>
        <w:rPr>
          <w:rFonts w:cs="Arial"/>
        </w:rPr>
        <w:t>Este acto solemne se realiza anualmente, dando cumplimiento a lo establecido en el Acuerdo 034 del 20 de noviembre de 2016, mediante el cual, el Municipio de Pasto rinde homenaje póstumo al S</w:t>
      </w:r>
      <w:r w:rsidRPr="003C25F6">
        <w:rPr>
          <w:rFonts w:cs="Arial"/>
        </w:rPr>
        <w:t xml:space="preserve">argento </w:t>
      </w:r>
      <w:r>
        <w:rPr>
          <w:rFonts w:cs="Arial"/>
        </w:rPr>
        <w:t>Livio José Martínez E</w:t>
      </w:r>
      <w:r w:rsidRPr="003C25F6">
        <w:rPr>
          <w:rFonts w:cs="Arial"/>
        </w:rPr>
        <w:t>strada</w:t>
      </w:r>
      <w:r>
        <w:rPr>
          <w:rFonts w:cs="Arial"/>
        </w:rPr>
        <w:t>,</w:t>
      </w:r>
      <w:r w:rsidRPr="003C25F6">
        <w:rPr>
          <w:rFonts w:cs="Arial"/>
        </w:rPr>
        <w:t xml:space="preserve"> como acto de reparación simbólica a los familiares y demás víctimas del conflicto armado</w:t>
      </w:r>
      <w:r>
        <w:rPr>
          <w:rFonts w:cs="Arial"/>
        </w:rPr>
        <w:t xml:space="preserve"> en Colombia. </w:t>
      </w:r>
    </w:p>
    <w:p w:rsidR="00A95685" w:rsidRPr="00D8630F" w:rsidRDefault="00C06940" w:rsidP="00A95685">
      <w:pPr>
        <w:rPr>
          <w:rStyle w:val="Hipervnculo"/>
          <w:rFonts w:cs="Tahoma"/>
          <w:b/>
          <w:sz w:val="20"/>
          <w:szCs w:val="20"/>
        </w:rPr>
      </w:pPr>
      <w:r w:rsidRPr="00D8630F">
        <w:rPr>
          <w:b/>
          <w:sz w:val="20"/>
          <w:szCs w:val="20"/>
        </w:rPr>
        <w:t xml:space="preserve">Información: </w:t>
      </w:r>
      <w:r w:rsidRPr="00D8630F">
        <w:rPr>
          <w:rFonts w:cs="Tahoma"/>
          <w:b/>
          <w:sz w:val="20"/>
          <w:szCs w:val="20"/>
        </w:rPr>
        <w:t xml:space="preserve">Secretario de Gobierno Eduardo Enríquez Caicedo. Celular: 3174047375 </w:t>
      </w:r>
      <w:hyperlink r:id="rId9" w:history="1">
        <w:r w:rsidRPr="00D8630F">
          <w:rPr>
            <w:rStyle w:val="Hipervnculo"/>
            <w:rFonts w:cs="Tahoma"/>
            <w:b/>
            <w:sz w:val="20"/>
            <w:szCs w:val="20"/>
          </w:rPr>
          <w:t>eduardoenca@yahoo.com</w:t>
        </w:r>
      </w:hyperlink>
    </w:p>
    <w:p w:rsidR="00FD67C0" w:rsidRPr="006947E7" w:rsidRDefault="00FD67C0" w:rsidP="00A95685">
      <w:pPr>
        <w:jc w:val="center"/>
      </w:pPr>
      <w:r w:rsidRPr="006947E7">
        <w:rPr>
          <w:i/>
        </w:rPr>
        <w:t>Somos Constructores de Paz</w:t>
      </w:r>
    </w:p>
    <w:p w:rsidR="000015D4" w:rsidRPr="006947E7" w:rsidRDefault="000015D4" w:rsidP="002950A3">
      <w:pPr>
        <w:spacing w:after="0"/>
        <w:jc w:val="center"/>
        <w:rPr>
          <w:rFonts w:cs="Arial"/>
          <w:b/>
        </w:rPr>
      </w:pPr>
    </w:p>
    <w:p w:rsidR="000015D4" w:rsidRDefault="000015D4" w:rsidP="002950A3">
      <w:pPr>
        <w:spacing w:after="0"/>
        <w:jc w:val="center"/>
        <w:rPr>
          <w:rFonts w:cs="Arial"/>
          <w:b/>
        </w:rPr>
      </w:pPr>
    </w:p>
    <w:p w:rsidR="000015D4" w:rsidRDefault="000015D4" w:rsidP="002950A3">
      <w:pPr>
        <w:spacing w:after="0"/>
        <w:jc w:val="center"/>
        <w:rPr>
          <w:rFonts w:cs="Arial"/>
          <w:b/>
        </w:rPr>
      </w:pPr>
    </w:p>
    <w:p w:rsidR="000015D4" w:rsidRDefault="000015D4" w:rsidP="002950A3">
      <w:pPr>
        <w:spacing w:after="0"/>
        <w:jc w:val="center"/>
        <w:rPr>
          <w:rFonts w:cs="Arial"/>
          <w:b/>
        </w:rPr>
      </w:pPr>
    </w:p>
    <w:p w:rsidR="000015D4" w:rsidRDefault="000015D4" w:rsidP="002950A3">
      <w:pPr>
        <w:spacing w:after="0"/>
        <w:jc w:val="center"/>
        <w:rPr>
          <w:rFonts w:cs="Arial"/>
          <w:b/>
        </w:rPr>
      </w:pPr>
    </w:p>
    <w:p w:rsidR="000015D4" w:rsidRDefault="000015D4" w:rsidP="002950A3">
      <w:pPr>
        <w:spacing w:after="0"/>
        <w:jc w:val="center"/>
        <w:rPr>
          <w:rFonts w:cs="Arial"/>
          <w:b/>
        </w:rPr>
      </w:pPr>
    </w:p>
    <w:p w:rsidR="000015D4" w:rsidRDefault="000015D4" w:rsidP="002950A3">
      <w:pPr>
        <w:spacing w:after="0"/>
        <w:jc w:val="center"/>
        <w:rPr>
          <w:rFonts w:cs="Arial"/>
          <w:b/>
        </w:rPr>
      </w:pPr>
    </w:p>
    <w:p w:rsidR="000015D4" w:rsidRDefault="000015D4" w:rsidP="002950A3">
      <w:pPr>
        <w:spacing w:after="0"/>
        <w:jc w:val="center"/>
        <w:rPr>
          <w:rFonts w:cs="Arial"/>
          <w:b/>
        </w:rPr>
      </w:pPr>
    </w:p>
    <w:p w:rsidR="002950A3" w:rsidRPr="00EB7112" w:rsidRDefault="002950A3" w:rsidP="002950A3">
      <w:pPr>
        <w:spacing w:after="0"/>
        <w:jc w:val="center"/>
        <w:rPr>
          <w:rFonts w:ascii="Arial" w:hAnsi="Arial" w:cs="Arial"/>
          <w:b/>
        </w:rPr>
      </w:pPr>
      <w:r w:rsidRPr="00EB7112">
        <w:rPr>
          <w:rFonts w:cs="Arial"/>
          <w:b/>
        </w:rPr>
        <w:lastRenderedPageBreak/>
        <w:t>SECRETARÍA DE PLANEACIÓN INICIÓ ESTUDIO DE SUELOS PARA MEJORAMIENTO Y LEGALIZACIÓN DE BARRIOS</w:t>
      </w:r>
    </w:p>
    <w:p w:rsidR="002950A3" w:rsidRPr="00EB7112" w:rsidRDefault="002950A3" w:rsidP="002950A3">
      <w:pPr>
        <w:spacing w:after="0"/>
        <w:jc w:val="center"/>
        <w:rPr>
          <w:rFonts w:ascii="Arial" w:hAnsi="Arial" w:cs="Arial"/>
          <w:b/>
        </w:rPr>
      </w:pPr>
    </w:p>
    <w:p w:rsidR="002950A3" w:rsidRDefault="002950A3" w:rsidP="002950A3">
      <w:pPr>
        <w:spacing w:after="0"/>
        <w:jc w:val="center"/>
        <w:rPr>
          <w:rFonts w:cs="Arial"/>
        </w:rPr>
      </w:pPr>
      <w:r w:rsidRPr="00E23D5A">
        <w:rPr>
          <w:rFonts w:cs="Arial"/>
          <w:noProof/>
          <w:lang w:val="es-CO" w:eastAsia="es-CO"/>
        </w:rPr>
        <w:drawing>
          <wp:inline distT="0" distB="0" distL="0" distR="0">
            <wp:extent cx="3295650" cy="1853803"/>
            <wp:effectExtent l="0" t="0" r="0" b="0"/>
            <wp:docPr id="5" name="Imagen 5" descr="C:\Users\Administrador\Downloads\IMG-20171122-estudio-sue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ownloads\IMG-20171122-estudio-suel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9017" cy="1861322"/>
                    </a:xfrm>
                    <a:prstGeom prst="rect">
                      <a:avLst/>
                    </a:prstGeom>
                    <a:noFill/>
                    <a:ln>
                      <a:noFill/>
                    </a:ln>
                  </pic:spPr>
                </pic:pic>
              </a:graphicData>
            </a:graphic>
          </wp:inline>
        </w:drawing>
      </w:r>
    </w:p>
    <w:p w:rsidR="002950A3" w:rsidRDefault="002950A3" w:rsidP="002950A3">
      <w:pPr>
        <w:spacing w:after="0"/>
        <w:rPr>
          <w:rFonts w:cs="Arial"/>
        </w:rPr>
      </w:pPr>
    </w:p>
    <w:p w:rsidR="002950A3" w:rsidRPr="00EB7112" w:rsidRDefault="002950A3" w:rsidP="002950A3">
      <w:pPr>
        <w:spacing w:after="0"/>
        <w:rPr>
          <w:rFonts w:cs="Arial"/>
        </w:rPr>
      </w:pPr>
      <w:r>
        <w:rPr>
          <w:rFonts w:cs="Arial"/>
        </w:rPr>
        <w:t xml:space="preserve">La Secretaría de Planeación </w:t>
      </w:r>
      <w:r w:rsidRPr="00EB7112">
        <w:rPr>
          <w:rFonts w:cs="Arial"/>
        </w:rPr>
        <w:t xml:space="preserve">inició </w:t>
      </w:r>
      <w:r>
        <w:rPr>
          <w:rFonts w:cs="Arial"/>
        </w:rPr>
        <w:t xml:space="preserve">el proceso de estudio de suelo en </w:t>
      </w:r>
      <w:r w:rsidRPr="00EB7112">
        <w:rPr>
          <w:rFonts w:cs="Arial"/>
        </w:rPr>
        <w:t xml:space="preserve">sectores </w:t>
      </w:r>
      <w:r>
        <w:rPr>
          <w:rFonts w:cs="Arial"/>
        </w:rPr>
        <w:t>como</w:t>
      </w:r>
      <w:r w:rsidRPr="00EB7112">
        <w:rPr>
          <w:rFonts w:cs="Arial"/>
        </w:rPr>
        <w:t xml:space="preserve"> Altos de Lorenzo, Fray Ezequiel y el Polvorín, con el fin de identificar </w:t>
      </w:r>
      <w:r>
        <w:rPr>
          <w:rFonts w:cs="Arial"/>
        </w:rPr>
        <w:t>los tipos de riesgos de estos territorios y determinar las posibilidades de legalización de barrios en el municipio.</w:t>
      </w:r>
    </w:p>
    <w:p w:rsidR="002950A3" w:rsidRPr="00EB7112" w:rsidRDefault="002950A3" w:rsidP="002950A3">
      <w:pPr>
        <w:tabs>
          <w:tab w:val="left" w:pos="2310"/>
        </w:tabs>
        <w:spacing w:after="0"/>
        <w:rPr>
          <w:rFonts w:cs="Arial"/>
        </w:rPr>
      </w:pPr>
    </w:p>
    <w:p w:rsidR="002950A3" w:rsidRDefault="002950A3" w:rsidP="002950A3">
      <w:pPr>
        <w:spacing w:after="0"/>
        <w:rPr>
          <w:rFonts w:cs="Arial"/>
        </w:rPr>
      </w:pPr>
      <w:r w:rsidRPr="002A5508">
        <w:rPr>
          <w:rFonts w:cs="Arial"/>
        </w:rPr>
        <w:t xml:space="preserve">Los estudios </w:t>
      </w:r>
      <w:r>
        <w:rPr>
          <w:rFonts w:cs="Arial"/>
        </w:rPr>
        <w:t xml:space="preserve">también </w:t>
      </w:r>
      <w:r w:rsidRPr="002A5508">
        <w:rPr>
          <w:rFonts w:cs="Arial"/>
        </w:rPr>
        <w:t>permitirá</w:t>
      </w:r>
      <w:r>
        <w:rPr>
          <w:rFonts w:cs="Arial"/>
        </w:rPr>
        <w:t>n</w:t>
      </w:r>
      <w:r w:rsidRPr="002A5508">
        <w:rPr>
          <w:rFonts w:cs="Arial"/>
        </w:rPr>
        <w:t xml:space="preserve"> identificar las características </w:t>
      </w:r>
      <w:r>
        <w:rPr>
          <w:rFonts w:cs="Arial"/>
        </w:rPr>
        <w:t>de</w:t>
      </w:r>
      <w:r w:rsidRPr="002A5508">
        <w:rPr>
          <w:rFonts w:cs="Arial"/>
        </w:rPr>
        <w:t xml:space="preserve"> cada zona</w:t>
      </w:r>
      <w:r>
        <w:rPr>
          <w:rFonts w:cs="Arial"/>
        </w:rPr>
        <w:t>, con miras a d</w:t>
      </w:r>
      <w:r w:rsidRPr="002A5508">
        <w:rPr>
          <w:rFonts w:cs="Arial"/>
        </w:rPr>
        <w:t xml:space="preserve">efinir </w:t>
      </w:r>
      <w:r>
        <w:rPr>
          <w:rFonts w:cs="Arial"/>
        </w:rPr>
        <w:t>posibilidades de construcción, en consideración a los sectores y zonas de riesgo identidades a través</w:t>
      </w:r>
      <w:r w:rsidRPr="00F167BC">
        <w:rPr>
          <w:rFonts w:cs="Arial"/>
        </w:rPr>
        <w:t xml:space="preserve"> </w:t>
      </w:r>
      <w:r w:rsidRPr="002A5508">
        <w:rPr>
          <w:rFonts w:cs="Arial"/>
        </w:rPr>
        <w:t>del Plan de Ordenamiento Territorial-POT</w:t>
      </w:r>
      <w:r>
        <w:rPr>
          <w:rFonts w:cs="Arial"/>
        </w:rPr>
        <w:t xml:space="preserve">. </w:t>
      </w:r>
      <w:r w:rsidRPr="00C713FD">
        <w:rPr>
          <w:rFonts w:cs="Arial"/>
        </w:rPr>
        <w:t xml:space="preserve"> </w:t>
      </w:r>
      <w:r>
        <w:rPr>
          <w:rFonts w:cs="Arial"/>
        </w:rPr>
        <w:t>“C</w:t>
      </w:r>
      <w:r w:rsidRPr="002A5508">
        <w:rPr>
          <w:rFonts w:cs="Arial"/>
        </w:rPr>
        <w:t>on</w:t>
      </w:r>
      <w:r>
        <w:rPr>
          <w:rFonts w:cs="Arial"/>
        </w:rPr>
        <w:t xml:space="preserve"> </w:t>
      </w:r>
      <w:r w:rsidRPr="002A5508">
        <w:rPr>
          <w:rFonts w:cs="Arial"/>
        </w:rPr>
        <w:t xml:space="preserve">estos estudios </w:t>
      </w:r>
      <w:r>
        <w:rPr>
          <w:rFonts w:cs="Arial"/>
        </w:rPr>
        <w:t xml:space="preserve">se busca </w:t>
      </w:r>
      <w:r w:rsidRPr="002A5508">
        <w:rPr>
          <w:rFonts w:cs="Arial"/>
        </w:rPr>
        <w:t>validar cuáles son esas zonas que deben ser t</w:t>
      </w:r>
      <w:r>
        <w:rPr>
          <w:rFonts w:cs="Arial"/>
        </w:rPr>
        <w:t xml:space="preserve">enidas en cuenta para brindar alternativas de mitigación de riesgos”, </w:t>
      </w:r>
      <w:r w:rsidRPr="002A5508">
        <w:rPr>
          <w:rFonts w:cs="Arial"/>
        </w:rPr>
        <w:t>precisó</w:t>
      </w:r>
      <w:r>
        <w:rPr>
          <w:rFonts w:cs="Arial"/>
        </w:rPr>
        <w:t xml:space="preserve"> el funcionario.</w:t>
      </w:r>
    </w:p>
    <w:p w:rsidR="002950A3" w:rsidRPr="002A5508" w:rsidRDefault="002950A3" w:rsidP="002950A3">
      <w:pPr>
        <w:spacing w:after="0"/>
        <w:rPr>
          <w:rFonts w:cs="Arial"/>
        </w:rPr>
      </w:pPr>
    </w:p>
    <w:p w:rsidR="002950A3" w:rsidRPr="00EB7112" w:rsidRDefault="002950A3" w:rsidP="002950A3">
      <w:pPr>
        <w:spacing w:after="0"/>
        <w:rPr>
          <w:rFonts w:cs="Arial"/>
        </w:rPr>
      </w:pPr>
      <w:r>
        <w:rPr>
          <w:rFonts w:cs="Arial"/>
        </w:rPr>
        <w:t>De esta manera, los estudios de suelo se constituyen en una herramienta técnica que se integra a</w:t>
      </w:r>
      <w:r w:rsidRPr="00EB7112">
        <w:rPr>
          <w:rFonts w:cs="Arial"/>
        </w:rPr>
        <w:t xml:space="preserve">l proyecto de mejoramiento y legalización de barrios que lidera </w:t>
      </w:r>
      <w:r>
        <w:rPr>
          <w:rFonts w:cs="Arial"/>
        </w:rPr>
        <w:t>la Secretaría de Planeación Municipal, en cumplimiento a las metas de uso y clasificación del suelo, contempladas en el Plan de Desarrollo “Pasto Educado Constructor de Paz”.</w:t>
      </w:r>
    </w:p>
    <w:p w:rsidR="002950A3" w:rsidRPr="00EB7112" w:rsidRDefault="002950A3" w:rsidP="002950A3">
      <w:pPr>
        <w:tabs>
          <w:tab w:val="left" w:pos="2310"/>
        </w:tabs>
        <w:spacing w:after="0"/>
        <w:rPr>
          <w:rFonts w:cs="Arial"/>
        </w:rPr>
      </w:pPr>
    </w:p>
    <w:p w:rsidR="002950A3" w:rsidRPr="000E06A2" w:rsidRDefault="002950A3" w:rsidP="00D8630F">
      <w:pPr>
        <w:tabs>
          <w:tab w:val="left" w:pos="2310"/>
        </w:tabs>
        <w:spacing w:after="0"/>
        <w:rPr>
          <w:rFonts w:cs="Arial"/>
          <w:b/>
          <w:sz w:val="18"/>
          <w:szCs w:val="18"/>
        </w:rPr>
      </w:pPr>
      <w:r w:rsidRPr="000E06A2">
        <w:rPr>
          <w:rFonts w:cs="Arial"/>
          <w:b/>
          <w:sz w:val="18"/>
          <w:szCs w:val="18"/>
        </w:rPr>
        <w:t xml:space="preserve">Información: </w:t>
      </w:r>
      <w:r w:rsidR="00121D9A" w:rsidRPr="000E06A2">
        <w:rPr>
          <w:rFonts w:cs="Arial"/>
          <w:b/>
          <w:sz w:val="18"/>
          <w:szCs w:val="18"/>
        </w:rPr>
        <w:t xml:space="preserve">Secretario de Planeación </w:t>
      </w:r>
      <w:r w:rsidRPr="000E06A2">
        <w:rPr>
          <w:rFonts w:cs="Arial"/>
          <w:b/>
          <w:sz w:val="18"/>
          <w:szCs w:val="18"/>
        </w:rPr>
        <w:t>Afranio Rodríguez</w:t>
      </w:r>
      <w:r w:rsidR="00F43573" w:rsidRPr="000E06A2">
        <w:rPr>
          <w:rFonts w:cs="Arial"/>
          <w:b/>
          <w:sz w:val="18"/>
          <w:szCs w:val="18"/>
        </w:rPr>
        <w:t xml:space="preserve">, </w:t>
      </w:r>
      <w:r w:rsidR="00121D9A" w:rsidRPr="000E06A2">
        <w:rPr>
          <w:rFonts w:cs="Arial"/>
          <w:b/>
          <w:sz w:val="18"/>
          <w:szCs w:val="18"/>
        </w:rPr>
        <w:t xml:space="preserve">Celular: </w:t>
      </w:r>
      <w:r w:rsidRPr="000E06A2">
        <w:rPr>
          <w:rFonts w:cs="Arial"/>
          <w:b/>
          <w:sz w:val="18"/>
          <w:szCs w:val="18"/>
        </w:rPr>
        <w:t xml:space="preserve">3155597579 </w:t>
      </w:r>
    </w:p>
    <w:p w:rsidR="002950A3" w:rsidRPr="006947E7" w:rsidRDefault="002950A3" w:rsidP="00D8630F">
      <w:pPr>
        <w:jc w:val="center"/>
        <w:rPr>
          <w:rFonts w:cs="Arial"/>
        </w:rPr>
      </w:pPr>
      <w:r w:rsidRPr="006947E7">
        <w:rPr>
          <w:rFonts w:cs="Arial"/>
        </w:rPr>
        <w:t>Somos Constructores de Paz</w:t>
      </w:r>
    </w:p>
    <w:p w:rsidR="000E06A2" w:rsidRPr="006947E7" w:rsidRDefault="000E06A2" w:rsidP="00D8630F">
      <w:pPr>
        <w:jc w:val="center"/>
        <w:rPr>
          <w:rFonts w:cs="Arial"/>
        </w:rPr>
      </w:pPr>
    </w:p>
    <w:p w:rsidR="000E06A2" w:rsidRDefault="000E06A2" w:rsidP="00D8630F">
      <w:pPr>
        <w:jc w:val="center"/>
        <w:rPr>
          <w:rFonts w:cs="Arial"/>
          <w:sz w:val="18"/>
          <w:szCs w:val="18"/>
        </w:rPr>
      </w:pPr>
    </w:p>
    <w:p w:rsidR="000E06A2" w:rsidRDefault="000E06A2" w:rsidP="00D8630F">
      <w:pPr>
        <w:jc w:val="center"/>
        <w:rPr>
          <w:rFonts w:cs="Arial"/>
          <w:sz w:val="18"/>
          <w:szCs w:val="18"/>
        </w:rPr>
      </w:pPr>
    </w:p>
    <w:p w:rsidR="000E06A2" w:rsidRDefault="000E06A2" w:rsidP="00D8630F">
      <w:pPr>
        <w:jc w:val="center"/>
        <w:rPr>
          <w:rFonts w:cs="Arial"/>
          <w:sz w:val="18"/>
          <w:szCs w:val="18"/>
        </w:rPr>
      </w:pPr>
    </w:p>
    <w:p w:rsidR="000E06A2" w:rsidRDefault="000E06A2" w:rsidP="00D8630F">
      <w:pPr>
        <w:jc w:val="center"/>
        <w:rPr>
          <w:rFonts w:cs="Arial"/>
          <w:sz w:val="18"/>
          <w:szCs w:val="18"/>
        </w:rPr>
      </w:pPr>
    </w:p>
    <w:p w:rsidR="000E06A2" w:rsidRPr="000E06A2" w:rsidRDefault="000E06A2" w:rsidP="00D8630F">
      <w:pPr>
        <w:jc w:val="center"/>
        <w:rPr>
          <w:rFonts w:cs="Arial"/>
          <w:sz w:val="18"/>
          <w:szCs w:val="18"/>
        </w:rPr>
      </w:pPr>
    </w:p>
    <w:p w:rsidR="002950A3" w:rsidRPr="00C3305F" w:rsidRDefault="002950A3" w:rsidP="002950A3">
      <w:pPr>
        <w:jc w:val="center"/>
        <w:rPr>
          <w:b/>
          <w:lang w:val="es-CO"/>
        </w:rPr>
      </w:pPr>
      <w:r w:rsidRPr="00C3305F">
        <w:rPr>
          <w:b/>
          <w:lang w:val="es-CO"/>
        </w:rPr>
        <w:lastRenderedPageBreak/>
        <w:t xml:space="preserve">TRABAJO ARTICULADO </w:t>
      </w:r>
      <w:r w:rsidR="0006461B">
        <w:rPr>
          <w:b/>
          <w:lang w:val="es-CO"/>
        </w:rPr>
        <w:t xml:space="preserve">EN SEGURIDAD </w:t>
      </w:r>
      <w:r>
        <w:rPr>
          <w:b/>
          <w:lang w:val="es-CO"/>
        </w:rPr>
        <w:t>PRODUJO RESULTADOS POSITIVOS CONTRA DELITOS</w:t>
      </w:r>
    </w:p>
    <w:p w:rsidR="002950A3" w:rsidRDefault="002950A3" w:rsidP="002950A3">
      <w:pPr>
        <w:tabs>
          <w:tab w:val="left" w:pos="2310"/>
        </w:tabs>
        <w:jc w:val="center"/>
        <w:rPr>
          <w:rFonts w:cs="Arial"/>
          <w:sz w:val="20"/>
          <w:szCs w:val="20"/>
        </w:rPr>
      </w:pPr>
      <w:r>
        <w:rPr>
          <w:rFonts w:cs="Arial"/>
          <w:noProof/>
          <w:sz w:val="20"/>
          <w:szCs w:val="20"/>
          <w:lang w:val="es-CO" w:eastAsia="es-CO"/>
        </w:rPr>
        <w:drawing>
          <wp:inline distT="0" distB="0" distL="0" distR="0">
            <wp:extent cx="2438400" cy="1828799"/>
            <wp:effectExtent l="0" t="0" r="0" b="635"/>
            <wp:docPr id="4" name="Imagen 1" descr="C:\Documents and Settings\Administrador\Mis documentos\Downloads\IMG-5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5494.JPG"/>
                    <pic:cNvPicPr>
                      <a:picLocks noChangeAspect="1" noChangeArrowheads="1"/>
                    </pic:cNvPicPr>
                  </pic:nvPicPr>
                  <pic:blipFill>
                    <a:blip r:embed="rId11" cstate="print"/>
                    <a:srcRect/>
                    <a:stretch>
                      <a:fillRect/>
                    </a:stretch>
                  </pic:blipFill>
                  <pic:spPr bwMode="auto">
                    <a:xfrm>
                      <a:off x="0" y="0"/>
                      <a:ext cx="2450181" cy="1837635"/>
                    </a:xfrm>
                    <a:prstGeom prst="rect">
                      <a:avLst/>
                    </a:prstGeom>
                    <a:noFill/>
                    <a:ln w="9525">
                      <a:noFill/>
                      <a:miter lim="800000"/>
                      <a:headEnd/>
                      <a:tailEnd/>
                    </a:ln>
                  </pic:spPr>
                </pic:pic>
              </a:graphicData>
            </a:graphic>
          </wp:inline>
        </w:drawing>
      </w:r>
    </w:p>
    <w:p w:rsidR="002950A3" w:rsidRPr="006F138D" w:rsidRDefault="002950A3" w:rsidP="002950A3">
      <w:pPr>
        <w:rPr>
          <w:lang w:val="es-CO"/>
        </w:rPr>
      </w:pPr>
      <w:r w:rsidRPr="006F138D">
        <w:rPr>
          <w:lang w:val="es-CO"/>
        </w:rPr>
        <w:t xml:space="preserve">Como resultado de un proceso investigativo entre la Policía Metropolitana San Juan de Pasto, la Fiscalía General de la Nación y en articulación con la Administración Municipal, se produjo la desarticulación de dos bandas delincuenciales que operaban en el municipio y la captura de siete miembros de las mismas. </w:t>
      </w:r>
    </w:p>
    <w:p w:rsidR="002950A3" w:rsidRPr="006F138D" w:rsidRDefault="002950A3" w:rsidP="002950A3">
      <w:pPr>
        <w:rPr>
          <w:lang w:val="es-CO"/>
        </w:rPr>
      </w:pPr>
      <w:r w:rsidRPr="006F138D">
        <w:rPr>
          <w:lang w:val="es-CO"/>
        </w:rPr>
        <w:t xml:space="preserve">Ante esto el Coronel Diego Vásquez Comandante de la Policía Metropolitana manifestó que “las bandas desmanteladas fueron: la banda denominada los puntilla, dedicados al atraco con armas de fuego a vehículos en la vía que del Municipio de Pasto conduce al corregimiento de El Encano, y la banda los </w:t>
      </w:r>
      <w:proofErr w:type="spellStart"/>
      <w:r w:rsidRPr="006F138D">
        <w:rPr>
          <w:lang w:val="es-CO"/>
        </w:rPr>
        <w:t>Blinds</w:t>
      </w:r>
      <w:proofErr w:type="spellEnd"/>
      <w:r w:rsidRPr="006F138D">
        <w:rPr>
          <w:lang w:val="es-CO"/>
        </w:rPr>
        <w:t xml:space="preserve">, dedicados al hurto de residencias en el norte de la ciudad; las personas capturadas fueron cobijadas con medida de aseguramiento </w:t>
      </w:r>
      <w:proofErr w:type="spellStart"/>
      <w:r w:rsidRPr="006F138D">
        <w:rPr>
          <w:lang w:val="es-CO"/>
        </w:rPr>
        <w:t>intra</w:t>
      </w:r>
      <w:proofErr w:type="spellEnd"/>
      <w:r w:rsidRPr="006F138D">
        <w:rPr>
          <w:lang w:val="es-CO"/>
        </w:rPr>
        <w:t xml:space="preserve">-mural” puntualizó.  </w:t>
      </w:r>
    </w:p>
    <w:p w:rsidR="002950A3" w:rsidRPr="006F138D" w:rsidRDefault="002950A3" w:rsidP="002950A3">
      <w:pPr>
        <w:rPr>
          <w:lang w:val="es-CO"/>
        </w:rPr>
      </w:pPr>
      <w:r w:rsidRPr="006F138D">
        <w:rPr>
          <w:lang w:val="es-CO"/>
        </w:rPr>
        <w:t>El Secretario de Gobierno del Municipio Eduardo Enríquez Caicedo, agradeció la labor realizada por la Policía y la Fiscalía, en aras de cumplir con el compromiso de mantener la tranquilidad y la sana convivencia en el municipio “Estas capturas que se están realizando demuestran que estamos terminando el año de la mejor manera, bandas desarticuladas, personas que están tras las rejas, para nosotros son unos excelentes resultados”.</w:t>
      </w:r>
    </w:p>
    <w:p w:rsidR="002950A3" w:rsidRPr="006F138D" w:rsidRDefault="002950A3" w:rsidP="002950A3">
      <w:pPr>
        <w:rPr>
          <w:lang w:val="es-CO"/>
        </w:rPr>
      </w:pPr>
      <w:r w:rsidRPr="006F138D">
        <w:rPr>
          <w:lang w:val="es-CO"/>
        </w:rPr>
        <w:t>Así mismo, el funcionario manifestó su preocupación frente a los disturbios causados este jueves en la Universidad de Nariño y aseguró que junto a los miembros del Comité de Orden Público y pensando en proteger la vida y los bienes que pertenecen a la ciudadanía, se determinó una recompensa de hasta 10 millones de pesos, a las personas que brinden información sobre los autores de este hecho, para poder judicializarlos, siendo que en los últimos 45 días se han venido presentando de manera reiterada situaciones similares.</w:t>
      </w:r>
    </w:p>
    <w:p w:rsidR="002950A3" w:rsidRDefault="002950A3" w:rsidP="002950A3">
      <w:pPr>
        <w:rPr>
          <w:rFonts w:cs="Tahoma"/>
          <w:b/>
          <w:sz w:val="18"/>
          <w:szCs w:val="18"/>
        </w:rPr>
      </w:pPr>
      <w:r w:rsidRPr="00D8630F">
        <w:rPr>
          <w:b/>
          <w:sz w:val="18"/>
          <w:szCs w:val="18"/>
        </w:rPr>
        <w:t xml:space="preserve">Información: </w:t>
      </w:r>
      <w:r w:rsidRPr="00D8630F">
        <w:rPr>
          <w:rFonts w:cs="Tahoma"/>
          <w:b/>
          <w:sz w:val="18"/>
          <w:szCs w:val="18"/>
        </w:rPr>
        <w:t xml:space="preserve">Secretario de Gobierno Eduardo Enríquez Caicedo. Celular: 3174047375 </w:t>
      </w:r>
      <w:hyperlink r:id="rId12" w:history="1">
        <w:r w:rsidRPr="00D8630F">
          <w:rPr>
            <w:rStyle w:val="Hipervnculo"/>
            <w:rFonts w:cs="Tahoma"/>
            <w:b/>
            <w:sz w:val="18"/>
            <w:szCs w:val="18"/>
          </w:rPr>
          <w:t>eduardoenca@yahoo.com</w:t>
        </w:r>
      </w:hyperlink>
      <w:r w:rsidRPr="00D8630F">
        <w:rPr>
          <w:rFonts w:cs="Tahoma"/>
          <w:b/>
          <w:sz w:val="18"/>
          <w:szCs w:val="18"/>
        </w:rPr>
        <w:t xml:space="preserve"> </w:t>
      </w:r>
    </w:p>
    <w:p w:rsidR="00D8630F" w:rsidRPr="006947E7" w:rsidRDefault="00D8630F" w:rsidP="00D8630F">
      <w:pPr>
        <w:jc w:val="center"/>
        <w:rPr>
          <w:rFonts w:cs="Arial"/>
        </w:rPr>
      </w:pPr>
      <w:r w:rsidRPr="006947E7">
        <w:rPr>
          <w:rFonts w:cs="Arial"/>
        </w:rPr>
        <w:t>Somos Constructores de Paz</w:t>
      </w:r>
    </w:p>
    <w:p w:rsidR="002950A3" w:rsidRPr="0006461B" w:rsidRDefault="00EA3E18" w:rsidP="002950A3">
      <w:pPr>
        <w:tabs>
          <w:tab w:val="left" w:pos="2310"/>
        </w:tabs>
        <w:jc w:val="center"/>
        <w:rPr>
          <w:rFonts w:cs="Arial"/>
          <w:b/>
        </w:rPr>
      </w:pPr>
      <w:r>
        <w:rPr>
          <w:rFonts w:cs="Arial"/>
          <w:b/>
          <w:noProof/>
          <w:lang w:val="es-CO" w:eastAsia="es-CO"/>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5pt;margin-top:51.95pt;width:264.45pt;height:158.15pt;z-index:251658240;mso-position-horizontal-relative:text;mso-position-vertical-relative:text">
            <v:imagedata r:id="rId13" o:title="feria_por_la_vida"/>
            <w10:wrap type="topAndBottom"/>
          </v:shape>
        </w:pict>
      </w:r>
      <w:r w:rsidR="002950A3" w:rsidRPr="0006461B">
        <w:rPr>
          <w:rFonts w:cs="Arial"/>
          <w:b/>
        </w:rPr>
        <w:t>I.E.M CHAMBÚ CELEBRÓ CARNAVAL POR LA VIDA COMO ESTRATEGIA DE PREVENCIÓN DEL CONSUMO DE SUSTANCIAS PSICOACTIVAS Y FOMENTO DE LA CONVIVENCIA</w:t>
      </w:r>
      <w:bookmarkStart w:id="0" w:name="_GoBack"/>
      <w:bookmarkEnd w:id="0"/>
    </w:p>
    <w:p w:rsidR="002950A3" w:rsidRPr="0006461B" w:rsidRDefault="002950A3" w:rsidP="002950A3">
      <w:pPr>
        <w:tabs>
          <w:tab w:val="left" w:pos="2310"/>
        </w:tabs>
        <w:jc w:val="center"/>
        <w:rPr>
          <w:rFonts w:cs="Arial"/>
          <w:b/>
        </w:rPr>
      </w:pPr>
    </w:p>
    <w:p w:rsidR="002950A3" w:rsidRPr="0006461B" w:rsidRDefault="002950A3" w:rsidP="002950A3">
      <w:pPr>
        <w:tabs>
          <w:tab w:val="left" w:pos="2310"/>
        </w:tabs>
        <w:rPr>
          <w:rFonts w:cs="Arial"/>
        </w:rPr>
      </w:pPr>
      <w:r w:rsidRPr="0006461B">
        <w:rPr>
          <w:rFonts w:cs="Arial"/>
        </w:rPr>
        <w:t xml:space="preserve">La Alcaldía de Pasto a través de la Secretaría de Educación, acompañó a la Institución Educativa Municipal </w:t>
      </w:r>
      <w:proofErr w:type="spellStart"/>
      <w:r w:rsidRPr="0006461B">
        <w:rPr>
          <w:rFonts w:cs="Arial"/>
        </w:rPr>
        <w:t>Chambú</w:t>
      </w:r>
      <w:proofErr w:type="spellEnd"/>
      <w:r w:rsidRPr="0006461B">
        <w:rPr>
          <w:rFonts w:cs="Arial"/>
        </w:rPr>
        <w:t xml:space="preserve"> en el desarrollo de la ´Feria por la Vida´, actividad que se realiza en el marco de la celebración del Carnaval por la Vida</w:t>
      </w:r>
      <w:proofErr w:type="gramStart"/>
      <w:r w:rsidR="0006461B" w:rsidRPr="0006461B">
        <w:rPr>
          <w:rFonts w:cs="Arial"/>
        </w:rPr>
        <w:t>:”</w:t>
      </w:r>
      <w:r w:rsidRPr="0006461B">
        <w:rPr>
          <w:rFonts w:cs="Arial"/>
        </w:rPr>
        <w:t>Viviendo</w:t>
      </w:r>
      <w:proofErr w:type="gramEnd"/>
      <w:r w:rsidRPr="0006461B">
        <w:rPr>
          <w:rFonts w:cs="Arial"/>
        </w:rPr>
        <w:t xml:space="preserve"> a lo Bien”, enfocado a sensibilizar a la comunidad educativa frente a la prevención del consumo de sustancias psicoactivas y alucinógenas, la promoción de la sana convivencia y el estímulo por la vida.</w:t>
      </w:r>
    </w:p>
    <w:p w:rsidR="002950A3" w:rsidRPr="0006461B" w:rsidRDefault="002950A3" w:rsidP="002950A3">
      <w:pPr>
        <w:tabs>
          <w:tab w:val="left" w:pos="2310"/>
        </w:tabs>
        <w:rPr>
          <w:rFonts w:cs="Arial"/>
        </w:rPr>
      </w:pPr>
      <w:proofErr w:type="spellStart"/>
      <w:r w:rsidRPr="0006461B">
        <w:rPr>
          <w:rFonts w:cs="Arial"/>
        </w:rPr>
        <w:t>Jhon</w:t>
      </w:r>
      <w:proofErr w:type="spellEnd"/>
      <w:r w:rsidRPr="0006461B">
        <w:rPr>
          <w:rFonts w:cs="Arial"/>
        </w:rPr>
        <w:t xml:space="preserve"> Rivera, personero estudiantil de la IEM </w:t>
      </w:r>
      <w:proofErr w:type="spellStart"/>
      <w:r w:rsidRPr="0006461B">
        <w:rPr>
          <w:rFonts w:cs="Arial"/>
        </w:rPr>
        <w:t>Chambú</w:t>
      </w:r>
      <w:proofErr w:type="spellEnd"/>
      <w:r w:rsidRPr="0006461B">
        <w:rPr>
          <w:rFonts w:cs="Arial"/>
        </w:rPr>
        <w:t>, manifestó que, “estos temas afectan mucho en la comuna 5, así que nosotros hemos querido mostrar con diferentes medios lúdicos que el probar drogas, molestar a los compañeros o hacerse daño así mismo, no trae nada bueno” y de la misma manera, la estudiante Karen Armero, del grado noveno expresó, “me ha llamado mucho la atención que tanto profesores y estudiantes se han esforzado en los materiales y todos los conceptos para que pueda mejorar nuestra convivencia”.</w:t>
      </w:r>
    </w:p>
    <w:p w:rsidR="002950A3" w:rsidRPr="0006461B" w:rsidRDefault="002950A3" w:rsidP="002950A3">
      <w:pPr>
        <w:tabs>
          <w:tab w:val="left" w:pos="2310"/>
        </w:tabs>
        <w:rPr>
          <w:rFonts w:cs="Arial"/>
        </w:rPr>
      </w:pPr>
      <w:r w:rsidRPr="0006461B">
        <w:rPr>
          <w:rFonts w:cs="Arial"/>
        </w:rPr>
        <w:t xml:space="preserve">Por otra parte, la Docente Gina Patiño, Orientadora de la IEM </w:t>
      </w:r>
      <w:proofErr w:type="spellStart"/>
      <w:r w:rsidRPr="0006461B">
        <w:rPr>
          <w:rFonts w:cs="Arial"/>
        </w:rPr>
        <w:t>Chambú</w:t>
      </w:r>
      <w:proofErr w:type="spellEnd"/>
      <w:r w:rsidRPr="0006461B">
        <w:rPr>
          <w:rFonts w:cs="Arial"/>
        </w:rPr>
        <w:t xml:space="preserve"> y coordinadora de la ´Feria por la Vida´, resaltó la importancia de los temas incluidos durante la jornada, sobre prevención del consumo de sustancias psicoactivas y alucinógenas, promoción del amor por la vida y prevención del </w:t>
      </w:r>
      <w:proofErr w:type="spellStart"/>
      <w:r w:rsidRPr="0006461B">
        <w:rPr>
          <w:rFonts w:cs="Arial"/>
        </w:rPr>
        <w:t>bulliying</w:t>
      </w:r>
      <w:proofErr w:type="spellEnd"/>
      <w:r w:rsidRPr="0006461B">
        <w:rPr>
          <w:rFonts w:cs="Arial"/>
        </w:rPr>
        <w:t xml:space="preserve">, aplicadas en áreas del conocimiento como las ciencias naturales e Informática, educación física, humanidades, ética y valores, artes y música, ciencias sociales, matemáticas. “Queremos que nuestros jóvenes a través de la presentación que se hacen en todos los </w:t>
      </w:r>
      <w:proofErr w:type="spellStart"/>
      <w:r w:rsidRPr="0006461B">
        <w:rPr>
          <w:rFonts w:cs="Arial"/>
        </w:rPr>
        <w:t>stand´s</w:t>
      </w:r>
      <w:proofErr w:type="spellEnd"/>
      <w:r w:rsidRPr="0006461B">
        <w:rPr>
          <w:rFonts w:cs="Arial"/>
        </w:rPr>
        <w:t>, no se arriesguen realizando estas prácticas nocivas y por el contrario, promuevan una vida sana”.</w:t>
      </w:r>
    </w:p>
    <w:p w:rsidR="002950A3" w:rsidRPr="0006461B" w:rsidRDefault="002950A3" w:rsidP="002950A3">
      <w:pPr>
        <w:tabs>
          <w:tab w:val="left" w:pos="2310"/>
        </w:tabs>
        <w:rPr>
          <w:rFonts w:cs="Arial"/>
        </w:rPr>
      </w:pPr>
      <w:r w:rsidRPr="0006461B">
        <w:rPr>
          <w:rFonts w:cs="Arial"/>
        </w:rPr>
        <w:t xml:space="preserve">Dentro de estas celebraciones que se llevan a cabo en la IEM </w:t>
      </w:r>
      <w:proofErr w:type="spellStart"/>
      <w:r w:rsidRPr="0006461B">
        <w:rPr>
          <w:rFonts w:cs="Arial"/>
        </w:rPr>
        <w:t>Chambú</w:t>
      </w:r>
      <w:proofErr w:type="spellEnd"/>
      <w:r w:rsidRPr="0006461B">
        <w:rPr>
          <w:rFonts w:cs="Arial"/>
        </w:rPr>
        <w:t xml:space="preserve">, el próximo lunes 27 de noviembre se hará un taller reflexivo donde los estudiantes plasmarán lo aprendido en la feria, para ser socializado el  próximo 29 de </w:t>
      </w:r>
      <w:r w:rsidRPr="0006461B">
        <w:rPr>
          <w:rFonts w:cs="Arial"/>
        </w:rPr>
        <w:lastRenderedPageBreak/>
        <w:t xml:space="preserve">noviembre, durante el ´Desfile Por la Vida´ a realizarse en los alrededores del barrio </w:t>
      </w:r>
      <w:proofErr w:type="spellStart"/>
      <w:r w:rsidRPr="0006461B">
        <w:rPr>
          <w:rFonts w:cs="Arial"/>
        </w:rPr>
        <w:t>Chambú</w:t>
      </w:r>
      <w:proofErr w:type="spellEnd"/>
      <w:r w:rsidRPr="0006461B">
        <w:rPr>
          <w:rFonts w:cs="Arial"/>
        </w:rPr>
        <w:t xml:space="preserve">. </w:t>
      </w:r>
    </w:p>
    <w:p w:rsidR="002950A3" w:rsidRPr="0006461B" w:rsidRDefault="002950A3" w:rsidP="002950A3">
      <w:pPr>
        <w:tabs>
          <w:tab w:val="left" w:pos="2310"/>
        </w:tabs>
        <w:rPr>
          <w:rFonts w:cs="Arial"/>
        </w:rPr>
      </w:pPr>
      <w:r w:rsidRPr="0006461B">
        <w:rPr>
          <w:rFonts w:cs="Arial"/>
        </w:rPr>
        <w:t>Las diferentes IEM de Pasto quienes trabajan de manera articulada con La Secretaría de Educación de Pasto, pretenden llegar con estos mensajes, a la</w:t>
      </w:r>
      <w:r w:rsidR="005E65CF">
        <w:rPr>
          <w:rFonts w:cs="Arial"/>
        </w:rPr>
        <w:t>s</w:t>
      </w:r>
      <w:r w:rsidRPr="0006461B">
        <w:rPr>
          <w:rFonts w:cs="Arial"/>
        </w:rPr>
        <w:t xml:space="preserve"> comunidad</w:t>
      </w:r>
      <w:r w:rsidR="005E65CF">
        <w:rPr>
          <w:rFonts w:cs="Arial"/>
        </w:rPr>
        <w:t>es</w:t>
      </w:r>
      <w:r w:rsidRPr="0006461B">
        <w:rPr>
          <w:rFonts w:cs="Arial"/>
        </w:rPr>
        <w:t xml:space="preserve"> en general, visibilizando </w:t>
      </w:r>
      <w:r w:rsidR="005E65CF">
        <w:rPr>
          <w:rFonts w:cs="Arial"/>
        </w:rPr>
        <w:t>los</w:t>
      </w:r>
      <w:r w:rsidRPr="0006461B">
        <w:rPr>
          <w:rFonts w:cs="Arial"/>
        </w:rPr>
        <w:t xml:space="preserve"> procesos adelantados al interior de las aulas, en cumplimiento de las metas del Plan de Desarrollo “Pasto Educado Constructor de Paz”, a través del Pacto por los Derechos Sociales del sector educación.</w:t>
      </w:r>
    </w:p>
    <w:p w:rsidR="002950A3" w:rsidRPr="00062E14" w:rsidRDefault="002950A3" w:rsidP="002950A3">
      <w:pPr>
        <w:tabs>
          <w:tab w:val="left" w:pos="2310"/>
        </w:tabs>
        <w:rPr>
          <w:rFonts w:cs="Arial"/>
          <w:b/>
          <w:sz w:val="18"/>
          <w:szCs w:val="18"/>
        </w:rPr>
      </w:pPr>
      <w:r w:rsidRPr="00062E14">
        <w:rPr>
          <w:rFonts w:cs="Arial"/>
          <w:b/>
          <w:sz w:val="18"/>
          <w:szCs w:val="18"/>
        </w:rPr>
        <w:t>Información: Secretario de Educación Henry Barco. Celular: 3163676471 henbarcomeloc@gmail.com</w:t>
      </w:r>
    </w:p>
    <w:p w:rsidR="002950A3" w:rsidRPr="006947E7" w:rsidRDefault="002950A3" w:rsidP="002950A3">
      <w:pPr>
        <w:jc w:val="center"/>
        <w:rPr>
          <w:rFonts w:cs="Arial"/>
        </w:rPr>
      </w:pPr>
      <w:r w:rsidRPr="006947E7">
        <w:rPr>
          <w:rFonts w:cs="Arial"/>
        </w:rPr>
        <w:t>Somos Constructores de Paz</w:t>
      </w:r>
    </w:p>
    <w:p w:rsidR="002950A3" w:rsidRPr="00680E76" w:rsidRDefault="002950A3" w:rsidP="002950A3">
      <w:pPr>
        <w:shd w:val="clear" w:color="auto" w:fill="FFFFFF"/>
        <w:spacing w:after="0"/>
        <w:jc w:val="center"/>
        <w:rPr>
          <w:rFonts w:eastAsia="Times New Roman" w:cs="Arial"/>
          <w:b/>
          <w:lang w:eastAsia="es-CO"/>
        </w:rPr>
      </w:pPr>
      <w:r w:rsidRPr="00680E76">
        <w:rPr>
          <w:rFonts w:eastAsia="Times New Roman" w:cs="Arial"/>
          <w:b/>
          <w:lang w:eastAsia="es-CO"/>
        </w:rPr>
        <w:t>PASTO CONFORMÓ COMITÉ DE ARTES CINEMATOGRÁFICAS Y AUDIOVISUALES</w:t>
      </w:r>
    </w:p>
    <w:p w:rsidR="002950A3" w:rsidRPr="00680E76" w:rsidRDefault="002950A3" w:rsidP="002950A3">
      <w:pPr>
        <w:shd w:val="clear" w:color="auto" w:fill="FFFFFF"/>
        <w:spacing w:after="0"/>
        <w:rPr>
          <w:rFonts w:eastAsia="Times New Roman" w:cs="Arial"/>
          <w:lang w:eastAsia="es-CO"/>
        </w:rPr>
      </w:pPr>
    </w:p>
    <w:p w:rsidR="002950A3" w:rsidRDefault="002950A3" w:rsidP="002950A3">
      <w:pPr>
        <w:shd w:val="clear" w:color="auto" w:fill="FFFFFF"/>
        <w:spacing w:after="0"/>
        <w:jc w:val="center"/>
        <w:rPr>
          <w:rFonts w:eastAsia="Times New Roman" w:cs="Arial"/>
          <w:lang w:eastAsia="es-CO"/>
        </w:rPr>
      </w:pPr>
      <w:r w:rsidRPr="00CC10E5">
        <w:rPr>
          <w:rFonts w:eastAsia="Times New Roman" w:cs="Arial"/>
          <w:noProof/>
          <w:lang w:val="es-CO" w:eastAsia="es-CO"/>
        </w:rPr>
        <w:drawing>
          <wp:inline distT="0" distB="0" distL="0" distR="0">
            <wp:extent cx="4941984" cy="2017552"/>
            <wp:effectExtent l="0" t="0" r="0" b="1905"/>
            <wp:docPr id="6" name="Imagen 6" descr="C:\Users\Administrador\Downloads\comite_c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ownloads\comite_cin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49725" cy="2020712"/>
                    </a:xfrm>
                    <a:prstGeom prst="rect">
                      <a:avLst/>
                    </a:prstGeom>
                    <a:noFill/>
                    <a:ln>
                      <a:noFill/>
                    </a:ln>
                  </pic:spPr>
                </pic:pic>
              </a:graphicData>
            </a:graphic>
          </wp:inline>
        </w:drawing>
      </w:r>
    </w:p>
    <w:p w:rsidR="002950A3" w:rsidRDefault="002950A3" w:rsidP="002950A3">
      <w:pPr>
        <w:shd w:val="clear" w:color="auto" w:fill="FFFFFF"/>
        <w:spacing w:after="0"/>
        <w:rPr>
          <w:rFonts w:eastAsia="Times New Roman" w:cs="Arial"/>
          <w:lang w:eastAsia="es-CO"/>
        </w:rPr>
      </w:pPr>
    </w:p>
    <w:p w:rsidR="002950A3" w:rsidRDefault="002950A3" w:rsidP="002950A3">
      <w:pPr>
        <w:shd w:val="clear" w:color="auto" w:fill="FFFFFF"/>
        <w:spacing w:after="0"/>
        <w:rPr>
          <w:rFonts w:eastAsia="Times New Roman" w:cs="Arial"/>
          <w:lang w:eastAsia="es-CO"/>
        </w:rPr>
      </w:pPr>
    </w:p>
    <w:p w:rsidR="002950A3" w:rsidRPr="00680E76" w:rsidRDefault="002950A3" w:rsidP="002950A3">
      <w:pPr>
        <w:shd w:val="clear" w:color="auto" w:fill="FFFFFF"/>
        <w:spacing w:after="0"/>
        <w:rPr>
          <w:rFonts w:eastAsia="Times New Roman" w:cs="Arial"/>
          <w:strike/>
          <w:lang w:eastAsia="es-CO"/>
        </w:rPr>
      </w:pPr>
      <w:r w:rsidRPr="00680E76">
        <w:rPr>
          <w:rFonts w:eastAsia="Times New Roman" w:cs="Arial"/>
          <w:lang w:eastAsia="es-CO"/>
        </w:rPr>
        <w:t>En un encuentro que contó con la presencia de representantes del gremio de cine y audiovisuales activos en la capital nariñense, se conformó el Comité de Artes Cinematográficas y Audiovisuales, con el acompañamiento de la Secretaría de Cultura, a través de la Subsecretaría de Formación y Promoción.</w:t>
      </w:r>
    </w:p>
    <w:p w:rsidR="002950A3" w:rsidRPr="00680E76" w:rsidRDefault="002950A3" w:rsidP="002950A3">
      <w:pPr>
        <w:shd w:val="clear" w:color="auto" w:fill="FFFFFF"/>
        <w:spacing w:after="0"/>
        <w:rPr>
          <w:rFonts w:eastAsia="Times New Roman" w:cs="Arial"/>
          <w:strike/>
          <w:color w:val="222222"/>
          <w:lang w:eastAsia="es-CO"/>
        </w:rPr>
      </w:pPr>
    </w:p>
    <w:p w:rsidR="002950A3" w:rsidRPr="00680E76" w:rsidRDefault="002950A3" w:rsidP="002950A3">
      <w:pPr>
        <w:shd w:val="clear" w:color="auto" w:fill="FFFFFF"/>
        <w:spacing w:after="0"/>
        <w:rPr>
          <w:rFonts w:eastAsia="Times New Roman" w:cs="Arial"/>
          <w:color w:val="222222"/>
          <w:lang w:eastAsia="es-CO"/>
        </w:rPr>
      </w:pPr>
      <w:r w:rsidRPr="00680E76">
        <w:rPr>
          <w:rFonts w:eastAsia="Times New Roman" w:cs="Arial"/>
          <w:color w:val="222222"/>
          <w:lang w:eastAsia="es-CO"/>
        </w:rPr>
        <w:t xml:space="preserve">El comité está conformado por Hugo </w:t>
      </w:r>
      <w:proofErr w:type="spellStart"/>
      <w:r w:rsidRPr="00680E76">
        <w:rPr>
          <w:rFonts w:eastAsia="Times New Roman" w:cs="Arial"/>
          <w:color w:val="222222"/>
          <w:lang w:eastAsia="es-CO"/>
        </w:rPr>
        <w:t>Chiran</w:t>
      </w:r>
      <w:proofErr w:type="spellEnd"/>
      <w:r w:rsidRPr="00680E76">
        <w:rPr>
          <w:rFonts w:eastAsia="Times New Roman" w:cs="Arial"/>
          <w:color w:val="222222"/>
          <w:lang w:eastAsia="es-CO"/>
        </w:rPr>
        <w:t xml:space="preserve"> como líder, Mario Villota, veedor; Fabio Velásquez, representante de los productores; </w:t>
      </w:r>
      <w:proofErr w:type="spellStart"/>
      <w:r w:rsidRPr="00680E76">
        <w:rPr>
          <w:rFonts w:eastAsia="Times New Roman" w:cs="Arial"/>
          <w:color w:val="222222"/>
          <w:lang w:eastAsia="es-CO"/>
        </w:rPr>
        <w:t>Jhon</w:t>
      </w:r>
      <w:proofErr w:type="spellEnd"/>
      <w:r w:rsidRPr="00680E76">
        <w:rPr>
          <w:rFonts w:eastAsia="Times New Roman" w:cs="Arial"/>
          <w:color w:val="222222"/>
          <w:lang w:eastAsia="es-CO"/>
        </w:rPr>
        <w:t xml:space="preserve"> Oswaldo Bravo, por artes digitales; William Lucero, de exhibidores y Santiago Zambrano, nuevos creadores, </w:t>
      </w:r>
      <w:r w:rsidRPr="00680E76">
        <w:rPr>
          <w:rFonts w:eastAsia="Times New Roman" w:cs="Arial"/>
          <w:lang w:eastAsia="es-CO"/>
        </w:rPr>
        <w:t xml:space="preserve">quienes asumirán la vocería </w:t>
      </w:r>
      <w:r w:rsidRPr="00680E76">
        <w:rPr>
          <w:rFonts w:eastAsia="Times New Roman" w:cs="Arial"/>
          <w:color w:val="222222"/>
          <w:lang w:eastAsia="es-CO"/>
        </w:rPr>
        <w:t>de las necesidades y expectativas del sector.</w:t>
      </w:r>
    </w:p>
    <w:p w:rsidR="002950A3" w:rsidRPr="00680E76" w:rsidRDefault="002950A3" w:rsidP="002950A3">
      <w:pPr>
        <w:shd w:val="clear" w:color="auto" w:fill="FFFFFF"/>
        <w:spacing w:after="0"/>
        <w:rPr>
          <w:rFonts w:eastAsia="Times New Roman" w:cs="Arial"/>
          <w:lang w:eastAsia="es-CO"/>
        </w:rPr>
      </w:pPr>
    </w:p>
    <w:p w:rsidR="002950A3" w:rsidRPr="00680E76" w:rsidRDefault="002950A3" w:rsidP="002950A3">
      <w:pPr>
        <w:shd w:val="clear" w:color="auto" w:fill="FFFFFF"/>
        <w:spacing w:after="0"/>
        <w:rPr>
          <w:rFonts w:eastAsia="Times New Roman" w:cs="Arial"/>
          <w:color w:val="222222"/>
          <w:lang w:eastAsia="es-CO"/>
        </w:rPr>
      </w:pPr>
      <w:r w:rsidRPr="00680E76">
        <w:rPr>
          <w:rFonts w:eastAsia="Times New Roman" w:cs="Arial"/>
          <w:color w:val="222222"/>
          <w:lang w:eastAsia="es-CO"/>
        </w:rPr>
        <w:t xml:space="preserve">La Subsecretaria de Formación y Promoción Elizabeth Garzón, dijo que el proceso es importante para que desde los diferentes sectores culturales se apoye a las autoridades territoriales e instituciones en el diseño de políticas, programas, planes y proyectos de desarrollo cultural. La funcionaria dijo, que posterior a este proceso se formalizará la participación en un evento que se cumplirá el lunes 27 de noviembre, a las 3:00 de la tarde, en las instalaciones de la Secretaría de Cultura, donde los integrantes firmarán el acta de posesión. </w:t>
      </w:r>
    </w:p>
    <w:p w:rsidR="002950A3" w:rsidRPr="00680E76" w:rsidRDefault="002950A3" w:rsidP="002950A3">
      <w:pPr>
        <w:shd w:val="clear" w:color="auto" w:fill="FFFFFF"/>
        <w:spacing w:after="0"/>
        <w:rPr>
          <w:rFonts w:eastAsia="Times New Roman" w:cs="Arial"/>
          <w:color w:val="222222"/>
          <w:lang w:eastAsia="es-CO"/>
        </w:rPr>
      </w:pPr>
    </w:p>
    <w:p w:rsidR="002950A3" w:rsidRPr="00680E76" w:rsidRDefault="002950A3" w:rsidP="002950A3">
      <w:pPr>
        <w:shd w:val="clear" w:color="auto" w:fill="FFFFFF"/>
        <w:spacing w:after="0"/>
        <w:rPr>
          <w:rFonts w:eastAsia="Times New Roman" w:cs="Arial"/>
          <w:color w:val="222222"/>
          <w:lang w:val="es-ES" w:eastAsia="es-CO"/>
        </w:rPr>
      </w:pPr>
      <w:r w:rsidRPr="00680E76">
        <w:rPr>
          <w:rFonts w:eastAsia="Times New Roman" w:cs="Arial"/>
          <w:color w:val="222222"/>
          <w:lang w:val="es-ES" w:eastAsia="es-CO"/>
        </w:rPr>
        <w:t xml:space="preserve">La iniciativa se enmarca en el programa Pasto, territorio creativo y cultural del Plan de Desarrollo ‘Pasto Educado, Constructor de Paz’, </w:t>
      </w:r>
      <w:r w:rsidRPr="00680E76">
        <w:rPr>
          <w:rFonts w:eastAsia="Times New Roman" w:cs="Arial"/>
          <w:lang w:val="es-ES" w:eastAsia="es-CO"/>
        </w:rPr>
        <w:t xml:space="preserve">enfocado a </w:t>
      </w:r>
      <w:r w:rsidRPr="00680E76">
        <w:rPr>
          <w:rFonts w:eastAsia="Times New Roman" w:cs="Arial"/>
          <w:color w:val="222222"/>
          <w:lang w:val="es-ES" w:eastAsia="es-CO"/>
        </w:rPr>
        <w:t>mejorar la participación de artistas, artesanos y gestores culturales, en la construcción y concertación de las políticas culturales.</w:t>
      </w:r>
    </w:p>
    <w:p w:rsidR="00B045A5" w:rsidRDefault="00B045A5" w:rsidP="00454D27">
      <w:pPr>
        <w:jc w:val="center"/>
        <w:rPr>
          <w:rFonts w:eastAsia="Times New Roman" w:cs="Arial"/>
          <w:b/>
          <w:color w:val="222222"/>
          <w:sz w:val="18"/>
          <w:szCs w:val="18"/>
          <w:lang w:val="es-ES" w:eastAsia="es-CO"/>
        </w:rPr>
      </w:pPr>
    </w:p>
    <w:p w:rsidR="005436B3" w:rsidRDefault="00B045A5" w:rsidP="005436B3">
      <w:r>
        <w:rPr>
          <w:rFonts w:eastAsia="Times New Roman" w:cs="Arial"/>
          <w:b/>
          <w:color w:val="222222"/>
          <w:sz w:val="18"/>
          <w:szCs w:val="18"/>
          <w:lang w:eastAsia="es-CO"/>
        </w:rPr>
        <w:t xml:space="preserve">Información: </w:t>
      </w:r>
      <w:r w:rsidR="005436B3" w:rsidRPr="00BE30A8">
        <w:rPr>
          <w:b/>
          <w:sz w:val="18"/>
          <w:szCs w:val="18"/>
          <w:lang w:val="es-ES"/>
        </w:rPr>
        <w:t>Información:</w:t>
      </w:r>
      <w:r w:rsidR="005436B3">
        <w:rPr>
          <w:b/>
          <w:sz w:val="18"/>
          <w:szCs w:val="18"/>
          <w:lang w:val="es-ES"/>
        </w:rPr>
        <w:t xml:space="preserve"> Secretario de Cultura, </w:t>
      </w:r>
      <w:r w:rsidR="005436B3" w:rsidRPr="00184CA6">
        <w:rPr>
          <w:b/>
          <w:sz w:val="18"/>
          <w:szCs w:val="18"/>
          <w:lang w:val="es-ES"/>
        </w:rPr>
        <w:t>José Aguirre Oliva</w:t>
      </w:r>
      <w:r w:rsidR="005436B3">
        <w:rPr>
          <w:b/>
          <w:sz w:val="18"/>
          <w:szCs w:val="18"/>
          <w:lang w:val="es-ES"/>
        </w:rPr>
        <w:t xml:space="preserve">. Celular: </w:t>
      </w:r>
      <w:r w:rsidR="005436B3" w:rsidRPr="00184CA6">
        <w:rPr>
          <w:b/>
          <w:sz w:val="18"/>
          <w:szCs w:val="18"/>
          <w:lang w:val="es-ES"/>
        </w:rPr>
        <w:t>3012525802</w:t>
      </w:r>
    </w:p>
    <w:p w:rsidR="00454D27" w:rsidRPr="006947E7" w:rsidRDefault="00454D27" w:rsidP="00454D27">
      <w:pPr>
        <w:jc w:val="center"/>
        <w:rPr>
          <w:rFonts w:cs="Arial"/>
        </w:rPr>
      </w:pPr>
      <w:r w:rsidRPr="006947E7">
        <w:rPr>
          <w:rFonts w:cs="Arial"/>
        </w:rPr>
        <w:t>Somos Constructores de Paz</w:t>
      </w:r>
    </w:p>
    <w:p w:rsidR="005C600B" w:rsidRDefault="005C600B" w:rsidP="002950A3">
      <w:pPr>
        <w:shd w:val="clear" w:color="auto" w:fill="FFFFFF"/>
        <w:spacing w:after="0"/>
        <w:rPr>
          <w:rFonts w:cs="Arial"/>
          <w:b/>
          <w:sz w:val="20"/>
          <w:szCs w:val="20"/>
        </w:rPr>
      </w:pPr>
    </w:p>
    <w:p w:rsidR="00E42C62" w:rsidRPr="00A32497" w:rsidRDefault="00E42C62" w:rsidP="00E5199C">
      <w:pPr>
        <w:jc w:val="center"/>
        <w:rPr>
          <w:b/>
        </w:rPr>
      </w:pPr>
      <w:r w:rsidRPr="00A32497">
        <w:rPr>
          <w:b/>
        </w:rPr>
        <w:t>Oficina de Comunicación Social</w:t>
      </w:r>
    </w:p>
    <w:p w:rsidR="00E42C62" w:rsidRDefault="00E42C62" w:rsidP="00E5199C">
      <w:pPr>
        <w:jc w:val="center"/>
        <w:rPr>
          <w:b/>
        </w:rPr>
      </w:pPr>
      <w:r w:rsidRPr="00A32497">
        <w:rPr>
          <w:b/>
        </w:rPr>
        <w:t>Alcaldía de Pasto</w:t>
      </w:r>
    </w:p>
    <w:sectPr w:rsidR="00E42C62" w:rsidSect="000A1D37">
      <w:headerReference w:type="even" r:id="rId15"/>
      <w:headerReference w:type="default" r:id="rId16"/>
      <w:footerReference w:type="even" r:id="rId17"/>
      <w:footerReference w:type="default" r:id="rId18"/>
      <w:headerReference w:type="first" r:id="rId19"/>
      <w:footerReference w:type="firs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A2F" w:rsidRDefault="00104A2F" w:rsidP="00505F60">
      <w:pPr>
        <w:spacing w:after="0"/>
      </w:pPr>
      <w:r>
        <w:separator/>
      </w:r>
    </w:p>
  </w:endnote>
  <w:endnote w:type="continuationSeparator" w:id="0">
    <w:p w:rsidR="00104A2F" w:rsidRDefault="00104A2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F43" w:rsidRDefault="00762F4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F43" w:rsidRDefault="00762F4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F43" w:rsidRDefault="00762F4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A2F" w:rsidRDefault="00104A2F" w:rsidP="00505F60">
      <w:pPr>
        <w:spacing w:after="0"/>
      </w:pPr>
      <w:r>
        <w:separator/>
      </w:r>
    </w:p>
  </w:footnote>
  <w:footnote w:type="continuationSeparator" w:id="0">
    <w:p w:rsidR="00104A2F" w:rsidRDefault="00104A2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F43" w:rsidRDefault="00762F43">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104A2F">
      <w:rPr>
        <w:noProof/>
        <w:lang w:val="es-AR" w:eastAsia="es-AR"/>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F764C4">
                  <w:rPr>
                    <w:rFonts w:cs="Tahoma"/>
                    <w:b/>
                    <w:sz w:val="16"/>
                    <w:szCs w:val="20"/>
                  </w:rPr>
                  <w:t>262</w:t>
                </w:r>
              </w:p>
              <w:p w:rsidR="009270FE" w:rsidRPr="00505F60" w:rsidRDefault="002E6FE9" w:rsidP="006A7E77">
                <w:pPr>
                  <w:spacing w:after="0"/>
                  <w:jc w:val="left"/>
                  <w:rPr>
                    <w:b/>
                    <w:sz w:val="16"/>
                    <w:szCs w:val="20"/>
                  </w:rPr>
                </w:pPr>
                <w:r>
                  <w:rPr>
                    <w:b/>
                    <w:sz w:val="16"/>
                    <w:szCs w:val="20"/>
                  </w:rPr>
                  <w:t>2</w:t>
                </w:r>
                <w:r w:rsidR="00F764C4">
                  <w:rPr>
                    <w:b/>
                    <w:sz w:val="16"/>
                    <w:szCs w:val="20"/>
                  </w:rPr>
                  <w:t>5</w:t>
                </w:r>
                <w:r w:rsidR="009270FE">
                  <w:rPr>
                    <w:b/>
                    <w:sz w:val="16"/>
                    <w:szCs w:val="20"/>
                  </w:rPr>
                  <w:t>/noviembre</w:t>
                </w:r>
                <w:r w:rsidR="009270FE" w:rsidRPr="00505F60">
                  <w:rPr>
                    <w:b/>
                    <w:sz w:val="16"/>
                    <w:szCs w:val="20"/>
                  </w:rPr>
                  <w:t>/2017</w:t>
                </w:r>
              </w:p>
            </w:txbxContent>
          </v:textbox>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F43" w:rsidRDefault="00762F4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5D4"/>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D7"/>
    <w:rsid w:val="00052EF9"/>
    <w:rsid w:val="00053044"/>
    <w:rsid w:val="0005430A"/>
    <w:rsid w:val="00054616"/>
    <w:rsid w:val="00054C7E"/>
    <w:rsid w:val="00055809"/>
    <w:rsid w:val="0005602B"/>
    <w:rsid w:val="00060889"/>
    <w:rsid w:val="00061568"/>
    <w:rsid w:val="00061954"/>
    <w:rsid w:val="00061FFC"/>
    <w:rsid w:val="00062056"/>
    <w:rsid w:val="000626C2"/>
    <w:rsid w:val="00062E14"/>
    <w:rsid w:val="0006461B"/>
    <w:rsid w:val="000648CF"/>
    <w:rsid w:val="00064B1C"/>
    <w:rsid w:val="00065B4B"/>
    <w:rsid w:val="000667E4"/>
    <w:rsid w:val="000671A1"/>
    <w:rsid w:val="00070542"/>
    <w:rsid w:val="00070645"/>
    <w:rsid w:val="00071397"/>
    <w:rsid w:val="000715B6"/>
    <w:rsid w:val="000726BB"/>
    <w:rsid w:val="00073116"/>
    <w:rsid w:val="000731DD"/>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4675"/>
    <w:rsid w:val="000A5585"/>
    <w:rsid w:val="000A56F0"/>
    <w:rsid w:val="000A6E53"/>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5F"/>
    <w:rsid w:val="000D6EB0"/>
    <w:rsid w:val="000D6F16"/>
    <w:rsid w:val="000E0051"/>
    <w:rsid w:val="000E06A2"/>
    <w:rsid w:val="000E0EAB"/>
    <w:rsid w:val="000E2EE9"/>
    <w:rsid w:val="000E3803"/>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4A2F"/>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02C3"/>
    <w:rsid w:val="00121343"/>
    <w:rsid w:val="0012166F"/>
    <w:rsid w:val="00121D9A"/>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56"/>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33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4C21"/>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39D"/>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1F74CF"/>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0A3"/>
    <w:rsid w:val="002953D1"/>
    <w:rsid w:val="002954DF"/>
    <w:rsid w:val="0029622D"/>
    <w:rsid w:val="002971E3"/>
    <w:rsid w:val="00297342"/>
    <w:rsid w:val="00297771"/>
    <w:rsid w:val="002978CA"/>
    <w:rsid w:val="00297BC1"/>
    <w:rsid w:val="00297D62"/>
    <w:rsid w:val="002A18B1"/>
    <w:rsid w:val="002A3ACD"/>
    <w:rsid w:val="002A3CFD"/>
    <w:rsid w:val="002A3F8B"/>
    <w:rsid w:val="002A4073"/>
    <w:rsid w:val="002A491F"/>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6F51"/>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283"/>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5DF2"/>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D23"/>
    <w:rsid w:val="003A6C4B"/>
    <w:rsid w:val="003B1BD7"/>
    <w:rsid w:val="003B2AE0"/>
    <w:rsid w:val="003B34C0"/>
    <w:rsid w:val="003B3716"/>
    <w:rsid w:val="003B3CFC"/>
    <w:rsid w:val="003B3EF2"/>
    <w:rsid w:val="003B452B"/>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0D0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4AF8"/>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D8F"/>
    <w:rsid w:val="0045185B"/>
    <w:rsid w:val="00451F6F"/>
    <w:rsid w:val="00452321"/>
    <w:rsid w:val="0045233C"/>
    <w:rsid w:val="004524E8"/>
    <w:rsid w:val="00452994"/>
    <w:rsid w:val="004529BB"/>
    <w:rsid w:val="00453331"/>
    <w:rsid w:val="004542C8"/>
    <w:rsid w:val="00454D27"/>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27C"/>
    <w:rsid w:val="004B5742"/>
    <w:rsid w:val="004B5AB9"/>
    <w:rsid w:val="004B6030"/>
    <w:rsid w:val="004B62C7"/>
    <w:rsid w:val="004B647E"/>
    <w:rsid w:val="004B6543"/>
    <w:rsid w:val="004B7C63"/>
    <w:rsid w:val="004B7E96"/>
    <w:rsid w:val="004C14D3"/>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939"/>
    <w:rsid w:val="004F5BE6"/>
    <w:rsid w:val="004F6285"/>
    <w:rsid w:val="004F63FC"/>
    <w:rsid w:val="004F6DC9"/>
    <w:rsid w:val="004F739E"/>
    <w:rsid w:val="004F7FCB"/>
    <w:rsid w:val="005001CA"/>
    <w:rsid w:val="005012DD"/>
    <w:rsid w:val="00501931"/>
    <w:rsid w:val="00503606"/>
    <w:rsid w:val="00503934"/>
    <w:rsid w:val="00503FC3"/>
    <w:rsid w:val="0050467E"/>
    <w:rsid w:val="00505B7E"/>
    <w:rsid w:val="00505D5D"/>
    <w:rsid w:val="00505F60"/>
    <w:rsid w:val="00506B72"/>
    <w:rsid w:val="00511605"/>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36B3"/>
    <w:rsid w:val="00545101"/>
    <w:rsid w:val="00545D78"/>
    <w:rsid w:val="0054607B"/>
    <w:rsid w:val="005461BB"/>
    <w:rsid w:val="00546210"/>
    <w:rsid w:val="00546CB2"/>
    <w:rsid w:val="00547D6B"/>
    <w:rsid w:val="00547F34"/>
    <w:rsid w:val="00550462"/>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E53"/>
    <w:rsid w:val="005A5FE8"/>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35F"/>
    <w:rsid w:val="005C79B9"/>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5CF"/>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F52"/>
    <w:rsid w:val="00691168"/>
    <w:rsid w:val="0069149E"/>
    <w:rsid w:val="006947E7"/>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D55"/>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0401"/>
    <w:rsid w:val="006E14D4"/>
    <w:rsid w:val="006E29B0"/>
    <w:rsid w:val="006E2A75"/>
    <w:rsid w:val="006E2C8D"/>
    <w:rsid w:val="006E2E2D"/>
    <w:rsid w:val="006E3BB7"/>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31F"/>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371CA"/>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2F43"/>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18ED"/>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BE7"/>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2CA6"/>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361F"/>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231"/>
    <w:rsid w:val="0083733F"/>
    <w:rsid w:val="008375E7"/>
    <w:rsid w:val="00840166"/>
    <w:rsid w:val="008407B5"/>
    <w:rsid w:val="00840B0A"/>
    <w:rsid w:val="00841700"/>
    <w:rsid w:val="008417E8"/>
    <w:rsid w:val="008437F6"/>
    <w:rsid w:val="00843F50"/>
    <w:rsid w:val="00844355"/>
    <w:rsid w:val="00844F46"/>
    <w:rsid w:val="008451E2"/>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36"/>
    <w:rsid w:val="008B3068"/>
    <w:rsid w:val="008B32A9"/>
    <w:rsid w:val="008B33C8"/>
    <w:rsid w:val="008B373B"/>
    <w:rsid w:val="008B3CC6"/>
    <w:rsid w:val="008B3FCF"/>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25C1"/>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980"/>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3BE5"/>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1C"/>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5685"/>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0DE2"/>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5A5"/>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5B20"/>
    <w:rsid w:val="00B16168"/>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6167"/>
    <w:rsid w:val="00BC6A1B"/>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3217"/>
    <w:rsid w:val="00C2413A"/>
    <w:rsid w:val="00C25489"/>
    <w:rsid w:val="00C25BAC"/>
    <w:rsid w:val="00C2762E"/>
    <w:rsid w:val="00C3051A"/>
    <w:rsid w:val="00C30BD0"/>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6E4"/>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65E0"/>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649C"/>
    <w:rsid w:val="00CC70AC"/>
    <w:rsid w:val="00CC7E7D"/>
    <w:rsid w:val="00CD04A4"/>
    <w:rsid w:val="00CD11FE"/>
    <w:rsid w:val="00CD16C2"/>
    <w:rsid w:val="00CD17BE"/>
    <w:rsid w:val="00CD1893"/>
    <w:rsid w:val="00CD28A0"/>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77A"/>
    <w:rsid w:val="00D145DC"/>
    <w:rsid w:val="00D14A66"/>
    <w:rsid w:val="00D15297"/>
    <w:rsid w:val="00D155F7"/>
    <w:rsid w:val="00D15ADE"/>
    <w:rsid w:val="00D15DE8"/>
    <w:rsid w:val="00D16259"/>
    <w:rsid w:val="00D16882"/>
    <w:rsid w:val="00D16F58"/>
    <w:rsid w:val="00D20252"/>
    <w:rsid w:val="00D21520"/>
    <w:rsid w:val="00D21E68"/>
    <w:rsid w:val="00D21EB2"/>
    <w:rsid w:val="00D22311"/>
    <w:rsid w:val="00D22A47"/>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30DE"/>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30F"/>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97633"/>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37FF8"/>
    <w:rsid w:val="00E4140F"/>
    <w:rsid w:val="00E41514"/>
    <w:rsid w:val="00E42C62"/>
    <w:rsid w:val="00E431CA"/>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778A8"/>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3E18"/>
    <w:rsid w:val="00EA41FB"/>
    <w:rsid w:val="00EA48B9"/>
    <w:rsid w:val="00EA500C"/>
    <w:rsid w:val="00EA5D0E"/>
    <w:rsid w:val="00EA5E5E"/>
    <w:rsid w:val="00EA6EDE"/>
    <w:rsid w:val="00EA72C9"/>
    <w:rsid w:val="00EB0B31"/>
    <w:rsid w:val="00EB0D5E"/>
    <w:rsid w:val="00EB1171"/>
    <w:rsid w:val="00EB18A6"/>
    <w:rsid w:val="00EB2883"/>
    <w:rsid w:val="00EB3908"/>
    <w:rsid w:val="00EB3948"/>
    <w:rsid w:val="00EB4435"/>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AC8"/>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6AFE"/>
    <w:rsid w:val="00F16C84"/>
    <w:rsid w:val="00F2042C"/>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73"/>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5743D"/>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A91"/>
    <w:rsid w:val="00FE1DD8"/>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46CDC12-106B-4EBA-894A-5CEAB33F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25C6E-6D9A-4282-88C9-611E14BD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1352</Words>
  <Characters>7438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13</cp:revision>
  <cp:lastPrinted>2017-02-02T20:04:00Z</cp:lastPrinted>
  <dcterms:created xsi:type="dcterms:W3CDTF">2017-11-25T04:44:00Z</dcterms:created>
  <dcterms:modified xsi:type="dcterms:W3CDTF">2017-11-25T19:09:00Z</dcterms:modified>
</cp:coreProperties>
</file>