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D6" w:rsidRDefault="00FD2AD6" w:rsidP="00FD2AD6">
      <w:pPr>
        <w:spacing w:after="0"/>
        <w:jc w:val="center"/>
        <w:rPr>
          <w:b/>
          <w:lang w:val="es-CO"/>
        </w:rPr>
      </w:pPr>
      <w:r>
        <w:rPr>
          <w:b/>
          <w:lang w:val="es-CO"/>
        </w:rPr>
        <w:t xml:space="preserve">FUERON ENTREGADAS LAS OBRAS DE REMODELACIÓN DEL </w:t>
      </w:r>
      <w:r w:rsidRPr="00096A03">
        <w:rPr>
          <w:b/>
          <w:lang w:val="es-CO"/>
        </w:rPr>
        <w:t>CENTRO EDUCATIVO MUNICIPAL LA CALDERA</w:t>
      </w:r>
    </w:p>
    <w:p w:rsidR="00FD2AD6" w:rsidRDefault="00FD2AD6" w:rsidP="00FD2AD6">
      <w:pPr>
        <w:spacing w:after="0"/>
        <w:jc w:val="center"/>
        <w:rPr>
          <w:b/>
          <w:lang w:val="es-CO"/>
        </w:rPr>
      </w:pPr>
    </w:p>
    <w:p w:rsidR="00FD2AD6" w:rsidRPr="00096A03" w:rsidRDefault="00FD2AD6" w:rsidP="00FD2AD6">
      <w:pPr>
        <w:spacing w:after="0"/>
        <w:jc w:val="center"/>
        <w:rPr>
          <w:b/>
          <w:lang w:val="es-CO"/>
        </w:rPr>
      </w:pPr>
      <w:r>
        <w:rPr>
          <w:b/>
          <w:noProof/>
          <w:lang w:val="es-ES" w:eastAsia="es-ES"/>
        </w:rPr>
        <w:drawing>
          <wp:inline distT="0" distB="0" distL="0" distR="0">
            <wp:extent cx="4061460" cy="1935480"/>
            <wp:effectExtent l="19050" t="0" r="0" b="0"/>
            <wp:docPr id="1" name="Imagen 1" descr="_MG_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MG_8020"/>
                    <pic:cNvPicPr>
                      <a:picLocks noChangeAspect="1" noChangeArrowheads="1"/>
                    </pic:cNvPicPr>
                  </pic:nvPicPr>
                  <pic:blipFill>
                    <a:blip r:embed="rId8" cstate="print"/>
                    <a:srcRect/>
                    <a:stretch>
                      <a:fillRect/>
                    </a:stretch>
                  </pic:blipFill>
                  <pic:spPr bwMode="auto">
                    <a:xfrm>
                      <a:off x="0" y="0"/>
                      <a:ext cx="4061460" cy="1935480"/>
                    </a:xfrm>
                    <a:prstGeom prst="rect">
                      <a:avLst/>
                    </a:prstGeom>
                    <a:noFill/>
                    <a:ln w="9525">
                      <a:noFill/>
                      <a:miter lim="800000"/>
                      <a:headEnd/>
                      <a:tailEnd/>
                    </a:ln>
                  </pic:spPr>
                </pic:pic>
              </a:graphicData>
            </a:graphic>
          </wp:inline>
        </w:drawing>
      </w:r>
    </w:p>
    <w:p w:rsidR="00FD2AD6" w:rsidRPr="003C0B0F" w:rsidRDefault="00FD2AD6" w:rsidP="00FD2AD6">
      <w:pPr>
        <w:spacing w:after="0"/>
        <w:rPr>
          <w:lang w:val="es-CO"/>
        </w:rPr>
      </w:pPr>
    </w:p>
    <w:p w:rsidR="00FD2AD6" w:rsidRDefault="00FD2AD6" w:rsidP="00FD2AD6">
      <w:pPr>
        <w:spacing w:after="0"/>
        <w:rPr>
          <w:lang w:val="es-CO"/>
        </w:rPr>
      </w:pPr>
      <w:r>
        <w:rPr>
          <w:lang w:val="es-CO"/>
        </w:rPr>
        <w:t>C</w:t>
      </w:r>
      <w:r w:rsidRPr="003C0B0F">
        <w:rPr>
          <w:lang w:val="es-CO"/>
        </w:rPr>
        <w:t>on la presencia de</w:t>
      </w:r>
      <w:r>
        <w:rPr>
          <w:lang w:val="es-CO"/>
        </w:rPr>
        <w:t>l Alcalde encargado Eduardo Enrí</w:t>
      </w:r>
      <w:r w:rsidRPr="003C0B0F">
        <w:rPr>
          <w:lang w:val="es-CO"/>
        </w:rPr>
        <w:t xml:space="preserve">quez Caicedo, el secretario de Educación Municipal Henry Barco Melo, representantes de </w:t>
      </w:r>
      <w:proofErr w:type="spellStart"/>
      <w:r w:rsidRPr="003C0B0F">
        <w:rPr>
          <w:lang w:val="es-CO"/>
        </w:rPr>
        <w:t>Findeter</w:t>
      </w:r>
      <w:proofErr w:type="spellEnd"/>
      <w:r w:rsidRPr="003C0B0F">
        <w:rPr>
          <w:lang w:val="es-CO"/>
        </w:rPr>
        <w:t>,</w:t>
      </w:r>
      <w:r>
        <w:rPr>
          <w:lang w:val="es-CO"/>
        </w:rPr>
        <w:t xml:space="preserve"> autoridades del Centro Educativo La Caldera,</w:t>
      </w:r>
      <w:r w:rsidRPr="003C0B0F">
        <w:rPr>
          <w:lang w:val="es-CO"/>
        </w:rPr>
        <w:t xml:space="preserve"> padres de familia y </w:t>
      </w:r>
      <w:r>
        <w:rPr>
          <w:lang w:val="es-CO"/>
        </w:rPr>
        <w:t>estudiantes</w:t>
      </w:r>
      <w:r w:rsidRPr="003C0B0F">
        <w:rPr>
          <w:lang w:val="es-CO"/>
        </w:rPr>
        <w:t>, se inaugur</w:t>
      </w:r>
      <w:r>
        <w:rPr>
          <w:lang w:val="es-CO"/>
        </w:rPr>
        <w:t xml:space="preserve">aron las obras de remodelación que dan inicio </w:t>
      </w:r>
      <w:r w:rsidRPr="003C0B0F">
        <w:rPr>
          <w:lang w:val="es-CO"/>
        </w:rPr>
        <w:t xml:space="preserve">a un nuevo proceso </w:t>
      </w:r>
      <w:r>
        <w:rPr>
          <w:lang w:val="es-CO"/>
        </w:rPr>
        <w:t xml:space="preserve">de educación integral en el corregimiento La Caldera. </w:t>
      </w:r>
    </w:p>
    <w:p w:rsidR="00FD2AD6" w:rsidRPr="003C0B0F" w:rsidRDefault="00FD2AD6" w:rsidP="00FD2AD6">
      <w:pPr>
        <w:spacing w:after="0"/>
        <w:rPr>
          <w:lang w:val="es-CO"/>
        </w:rPr>
      </w:pPr>
    </w:p>
    <w:p w:rsidR="00844F46" w:rsidRDefault="00FD2AD6" w:rsidP="00FD2AD6">
      <w:pPr>
        <w:spacing w:after="0"/>
        <w:rPr>
          <w:lang w:val="es-CO"/>
        </w:rPr>
      </w:pPr>
      <w:r>
        <w:rPr>
          <w:lang w:val="es-CO"/>
        </w:rPr>
        <w:t>Esta</w:t>
      </w:r>
      <w:r w:rsidRPr="003C0B0F">
        <w:rPr>
          <w:lang w:val="es-CO"/>
        </w:rPr>
        <w:t xml:space="preserve"> obra </w:t>
      </w:r>
      <w:r>
        <w:rPr>
          <w:lang w:val="es-CO"/>
        </w:rPr>
        <w:t xml:space="preserve">que </w:t>
      </w:r>
      <w:r w:rsidRPr="003C0B0F">
        <w:rPr>
          <w:lang w:val="es-CO"/>
        </w:rPr>
        <w:t>super</w:t>
      </w:r>
      <w:r>
        <w:rPr>
          <w:lang w:val="es-CO"/>
        </w:rPr>
        <w:t xml:space="preserve">a </w:t>
      </w:r>
      <w:r w:rsidRPr="003C0B0F">
        <w:rPr>
          <w:lang w:val="es-CO"/>
        </w:rPr>
        <w:t xml:space="preserve">los </w:t>
      </w:r>
      <w:r>
        <w:rPr>
          <w:lang w:val="es-CO"/>
        </w:rPr>
        <w:t xml:space="preserve">1.200 millones de pesos, recursos que fueron gestionados a través de </w:t>
      </w:r>
      <w:proofErr w:type="spellStart"/>
      <w:r>
        <w:rPr>
          <w:lang w:val="es-CO"/>
        </w:rPr>
        <w:t>Findeter</w:t>
      </w:r>
      <w:proofErr w:type="spellEnd"/>
      <w:r>
        <w:rPr>
          <w:lang w:val="es-CO"/>
        </w:rPr>
        <w:t xml:space="preserve"> en vigencias pasadas,</w:t>
      </w:r>
      <w:r w:rsidRPr="003C0B0F">
        <w:rPr>
          <w:lang w:val="es-CO"/>
        </w:rPr>
        <w:t xml:space="preserve"> </w:t>
      </w:r>
      <w:r w:rsidR="00844F46">
        <w:rPr>
          <w:lang w:val="es-CO"/>
        </w:rPr>
        <w:t xml:space="preserve">consta </w:t>
      </w:r>
      <w:r w:rsidR="00844F46" w:rsidRPr="00844F46">
        <w:rPr>
          <w:lang w:val="es-CO"/>
        </w:rPr>
        <w:t>de 3 aulas, batería sanitaria, aula múltiple, laboratorio de ciencias naturales, física y química; con circulaciones y accesos</w:t>
      </w:r>
      <w:r w:rsidR="00844F46">
        <w:rPr>
          <w:lang w:val="es-CO"/>
        </w:rPr>
        <w:t>, y beneficiará</w:t>
      </w:r>
      <w:r w:rsidR="00844F46" w:rsidRPr="00844F46">
        <w:rPr>
          <w:lang w:val="es-CO"/>
        </w:rPr>
        <w:t xml:space="preserve"> a 130 estudiantes de la sede principal y a los estudiantes de las otras sedes: Bajo Arrayanes, Pradera, San Antonio y Campo Alegre</w:t>
      </w:r>
      <w:r w:rsidR="00AE5289">
        <w:rPr>
          <w:lang w:val="es-CO"/>
        </w:rPr>
        <w:t>, además de</w:t>
      </w:r>
      <w:r w:rsidR="00844F46">
        <w:rPr>
          <w:lang w:val="es-CO"/>
        </w:rPr>
        <w:t xml:space="preserve"> </w:t>
      </w:r>
      <w:r w:rsidRPr="003C0B0F">
        <w:rPr>
          <w:lang w:val="es-CO"/>
        </w:rPr>
        <w:t>garantiza</w:t>
      </w:r>
      <w:r>
        <w:rPr>
          <w:lang w:val="es-CO"/>
        </w:rPr>
        <w:t>r</w:t>
      </w:r>
      <w:r w:rsidRPr="003C0B0F">
        <w:rPr>
          <w:lang w:val="es-CO"/>
        </w:rPr>
        <w:t xml:space="preserve"> un espacio propicio para la impleme</w:t>
      </w:r>
      <w:r>
        <w:rPr>
          <w:lang w:val="es-CO"/>
        </w:rPr>
        <w:t>ntación del proyecto nacional ‘Jornada Única’</w:t>
      </w:r>
      <w:r w:rsidRPr="003C0B0F">
        <w:rPr>
          <w:lang w:val="es-CO"/>
        </w:rPr>
        <w:t xml:space="preserve"> liderado por el Ministerio de Educación</w:t>
      </w:r>
      <w:r w:rsidR="00844F46">
        <w:rPr>
          <w:lang w:val="es-CO"/>
        </w:rPr>
        <w:t>.</w:t>
      </w:r>
    </w:p>
    <w:p w:rsidR="00844F46" w:rsidRDefault="00844F46" w:rsidP="00FD2AD6">
      <w:pPr>
        <w:spacing w:after="0"/>
        <w:rPr>
          <w:lang w:val="es-CO"/>
        </w:rPr>
      </w:pPr>
    </w:p>
    <w:p w:rsidR="00FD2AD6" w:rsidRDefault="00FD2AD6" w:rsidP="00FD2AD6">
      <w:pPr>
        <w:spacing w:after="0"/>
        <w:rPr>
          <w:lang w:val="es-CO"/>
        </w:rPr>
      </w:pPr>
      <w:r>
        <w:rPr>
          <w:lang w:val="es-CO"/>
        </w:rPr>
        <w:t>Al respecto el Secretario de Educación Henry Barco Melo, calificó como un acontecimiento y un hecho de reivindicación de las comunidades educativas. “Nuestro Alcalde Pedro Vicente Obando Ordóñez, reafirma su convicción, de que la educación es el camino y que invirtiendo todo el dinero del mundo en ella, se logra una comunidad que transmite esperanza y alegría”. El funcionario agregó que a través de los Proyectos Educativos Institucionales PEI, se plantearán propuestas innovadoras para que en la jornada complementaria, los estudiantes realicen actividades de literatura, teatro, música; para que los alumnos emprendan nuevos procesos de conocimiento.</w:t>
      </w:r>
    </w:p>
    <w:p w:rsidR="00FD2AD6" w:rsidRDefault="00FD2AD6" w:rsidP="00FD2AD6">
      <w:pPr>
        <w:spacing w:after="0"/>
        <w:rPr>
          <w:lang w:val="es-CO"/>
        </w:rPr>
      </w:pPr>
    </w:p>
    <w:p w:rsidR="00FD2AD6" w:rsidRDefault="00FD2AD6" w:rsidP="00FD2AD6">
      <w:pPr>
        <w:spacing w:after="0"/>
        <w:rPr>
          <w:lang w:val="es-CO"/>
        </w:rPr>
      </w:pPr>
      <w:r>
        <w:rPr>
          <w:lang w:val="es-CO"/>
        </w:rPr>
        <w:t>Por su parte el Alcalde encargado Eduardo Enrí</w:t>
      </w:r>
      <w:r w:rsidRPr="003C0B0F">
        <w:rPr>
          <w:lang w:val="es-CO"/>
        </w:rPr>
        <w:t>quez Caicedo</w:t>
      </w:r>
      <w:r>
        <w:rPr>
          <w:lang w:val="es-CO"/>
        </w:rPr>
        <w:t xml:space="preserve">, destacó la legitimidad y transparencia de la ejecución de los recursos que se invirtieron en el Centro Educativo. “Ojalá podamos darle espacios similares a cada uno de los corregimientos como lo establece nuestro alcalde y el Plan de Desarrollo ‘Pasto educado constructor de paz’”. </w:t>
      </w:r>
    </w:p>
    <w:p w:rsidR="00FD2AD6" w:rsidRDefault="00FD2AD6" w:rsidP="00FD2AD6">
      <w:pPr>
        <w:spacing w:after="0"/>
        <w:rPr>
          <w:lang w:val="es-CO"/>
        </w:rPr>
      </w:pPr>
    </w:p>
    <w:p w:rsidR="00FD2AD6" w:rsidRPr="003C0B0F" w:rsidRDefault="00FD2AD6" w:rsidP="00FD2AD6">
      <w:pPr>
        <w:spacing w:after="0"/>
        <w:rPr>
          <w:lang w:val="es-CO"/>
        </w:rPr>
      </w:pPr>
      <w:r>
        <w:rPr>
          <w:lang w:val="es-CO"/>
        </w:rPr>
        <w:lastRenderedPageBreak/>
        <w:t xml:space="preserve">De acuerdo al reporte de la Secretaría de Educación, la Alcaldía de Pasto entregará las obras de mejoramiento de las instituciones educativas del corregimiento de Cabrera, la Ciudadela de la Paz e iniciarán los trabajos en 28 establecimientos más. </w:t>
      </w:r>
    </w:p>
    <w:p w:rsidR="00FD2AD6" w:rsidRDefault="00FD2AD6" w:rsidP="00FD2AD6">
      <w:pPr>
        <w:spacing w:after="0"/>
        <w:rPr>
          <w:b/>
          <w:sz w:val="18"/>
          <w:szCs w:val="18"/>
        </w:rPr>
      </w:pPr>
    </w:p>
    <w:p w:rsidR="00FD2AD6" w:rsidRPr="00041DA5" w:rsidRDefault="00FD2AD6" w:rsidP="00FD2AD6">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FD2AD6" w:rsidRDefault="00FD2AD6" w:rsidP="00FD2AD6">
      <w:pPr>
        <w:spacing w:after="0"/>
        <w:jc w:val="center"/>
        <w:rPr>
          <w:rFonts w:cs="Tahoma"/>
          <w:i/>
        </w:rPr>
      </w:pPr>
    </w:p>
    <w:p w:rsidR="00FD2AD6" w:rsidRDefault="00FD2AD6" w:rsidP="00FD2AD6">
      <w:pPr>
        <w:spacing w:after="0"/>
        <w:jc w:val="center"/>
        <w:rPr>
          <w:rFonts w:cs="Tahoma"/>
          <w:i/>
        </w:rPr>
      </w:pPr>
      <w:r w:rsidRPr="00C234C9">
        <w:rPr>
          <w:rFonts w:cs="Tahoma"/>
          <w:i/>
        </w:rPr>
        <w:t>Somos constructores de paz</w:t>
      </w:r>
    </w:p>
    <w:p w:rsidR="00FD2AD6" w:rsidRDefault="00FD2AD6" w:rsidP="00FD2AD6">
      <w:pPr>
        <w:spacing w:after="0"/>
        <w:jc w:val="center"/>
        <w:rPr>
          <w:b/>
        </w:rPr>
      </w:pPr>
    </w:p>
    <w:p w:rsidR="00FD2AD6" w:rsidRDefault="00FD2AD6" w:rsidP="00FD2AD6">
      <w:pPr>
        <w:spacing w:after="0"/>
        <w:jc w:val="center"/>
        <w:rPr>
          <w:b/>
          <w:lang w:val="es-CO"/>
        </w:rPr>
      </w:pPr>
      <w:r w:rsidRPr="006B411A">
        <w:rPr>
          <w:b/>
          <w:lang w:val="es-CO"/>
        </w:rPr>
        <w:t>ALCALDÍA DE PASTO FORTALECE ACCIONES PARA DISMINUIR ÍNDICES DE BAJO PESO AL NACER</w:t>
      </w:r>
    </w:p>
    <w:p w:rsidR="00FD2AD6" w:rsidRDefault="00FD2AD6" w:rsidP="00FD2AD6">
      <w:pPr>
        <w:spacing w:after="0"/>
        <w:jc w:val="center"/>
        <w:rPr>
          <w:b/>
          <w:lang w:val="es-CO"/>
        </w:rPr>
      </w:pPr>
    </w:p>
    <w:p w:rsidR="00FD2AD6" w:rsidRPr="006B411A" w:rsidRDefault="00FD2AD6" w:rsidP="00FD2AD6">
      <w:pPr>
        <w:spacing w:after="0"/>
        <w:jc w:val="center"/>
        <w:rPr>
          <w:b/>
          <w:lang w:val="es-CO"/>
        </w:rPr>
      </w:pPr>
      <w:r>
        <w:rPr>
          <w:b/>
          <w:noProof/>
          <w:lang w:val="es-ES" w:eastAsia="es-ES"/>
        </w:rPr>
        <w:drawing>
          <wp:inline distT="0" distB="0" distL="0" distR="0">
            <wp:extent cx="3604260" cy="1876425"/>
            <wp:effectExtent l="19050" t="0" r="0" b="0"/>
            <wp:docPr id="2" name="Imagen 2" descr="fotonoticia_20160904082754_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noticia_20160904082754_640"/>
                    <pic:cNvPicPr>
                      <a:picLocks noChangeAspect="1" noChangeArrowheads="1"/>
                    </pic:cNvPicPr>
                  </pic:nvPicPr>
                  <pic:blipFill>
                    <a:blip r:embed="rId10" cstate="print"/>
                    <a:srcRect/>
                    <a:stretch>
                      <a:fillRect/>
                    </a:stretch>
                  </pic:blipFill>
                  <pic:spPr bwMode="auto">
                    <a:xfrm>
                      <a:off x="0" y="0"/>
                      <a:ext cx="3604260" cy="1876425"/>
                    </a:xfrm>
                    <a:prstGeom prst="rect">
                      <a:avLst/>
                    </a:prstGeom>
                    <a:noFill/>
                    <a:ln w="9525">
                      <a:noFill/>
                      <a:miter lim="800000"/>
                      <a:headEnd/>
                      <a:tailEnd/>
                    </a:ln>
                  </pic:spPr>
                </pic:pic>
              </a:graphicData>
            </a:graphic>
          </wp:inline>
        </w:drawing>
      </w:r>
    </w:p>
    <w:p w:rsidR="00FD2AD6" w:rsidRDefault="00FD2AD6" w:rsidP="00FD2AD6">
      <w:pPr>
        <w:spacing w:after="0"/>
        <w:rPr>
          <w:lang w:val="es-CO"/>
        </w:rPr>
      </w:pPr>
    </w:p>
    <w:p w:rsidR="00FD2AD6" w:rsidRDefault="00FD2AD6" w:rsidP="00FD2AD6">
      <w:pPr>
        <w:spacing w:after="0"/>
        <w:rPr>
          <w:lang w:val="es-CO"/>
        </w:rPr>
      </w:pPr>
      <w:r>
        <w:rPr>
          <w:lang w:val="es-CO"/>
        </w:rPr>
        <w:t xml:space="preserve">En el marco del proyecto ‘Reducción </w:t>
      </w:r>
      <w:r w:rsidRPr="00BD0446">
        <w:rPr>
          <w:lang w:val="es-CO"/>
        </w:rPr>
        <w:t>del índice de bajo peso al nacer</w:t>
      </w:r>
      <w:r>
        <w:rPr>
          <w:lang w:val="es-CO"/>
        </w:rPr>
        <w:t xml:space="preserve">’ liderado por la </w:t>
      </w:r>
      <w:r w:rsidRPr="00BD0446">
        <w:rPr>
          <w:lang w:val="es-CO"/>
        </w:rPr>
        <w:t xml:space="preserve">Secretaría de Salud </w:t>
      </w:r>
      <w:r>
        <w:rPr>
          <w:lang w:val="es-CO"/>
        </w:rPr>
        <w:t xml:space="preserve">de la </w:t>
      </w:r>
      <w:r w:rsidRPr="00BD0446">
        <w:rPr>
          <w:lang w:val="es-CO"/>
        </w:rPr>
        <w:t xml:space="preserve">Alcaldía de Pasto, se viene fortaleciendo </w:t>
      </w:r>
      <w:r>
        <w:rPr>
          <w:lang w:val="es-CO"/>
        </w:rPr>
        <w:t xml:space="preserve">a través de </w:t>
      </w:r>
      <w:r w:rsidRPr="00BD0446">
        <w:rPr>
          <w:lang w:val="es-CO"/>
        </w:rPr>
        <w:t>socializaciones en diferentes espacios</w:t>
      </w:r>
      <w:r>
        <w:rPr>
          <w:lang w:val="es-CO"/>
        </w:rPr>
        <w:t>, sobre la importancia de dismi</w:t>
      </w:r>
      <w:r w:rsidRPr="00BD0446">
        <w:rPr>
          <w:lang w:val="es-CO"/>
        </w:rPr>
        <w:t xml:space="preserve">nuir los casos de </w:t>
      </w:r>
      <w:r>
        <w:rPr>
          <w:lang w:val="es-CO"/>
        </w:rPr>
        <w:t xml:space="preserve">esta problemática que </w:t>
      </w:r>
      <w:r w:rsidRPr="00BD0446">
        <w:rPr>
          <w:lang w:val="es-CO"/>
        </w:rPr>
        <w:t>incid</w:t>
      </w:r>
      <w:r>
        <w:rPr>
          <w:lang w:val="es-CO"/>
        </w:rPr>
        <w:t xml:space="preserve">en </w:t>
      </w:r>
      <w:r w:rsidRPr="00BD0446">
        <w:rPr>
          <w:lang w:val="es-CO"/>
        </w:rPr>
        <w:t xml:space="preserve">en la mortalidad materna, la morbilidad perinatal y neonatal. </w:t>
      </w:r>
    </w:p>
    <w:p w:rsidR="00FD2AD6" w:rsidRDefault="00FD2AD6" w:rsidP="00FD2AD6">
      <w:pPr>
        <w:spacing w:after="0"/>
        <w:rPr>
          <w:lang w:val="es-CO"/>
        </w:rPr>
      </w:pPr>
    </w:p>
    <w:p w:rsidR="00FD2AD6" w:rsidRDefault="00FD2AD6" w:rsidP="00FD2AD6">
      <w:pPr>
        <w:spacing w:after="0"/>
        <w:rPr>
          <w:lang w:val="es-CO"/>
        </w:rPr>
      </w:pPr>
      <w:r>
        <w:rPr>
          <w:lang w:val="es-CO"/>
        </w:rPr>
        <w:t xml:space="preserve">De esta manera, a través de encuentros con </w:t>
      </w:r>
      <w:r w:rsidRPr="00BD0446">
        <w:rPr>
          <w:lang w:val="es-CO"/>
        </w:rPr>
        <w:t xml:space="preserve">personas de diferentes </w:t>
      </w:r>
      <w:r>
        <w:rPr>
          <w:lang w:val="es-CO"/>
        </w:rPr>
        <w:t>comunidades, se implementan acciones sobre s</w:t>
      </w:r>
      <w:r w:rsidRPr="00BD0446">
        <w:rPr>
          <w:lang w:val="es-CO"/>
        </w:rPr>
        <w:t xml:space="preserve">alud sexual y reproductiva, teniendo en cuenta que van ligados directamente con la reducción de bajo peso al nacer, </w:t>
      </w:r>
      <w:r>
        <w:rPr>
          <w:lang w:val="es-CO"/>
        </w:rPr>
        <w:t xml:space="preserve">además se prestan </w:t>
      </w:r>
      <w:r w:rsidRPr="00BD0446">
        <w:rPr>
          <w:lang w:val="es-CO"/>
        </w:rPr>
        <w:t xml:space="preserve">servicios amigables de salud para disminuir los embarazos en adolescentes, trabajando </w:t>
      </w:r>
      <w:r>
        <w:rPr>
          <w:lang w:val="es-CO"/>
        </w:rPr>
        <w:t xml:space="preserve">articuladamente </w:t>
      </w:r>
      <w:r w:rsidRPr="00BD0446">
        <w:rPr>
          <w:lang w:val="es-CO"/>
        </w:rPr>
        <w:t>con IPS y EPS, bajo la misma meta: reducir el bajo peso al nacer.</w:t>
      </w:r>
    </w:p>
    <w:p w:rsidR="00FD2AD6" w:rsidRPr="00BD0446" w:rsidRDefault="00FD2AD6" w:rsidP="00FD2AD6">
      <w:pPr>
        <w:spacing w:after="0"/>
        <w:rPr>
          <w:lang w:val="es-CO"/>
        </w:rPr>
      </w:pPr>
    </w:p>
    <w:p w:rsidR="00FD2AD6" w:rsidRDefault="00FD2AD6" w:rsidP="00FD2AD6">
      <w:pPr>
        <w:spacing w:after="0"/>
        <w:rPr>
          <w:lang w:val="es-CO"/>
        </w:rPr>
      </w:pPr>
      <w:r w:rsidRPr="00BD0446">
        <w:rPr>
          <w:lang w:val="es-CO"/>
        </w:rPr>
        <w:t>El proyecto formu</w:t>
      </w:r>
      <w:r>
        <w:rPr>
          <w:lang w:val="es-CO"/>
        </w:rPr>
        <w:t xml:space="preserve">lado el año anterior y que cuenta con la </w:t>
      </w:r>
      <w:r w:rsidRPr="00BD0446">
        <w:rPr>
          <w:lang w:val="es-CO"/>
        </w:rPr>
        <w:t>intervención de las Secretarías de Bienestar Social, Agricultura, Educación, Desarrollo Comunitario y otros actores como la Veeduría Municipal en Salud y el Instituto Colombiano de Bienestar Familiar- ICBF,  está enfocado a disminuir este porcentaje en niños</w:t>
      </w:r>
      <w:r>
        <w:rPr>
          <w:lang w:val="es-CO"/>
        </w:rPr>
        <w:t xml:space="preserve"> y niñas del municipio de Pasto.</w:t>
      </w:r>
    </w:p>
    <w:p w:rsidR="00FD2AD6" w:rsidRPr="00BD0446" w:rsidRDefault="00FD2AD6" w:rsidP="00FD2AD6">
      <w:pPr>
        <w:spacing w:after="0"/>
        <w:rPr>
          <w:lang w:val="es-CO"/>
        </w:rPr>
      </w:pPr>
    </w:p>
    <w:p w:rsidR="00FD2AD6" w:rsidRDefault="00FD2AD6" w:rsidP="00FD2AD6">
      <w:pPr>
        <w:spacing w:after="0"/>
        <w:rPr>
          <w:lang w:val="es-CO"/>
        </w:rPr>
      </w:pPr>
      <w:r>
        <w:rPr>
          <w:lang w:val="es-CO"/>
        </w:rPr>
        <w:t xml:space="preserve">Un bebé con bajo peso al nacer se lo cataloga cuando nace con </w:t>
      </w:r>
      <w:r w:rsidRPr="00BD0446">
        <w:rPr>
          <w:lang w:val="es-CO"/>
        </w:rPr>
        <w:t xml:space="preserve">menos de 2.499 gramos, </w:t>
      </w:r>
      <w:r>
        <w:rPr>
          <w:lang w:val="es-CO"/>
        </w:rPr>
        <w:t xml:space="preserve">lo que </w:t>
      </w:r>
      <w:r w:rsidRPr="00BD0446">
        <w:rPr>
          <w:lang w:val="es-CO"/>
        </w:rPr>
        <w:t xml:space="preserve">significa que </w:t>
      </w:r>
      <w:r>
        <w:rPr>
          <w:lang w:val="es-CO"/>
        </w:rPr>
        <w:t xml:space="preserve">el </w:t>
      </w:r>
      <w:r w:rsidRPr="00BD0446">
        <w:rPr>
          <w:lang w:val="es-CO"/>
        </w:rPr>
        <w:t xml:space="preserve">niño no tendrá un desarrollo físico, </w:t>
      </w:r>
      <w:r>
        <w:rPr>
          <w:lang w:val="es-CO"/>
        </w:rPr>
        <w:t xml:space="preserve">cognitivo y </w:t>
      </w:r>
      <w:r w:rsidRPr="00BD0446">
        <w:rPr>
          <w:lang w:val="es-CO"/>
        </w:rPr>
        <w:lastRenderedPageBreak/>
        <w:t>neurológico adecuado</w:t>
      </w:r>
      <w:r>
        <w:rPr>
          <w:lang w:val="es-CO"/>
        </w:rPr>
        <w:t xml:space="preserve">, desencadenando en </w:t>
      </w:r>
      <w:r w:rsidRPr="00BD0446">
        <w:rPr>
          <w:lang w:val="es-CO"/>
        </w:rPr>
        <w:t xml:space="preserve">dificultades </w:t>
      </w:r>
      <w:r>
        <w:rPr>
          <w:lang w:val="es-CO"/>
        </w:rPr>
        <w:t xml:space="preserve">patológicas, de crecimiento y </w:t>
      </w:r>
      <w:r w:rsidRPr="00BD0446">
        <w:rPr>
          <w:lang w:val="es-CO"/>
        </w:rPr>
        <w:t xml:space="preserve">aprendizaje escolar. </w:t>
      </w:r>
    </w:p>
    <w:p w:rsidR="00FD2AD6" w:rsidRDefault="00FD2AD6" w:rsidP="00FD2AD6">
      <w:pPr>
        <w:spacing w:after="0"/>
        <w:rPr>
          <w:lang w:val="es-CO"/>
        </w:rPr>
      </w:pPr>
    </w:p>
    <w:p w:rsidR="00FD2AD6" w:rsidRDefault="00FD2AD6" w:rsidP="00FD2AD6">
      <w:pPr>
        <w:spacing w:after="0"/>
        <w:rPr>
          <w:lang w:val="es-CO"/>
        </w:rPr>
      </w:pPr>
      <w:r w:rsidRPr="00BD0446">
        <w:rPr>
          <w:lang w:val="es-CO"/>
        </w:rPr>
        <w:t>Norma Benavides, especialista en Salud Pública de la Secretaría de Salud</w:t>
      </w:r>
      <w:r>
        <w:rPr>
          <w:lang w:val="es-CO"/>
        </w:rPr>
        <w:t>, explicó que u</w:t>
      </w:r>
      <w:r w:rsidRPr="00BD0446">
        <w:rPr>
          <w:lang w:val="es-CO"/>
        </w:rPr>
        <w:t>na de las causas que ocasionan esta problemática, es la edad de la madre, sobretodo en mayores de 3</w:t>
      </w:r>
      <w:r>
        <w:rPr>
          <w:lang w:val="es-CO"/>
        </w:rPr>
        <w:t xml:space="preserve">5 años y menores de 19 años y agregó que </w:t>
      </w:r>
      <w:r w:rsidRPr="00BD0446">
        <w:rPr>
          <w:lang w:val="es-CO"/>
        </w:rPr>
        <w:t>el municipio de Pasto se encuentra por encima de</w:t>
      </w:r>
      <w:r>
        <w:rPr>
          <w:lang w:val="es-CO"/>
        </w:rPr>
        <w:t xml:space="preserve"> </w:t>
      </w:r>
      <w:r w:rsidRPr="00BD0446">
        <w:rPr>
          <w:lang w:val="es-CO"/>
        </w:rPr>
        <w:t>l</w:t>
      </w:r>
      <w:r>
        <w:rPr>
          <w:lang w:val="es-CO"/>
        </w:rPr>
        <w:t xml:space="preserve">a cifra departamental llegando al </w:t>
      </w:r>
      <w:r w:rsidRPr="00BD0446">
        <w:rPr>
          <w:lang w:val="es-CO"/>
        </w:rPr>
        <w:t>8.7</w:t>
      </w:r>
      <w:r>
        <w:rPr>
          <w:lang w:val="es-CO"/>
        </w:rPr>
        <w:t>%,</w:t>
      </w:r>
      <w:r w:rsidRPr="00BD0446">
        <w:rPr>
          <w:lang w:val="es-CO"/>
        </w:rPr>
        <w:t xml:space="preserve"> al igual que la Nación</w:t>
      </w:r>
      <w:r>
        <w:rPr>
          <w:lang w:val="es-CO"/>
        </w:rPr>
        <w:t>. “Nuestras estrategias están encaminadas a bajar estas cifras y esperamos tener en el 2017 mejores resultados”.</w:t>
      </w:r>
    </w:p>
    <w:p w:rsidR="00FD2AD6" w:rsidRDefault="00FD2AD6" w:rsidP="00FD2AD6">
      <w:pPr>
        <w:spacing w:after="0"/>
        <w:rPr>
          <w:lang w:val="es-CO"/>
        </w:rPr>
      </w:pPr>
    </w:p>
    <w:p w:rsidR="00FD2AD6" w:rsidRPr="00486F75" w:rsidRDefault="00FD2AD6" w:rsidP="00FD2AD6">
      <w:pPr>
        <w:spacing w:after="0"/>
        <w:rPr>
          <w:rFonts w:cs="Tahoma"/>
          <w:b/>
          <w:sz w:val="18"/>
          <w:szCs w:val="18"/>
        </w:rPr>
      </w:pPr>
      <w:r w:rsidRPr="00486F75">
        <w:rPr>
          <w:rFonts w:cs="Tahoma"/>
          <w:b/>
          <w:sz w:val="18"/>
          <w:szCs w:val="18"/>
        </w:rPr>
        <w:t xml:space="preserve">Información: Secretaría de Salud </w:t>
      </w:r>
      <w:r>
        <w:rPr>
          <w:rFonts w:cs="Tahoma"/>
          <w:b/>
          <w:sz w:val="18"/>
          <w:szCs w:val="18"/>
        </w:rPr>
        <w:t>(</w:t>
      </w:r>
      <w:r w:rsidRPr="00486F75">
        <w:rPr>
          <w:rFonts w:cs="Tahoma"/>
          <w:b/>
          <w:sz w:val="18"/>
          <w:szCs w:val="18"/>
        </w:rPr>
        <w:t>e</w:t>
      </w:r>
      <w:r>
        <w:rPr>
          <w:rFonts w:cs="Tahoma"/>
          <w:b/>
          <w:sz w:val="18"/>
          <w:szCs w:val="18"/>
        </w:rPr>
        <w:t>),</w:t>
      </w:r>
      <w:r w:rsidRPr="00486F75">
        <w:rPr>
          <w:rFonts w:cs="Tahoma"/>
          <w:b/>
          <w:sz w:val="18"/>
          <w:szCs w:val="18"/>
        </w:rPr>
        <w:t xml:space="preserve"> Martha Cec</w:t>
      </w:r>
      <w:r>
        <w:rPr>
          <w:rFonts w:cs="Tahoma"/>
          <w:b/>
          <w:sz w:val="18"/>
          <w:szCs w:val="18"/>
        </w:rPr>
        <w:t>ilia Dávila. Celular: 3117766746</w:t>
      </w:r>
    </w:p>
    <w:p w:rsidR="00FD2AD6" w:rsidRDefault="00FD2AD6" w:rsidP="00FD2AD6">
      <w:pPr>
        <w:spacing w:after="0"/>
        <w:jc w:val="center"/>
        <w:rPr>
          <w:rFonts w:cs="Tahoma"/>
          <w:i/>
        </w:rPr>
      </w:pPr>
    </w:p>
    <w:p w:rsidR="00FD2AD6" w:rsidRDefault="00FD2AD6" w:rsidP="00FD2AD6">
      <w:pPr>
        <w:spacing w:after="0"/>
        <w:jc w:val="center"/>
        <w:rPr>
          <w:rFonts w:cs="Tahoma"/>
          <w:i/>
        </w:rPr>
      </w:pPr>
      <w:r w:rsidRPr="00C234C9">
        <w:rPr>
          <w:rFonts w:cs="Tahoma"/>
          <w:i/>
        </w:rPr>
        <w:t>Somos constructores de paz</w:t>
      </w:r>
    </w:p>
    <w:p w:rsidR="00FD2AD6" w:rsidRDefault="00FD2AD6" w:rsidP="00FD2AD6">
      <w:pPr>
        <w:spacing w:after="0"/>
        <w:jc w:val="center"/>
        <w:rPr>
          <w:rFonts w:cs="Tahoma"/>
          <w:b/>
        </w:rPr>
      </w:pPr>
    </w:p>
    <w:p w:rsidR="00FD2AD6" w:rsidRDefault="00FD2AD6" w:rsidP="00FD2AD6">
      <w:pPr>
        <w:spacing w:after="0"/>
        <w:jc w:val="center"/>
        <w:rPr>
          <w:b/>
          <w:lang w:val="es-CO"/>
        </w:rPr>
      </w:pPr>
      <w:r w:rsidRPr="00570704">
        <w:rPr>
          <w:b/>
          <w:lang w:val="es-CO"/>
        </w:rPr>
        <w:t xml:space="preserve">PASTO, </w:t>
      </w:r>
      <w:r>
        <w:rPr>
          <w:b/>
          <w:lang w:val="es-CO"/>
        </w:rPr>
        <w:t xml:space="preserve">PRIMER MUNICIPIO EN IMPLEMENTAR </w:t>
      </w:r>
      <w:r w:rsidRPr="00570704">
        <w:rPr>
          <w:b/>
          <w:lang w:val="es-CO"/>
        </w:rPr>
        <w:t>PÁGINAS WEB PARA LAS JUNTAS DE ACCIÓN COMUNAL</w:t>
      </w:r>
    </w:p>
    <w:p w:rsidR="00FD2AD6" w:rsidRDefault="00FD2AD6" w:rsidP="00FD2AD6">
      <w:pPr>
        <w:spacing w:after="0"/>
        <w:jc w:val="center"/>
        <w:rPr>
          <w:b/>
          <w:lang w:val="es-CO"/>
        </w:rPr>
      </w:pPr>
    </w:p>
    <w:p w:rsidR="00FD2AD6" w:rsidRPr="00570704" w:rsidRDefault="00FD2AD6" w:rsidP="00FD2AD6">
      <w:pPr>
        <w:spacing w:after="0"/>
        <w:jc w:val="center"/>
        <w:rPr>
          <w:b/>
          <w:lang w:val="es-CO"/>
        </w:rPr>
      </w:pPr>
      <w:r>
        <w:rPr>
          <w:b/>
          <w:noProof/>
          <w:lang w:val="es-ES" w:eastAsia="es-ES"/>
        </w:rPr>
        <w:drawing>
          <wp:inline distT="0" distB="0" distL="0" distR="0">
            <wp:extent cx="3479165" cy="1899920"/>
            <wp:effectExtent l="19050" t="0" r="6985" b="0"/>
            <wp:docPr id="3" name="Imagen 3" descr="IMG-20170220-WA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70220-WA0038"/>
                    <pic:cNvPicPr>
                      <a:picLocks noChangeAspect="1" noChangeArrowheads="1"/>
                    </pic:cNvPicPr>
                  </pic:nvPicPr>
                  <pic:blipFill>
                    <a:blip r:embed="rId11" cstate="print"/>
                    <a:srcRect/>
                    <a:stretch>
                      <a:fillRect/>
                    </a:stretch>
                  </pic:blipFill>
                  <pic:spPr bwMode="auto">
                    <a:xfrm>
                      <a:off x="0" y="0"/>
                      <a:ext cx="3479165" cy="1899920"/>
                    </a:xfrm>
                    <a:prstGeom prst="rect">
                      <a:avLst/>
                    </a:prstGeom>
                    <a:noFill/>
                    <a:ln w="9525">
                      <a:noFill/>
                      <a:miter lim="800000"/>
                      <a:headEnd/>
                      <a:tailEnd/>
                    </a:ln>
                  </pic:spPr>
                </pic:pic>
              </a:graphicData>
            </a:graphic>
          </wp:inline>
        </w:drawing>
      </w:r>
    </w:p>
    <w:p w:rsidR="00FD2AD6" w:rsidRDefault="00FD2AD6" w:rsidP="00FD2AD6">
      <w:pPr>
        <w:spacing w:after="0"/>
        <w:rPr>
          <w:lang w:val="es-CO"/>
        </w:rPr>
      </w:pPr>
    </w:p>
    <w:p w:rsidR="00FD2AD6" w:rsidRDefault="00FD2AD6" w:rsidP="00FD2AD6">
      <w:pPr>
        <w:spacing w:after="0"/>
        <w:rPr>
          <w:lang w:val="es-CO"/>
        </w:rPr>
      </w:pPr>
      <w:r>
        <w:rPr>
          <w:lang w:val="es-CO"/>
        </w:rPr>
        <w:t xml:space="preserve">Ante líderes de las JAC del municipio y comunidad interesada, se socializó el proyecto ‘Fortalecimiento de la participación ciudadana e implementación de sistemas web de contacto y PQRS en las juntas de acción comunal de Pasto’, un proceso innovador y único en el país que lideran las Subsecretarías de Participación Ciudadana y Sistemas de Información de la Administración Municipal en articulación con la Fundación Educativa </w:t>
      </w:r>
      <w:proofErr w:type="spellStart"/>
      <w:r>
        <w:rPr>
          <w:lang w:val="es-CO"/>
        </w:rPr>
        <w:t>High</w:t>
      </w:r>
      <w:proofErr w:type="spellEnd"/>
      <w:r>
        <w:rPr>
          <w:lang w:val="es-CO"/>
        </w:rPr>
        <w:t xml:space="preserve"> </w:t>
      </w:r>
      <w:proofErr w:type="spellStart"/>
      <w:r>
        <w:rPr>
          <w:lang w:val="es-CO"/>
        </w:rPr>
        <w:t>System</w:t>
      </w:r>
      <w:proofErr w:type="spellEnd"/>
      <w:r>
        <w:rPr>
          <w:lang w:val="es-CO"/>
        </w:rPr>
        <w:t xml:space="preserve"> Training. </w:t>
      </w:r>
    </w:p>
    <w:p w:rsidR="00FD2AD6" w:rsidRDefault="00FD2AD6" w:rsidP="00FD2AD6">
      <w:pPr>
        <w:spacing w:after="0"/>
        <w:rPr>
          <w:lang w:val="es-CO"/>
        </w:rPr>
      </w:pPr>
    </w:p>
    <w:p w:rsidR="00FD2AD6" w:rsidRDefault="00FD2AD6" w:rsidP="00FD2AD6">
      <w:pPr>
        <w:spacing w:after="0"/>
        <w:rPr>
          <w:lang w:val="es-CO"/>
        </w:rPr>
      </w:pPr>
      <w:r>
        <w:rPr>
          <w:lang w:val="es-CO"/>
        </w:rPr>
        <w:t xml:space="preserve">El proyecto busca que las Juntas de Acción Comunal tengan sus páginas web, logren una interacción constante entre los habitantes de cada sector y sus representantes comunitarios, además de una comunicación eficiente, explicó el subsecretario de Participación Ciudadana de la Secretaría de Desarrollo Comunitario, Julio César Ramírez quien añadió que se espera el acompañamiento de funcionarios del Ministerio del Interior para lanzar de manera oficial el proyecto que ya es modelo en el país.  </w:t>
      </w:r>
    </w:p>
    <w:p w:rsidR="00FD2AD6" w:rsidRDefault="00FD2AD6" w:rsidP="00FD2AD6">
      <w:pPr>
        <w:spacing w:after="0"/>
        <w:rPr>
          <w:lang w:val="es-CO"/>
        </w:rPr>
      </w:pPr>
    </w:p>
    <w:p w:rsidR="00FD2AD6" w:rsidRDefault="00FD2AD6" w:rsidP="00FD2AD6">
      <w:pPr>
        <w:spacing w:after="0"/>
        <w:rPr>
          <w:lang w:val="es-CO"/>
        </w:rPr>
      </w:pPr>
      <w:r>
        <w:rPr>
          <w:lang w:val="es-CO"/>
        </w:rPr>
        <w:t xml:space="preserve">Por su parte el director de la Fundación Educativa </w:t>
      </w:r>
      <w:proofErr w:type="spellStart"/>
      <w:r>
        <w:rPr>
          <w:lang w:val="es-CO"/>
        </w:rPr>
        <w:t>High</w:t>
      </w:r>
      <w:proofErr w:type="spellEnd"/>
      <w:r>
        <w:rPr>
          <w:lang w:val="es-CO"/>
        </w:rPr>
        <w:t xml:space="preserve"> </w:t>
      </w:r>
      <w:proofErr w:type="spellStart"/>
      <w:r>
        <w:rPr>
          <w:lang w:val="es-CO"/>
        </w:rPr>
        <w:t>System</w:t>
      </w:r>
      <w:proofErr w:type="spellEnd"/>
      <w:r>
        <w:rPr>
          <w:lang w:val="es-CO"/>
        </w:rPr>
        <w:t xml:space="preserve"> Training, Fernando Toro quien recalcó que los estudiantes del instituto crearán los sitios web y </w:t>
      </w:r>
      <w:r>
        <w:rPr>
          <w:lang w:val="es-CO"/>
        </w:rPr>
        <w:lastRenderedPageBreak/>
        <w:t xml:space="preserve">capacitarán a los integrantes de las JAC sobre el manejo de la plataforma. “Acompañaremos el proceso durante un año y trabajaremos articuladamente con la Alcaldía de Pasto para lograr que todas estas organizaciones apliquen la iniciativa”. </w:t>
      </w:r>
    </w:p>
    <w:p w:rsidR="00FD2AD6" w:rsidRDefault="00FD2AD6" w:rsidP="00FD2AD6">
      <w:pPr>
        <w:spacing w:after="0"/>
        <w:rPr>
          <w:lang w:val="es-CO"/>
        </w:rPr>
      </w:pPr>
    </w:p>
    <w:p w:rsidR="00FD2AD6" w:rsidRDefault="00FD2AD6" w:rsidP="00FD2AD6">
      <w:pPr>
        <w:spacing w:after="0"/>
        <w:rPr>
          <w:lang w:val="es-CO"/>
        </w:rPr>
      </w:pPr>
      <w:r>
        <w:rPr>
          <w:lang w:val="es-CO"/>
        </w:rPr>
        <w:t xml:space="preserve">Alfredo Ruano, </w:t>
      </w:r>
      <w:proofErr w:type="spellStart"/>
      <w:r>
        <w:rPr>
          <w:lang w:val="es-CO"/>
        </w:rPr>
        <w:t>exmiembro</w:t>
      </w:r>
      <w:proofErr w:type="spellEnd"/>
      <w:r>
        <w:rPr>
          <w:lang w:val="es-CO"/>
        </w:rPr>
        <w:t xml:space="preserve"> de la JAC del barrio </w:t>
      </w:r>
      <w:proofErr w:type="spellStart"/>
      <w:r>
        <w:rPr>
          <w:lang w:val="es-CO"/>
        </w:rPr>
        <w:t>Chapal</w:t>
      </w:r>
      <w:proofErr w:type="spellEnd"/>
      <w:r>
        <w:rPr>
          <w:lang w:val="es-CO"/>
        </w:rPr>
        <w:t>, calificó como importante el proyecto que lidera la Secretaría de Desarrollo Comunitario y aseguró que esto fortalecerá la comunicación entre los habitantes y los líderes de cada barrio, además de dar a conocer las gestiones que realizan los representantes comunales antes las entidades públicas y privadas.</w:t>
      </w:r>
    </w:p>
    <w:p w:rsidR="00FD2AD6" w:rsidRDefault="00FD2AD6" w:rsidP="00FD2AD6">
      <w:pPr>
        <w:spacing w:after="0"/>
        <w:rPr>
          <w:lang w:val="es-CO"/>
        </w:rPr>
      </w:pPr>
    </w:p>
    <w:p w:rsidR="00FD2AD6" w:rsidRDefault="00FD2AD6" w:rsidP="00FD2AD6">
      <w:pPr>
        <w:spacing w:after="0"/>
        <w:rPr>
          <w:lang w:val="es-CO"/>
        </w:rPr>
      </w:pPr>
      <w:r>
        <w:rPr>
          <w:lang w:val="es-CO"/>
        </w:rPr>
        <w:t>La iniciativa hace parte de un programa de MINTIC que entregó becas a estudiantes quienes a su vez están condonando su deuda a través de la implementación de un sitio web para las JAC.</w:t>
      </w:r>
    </w:p>
    <w:p w:rsidR="00FD2AD6" w:rsidRPr="00466067" w:rsidRDefault="00FD2AD6" w:rsidP="00FD2AD6">
      <w:pPr>
        <w:spacing w:after="0"/>
        <w:rPr>
          <w:lang w:val="es-CO"/>
        </w:rPr>
      </w:pPr>
    </w:p>
    <w:p w:rsidR="00FD2AD6" w:rsidRDefault="00FD2AD6" w:rsidP="00FD2AD6">
      <w:pPr>
        <w:shd w:val="clear" w:color="auto" w:fill="FFFFFF"/>
        <w:suppressAutoHyphens w:val="0"/>
        <w:spacing w:after="0"/>
        <w:rPr>
          <w:b/>
          <w:sz w:val="18"/>
          <w:szCs w:val="18"/>
          <w:lang w:val="es-ES"/>
        </w:rPr>
      </w:pPr>
      <w:r>
        <w:rPr>
          <w:b/>
          <w:sz w:val="18"/>
          <w:szCs w:val="18"/>
          <w:lang w:val="es-ES"/>
        </w:rPr>
        <w:t>Información: Subsecretario de Participación Ciudadana, Julio César Ramírez. Celular: 3173657343</w:t>
      </w:r>
    </w:p>
    <w:p w:rsidR="00FD2AD6" w:rsidRDefault="00FD2AD6" w:rsidP="00FD2AD6">
      <w:pPr>
        <w:spacing w:after="0"/>
        <w:jc w:val="center"/>
        <w:rPr>
          <w:rFonts w:cs="Tahoma"/>
          <w:i/>
        </w:rPr>
      </w:pPr>
    </w:p>
    <w:p w:rsidR="00FD2AD6" w:rsidRDefault="00FD2AD6" w:rsidP="00FD2AD6">
      <w:pPr>
        <w:spacing w:after="0"/>
        <w:jc w:val="center"/>
        <w:rPr>
          <w:rFonts w:cs="Tahoma"/>
          <w:i/>
        </w:rPr>
      </w:pPr>
      <w:r w:rsidRPr="00C234C9">
        <w:rPr>
          <w:rFonts w:cs="Tahoma"/>
          <w:i/>
        </w:rPr>
        <w:t>Somos constructores de paz</w:t>
      </w:r>
    </w:p>
    <w:p w:rsidR="00FD2AD6" w:rsidRPr="00096A03" w:rsidRDefault="00FD2AD6" w:rsidP="00FD2AD6">
      <w:pPr>
        <w:spacing w:after="0"/>
        <w:jc w:val="center"/>
        <w:rPr>
          <w:b/>
        </w:rPr>
      </w:pPr>
    </w:p>
    <w:p w:rsidR="00FD2AD6" w:rsidRDefault="00FD2AD6" w:rsidP="00FD2AD6">
      <w:pPr>
        <w:spacing w:after="0"/>
        <w:jc w:val="center"/>
        <w:rPr>
          <w:b/>
          <w:lang w:val="es-CO"/>
        </w:rPr>
      </w:pPr>
      <w:r w:rsidRPr="00E95686">
        <w:rPr>
          <w:b/>
          <w:lang w:val="es-CO"/>
        </w:rPr>
        <w:t>SECRETARÍA DE INFRAESTRUCTURA SOCIALIZA PROYECTO DEL COBRO DE VALORIZACIÓN PARA EL SISTEMA ESTRATÉGICO DE TRANSPORTE PÚBLICO SETP</w:t>
      </w:r>
    </w:p>
    <w:p w:rsidR="00FD2AD6" w:rsidRDefault="00FD2AD6" w:rsidP="00FD2AD6">
      <w:pPr>
        <w:spacing w:after="0"/>
        <w:jc w:val="center"/>
        <w:rPr>
          <w:b/>
          <w:lang w:val="es-CO"/>
        </w:rPr>
      </w:pPr>
    </w:p>
    <w:p w:rsidR="00FD2AD6" w:rsidRPr="00E95686" w:rsidRDefault="00FD2AD6" w:rsidP="00FD2AD6">
      <w:pPr>
        <w:spacing w:after="0"/>
        <w:jc w:val="center"/>
        <w:rPr>
          <w:b/>
          <w:lang w:val="es-CO"/>
        </w:rPr>
      </w:pPr>
      <w:r>
        <w:rPr>
          <w:b/>
          <w:noProof/>
          <w:lang w:val="es-ES" w:eastAsia="es-ES"/>
        </w:rPr>
        <w:drawing>
          <wp:inline distT="0" distB="0" distL="0" distR="0">
            <wp:extent cx="3122930" cy="1906270"/>
            <wp:effectExtent l="19050" t="0" r="1270" b="0"/>
            <wp:docPr id="4" name="Imagen 4" descr="DSC_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209"/>
                    <pic:cNvPicPr>
                      <a:picLocks noChangeAspect="1" noChangeArrowheads="1"/>
                    </pic:cNvPicPr>
                  </pic:nvPicPr>
                  <pic:blipFill>
                    <a:blip r:embed="rId12" cstate="print"/>
                    <a:srcRect/>
                    <a:stretch>
                      <a:fillRect/>
                    </a:stretch>
                  </pic:blipFill>
                  <pic:spPr bwMode="auto">
                    <a:xfrm>
                      <a:off x="0" y="0"/>
                      <a:ext cx="3122930" cy="1906270"/>
                    </a:xfrm>
                    <a:prstGeom prst="rect">
                      <a:avLst/>
                    </a:prstGeom>
                    <a:noFill/>
                    <a:ln w="9525">
                      <a:noFill/>
                      <a:miter lim="800000"/>
                      <a:headEnd/>
                      <a:tailEnd/>
                    </a:ln>
                  </pic:spPr>
                </pic:pic>
              </a:graphicData>
            </a:graphic>
          </wp:inline>
        </w:drawing>
      </w:r>
    </w:p>
    <w:p w:rsidR="00FD2AD6" w:rsidRPr="002E3A0A" w:rsidRDefault="00FD2AD6" w:rsidP="00FD2AD6">
      <w:pPr>
        <w:spacing w:after="0"/>
        <w:rPr>
          <w:lang w:val="es-CO"/>
        </w:rPr>
      </w:pPr>
    </w:p>
    <w:p w:rsidR="00FD2AD6" w:rsidRPr="002E3A0A" w:rsidRDefault="00FD2AD6" w:rsidP="00FD2AD6">
      <w:pPr>
        <w:spacing w:after="0"/>
        <w:rPr>
          <w:lang w:val="es-CO"/>
        </w:rPr>
      </w:pPr>
      <w:r w:rsidRPr="002E3A0A">
        <w:rPr>
          <w:lang w:val="es-CO"/>
        </w:rPr>
        <w:t>La Secretaría de Infraestructura y Valorización Municipal adelanta en las 12 comunas de la ciudad, jornadas de socialización respecto al cobro de la contribución de valorización para financiar parcialmente algunas obras que implementa el Sistema Estratégico de Transporte Público - SETP a través de AVANTE.</w:t>
      </w:r>
    </w:p>
    <w:p w:rsidR="00FD2AD6" w:rsidRPr="002E3A0A" w:rsidRDefault="00FD2AD6" w:rsidP="00FD2AD6">
      <w:pPr>
        <w:spacing w:after="0"/>
        <w:rPr>
          <w:lang w:val="es-CO"/>
        </w:rPr>
      </w:pPr>
    </w:p>
    <w:p w:rsidR="00FD2AD6" w:rsidRPr="002E3A0A" w:rsidRDefault="00FD2AD6" w:rsidP="00FD2AD6">
      <w:pPr>
        <w:spacing w:after="0"/>
        <w:rPr>
          <w:lang w:val="es-CO"/>
        </w:rPr>
      </w:pPr>
      <w:r w:rsidRPr="002E3A0A">
        <w:rPr>
          <w:lang w:val="es-CO"/>
        </w:rPr>
        <w:t xml:space="preserve">La primera reunión </w:t>
      </w:r>
      <w:r>
        <w:rPr>
          <w:lang w:val="es-CO"/>
        </w:rPr>
        <w:t xml:space="preserve">que </w:t>
      </w:r>
      <w:r w:rsidRPr="002E3A0A">
        <w:rPr>
          <w:lang w:val="es-CO"/>
        </w:rPr>
        <w:t xml:space="preserve">se llevó a cabo en el auditorio de la Alcaldía de Pasto sede San Andrés </w:t>
      </w:r>
      <w:r>
        <w:rPr>
          <w:lang w:val="es-CO"/>
        </w:rPr>
        <w:t xml:space="preserve">de </w:t>
      </w:r>
      <w:proofErr w:type="spellStart"/>
      <w:r>
        <w:rPr>
          <w:lang w:val="es-CO"/>
        </w:rPr>
        <w:t>Rumipamba</w:t>
      </w:r>
      <w:proofErr w:type="spellEnd"/>
      <w:r>
        <w:rPr>
          <w:lang w:val="es-CO"/>
        </w:rPr>
        <w:t xml:space="preserve">, </w:t>
      </w:r>
      <w:r w:rsidRPr="002E3A0A">
        <w:rPr>
          <w:lang w:val="es-CO"/>
        </w:rPr>
        <w:t>con</w:t>
      </w:r>
      <w:r>
        <w:rPr>
          <w:lang w:val="es-CO"/>
        </w:rPr>
        <w:t>tó con</w:t>
      </w:r>
      <w:r w:rsidRPr="002E3A0A">
        <w:rPr>
          <w:lang w:val="es-CO"/>
        </w:rPr>
        <w:t xml:space="preserve"> la participación de habitantes de la comuna 1, 2, 3 y 5</w:t>
      </w:r>
      <w:r>
        <w:rPr>
          <w:lang w:val="es-CO"/>
        </w:rPr>
        <w:t xml:space="preserve">, y permitió resolver inquietudes </w:t>
      </w:r>
      <w:r w:rsidRPr="002E3A0A">
        <w:rPr>
          <w:lang w:val="es-CO"/>
        </w:rPr>
        <w:t xml:space="preserve">sobre ¿qué es el cobro </w:t>
      </w:r>
      <w:r>
        <w:rPr>
          <w:lang w:val="es-CO"/>
        </w:rPr>
        <w:t xml:space="preserve">de valorización?, ¿para </w:t>
      </w:r>
      <w:proofErr w:type="spellStart"/>
      <w:r>
        <w:rPr>
          <w:lang w:val="es-CO"/>
        </w:rPr>
        <w:t>que</w:t>
      </w:r>
      <w:proofErr w:type="spellEnd"/>
      <w:r>
        <w:rPr>
          <w:lang w:val="es-CO"/>
        </w:rPr>
        <w:t xml:space="preserve"> está</w:t>
      </w:r>
      <w:r w:rsidRPr="002E3A0A">
        <w:rPr>
          <w:lang w:val="es-CO"/>
        </w:rPr>
        <w:t xml:space="preserve"> enfocado? y ¿cuáles son las obras que se van a desarrollar?</w:t>
      </w:r>
    </w:p>
    <w:p w:rsidR="00FD2AD6" w:rsidRPr="002E3A0A" w:rsidRDefault="00FD2AD6" w:rsidP="00FD2AD6">
      <w:pPr>
        <w:spacing w:after="0"/>
        <w:rPr>
          <w:lang w:val="es-CO"/>
        </w:rPr>
      </w:pPr>
    </w:p>
    <w:p w:rsidR="00FD2AD6" w:rsidRPr="002E3A0A" w:rsidRDefault="00FD2AD6" w:rsidP="00FD2AD6">
      <w:pPr>
        <w:spacing w:after="0"/>
        <w:rPr>
          <w:lang w:val="es-CO"/>
        </w:rPr>
      </w:pPr>
      <w:r>
        <w:rPr>
          <w:lang w:val="es-CO"/>
        </w:rPr>
        <w:lastRenderedPageBreak/>
        <w:t xml:space="preserve">La </w:t>
      </w:r>
      <w:r w:rsidRPr="002E3A0A">
        <w:rPr>
          <w:lang w:val="es-CO"/>
        </w:rPr>
        <w:t xml:space="preserve">Secretaria de Infraestructura y Valorización, Viviana Cabrera Castillo, </w:t>
      </w:r>
      <w:r>
        <w:rPr>
          <w:lang w:val="es-CO"/>
        </w:rPr>
        <w:t xml:space="preserve">manifestó </w:t>
      </w:r>
      <w:r w:rsidRPr="002E3A0A">
        <w:rPr>
          <w:lang w:val="es-CO"/>
        </w:rPr>
        <w:t>que teniendo en cuenta la necesidad de recursos para adelantar obras de inf</w:t>
      </w:r>
      <w:r>
        <w:rPr>
          <w:lang w:val="es-CO"/>
        </w:rPr>
        <w:t>raestructura de interés público,</w:t>
      </w:r>
      <w:r w:rsidRPr="002E3A0A">
        <w:rPr>
          <w:lang w:val="es-CO"/>
        </w:rPr>
        <w:t xml:space="preserve"> la contribución de valorización se convierte en un instrumento para la financiación de las mismas. “El cobro de valorización es hacer un recaudo del beneficio que van a </w:t>
      </w:r>
      <w:r>
        <w:rPr>
          <w:lang w:val="es-CO"/>
        </w:rPr>
        <w:t xml:space="preserve">tener </w:t>
      </w:r>
      <w:r w:rsidRPr="002E3A0A">
        <w:rPr>
          <w:lang w:val="es-CO"/>
        </w:rPr>
        <w:t xml:space="preserve">los predios respecto a las obras que </w:t>
      </w:r>
      <w:r>
        <w:rPr>
          <w:lang w:val="es-CO"/>
        </w:rPr>
        <w:t xml:space="preserve">está </w:t>
      </w:r>
      <w:r w:rsidRPr="002E3A0A">
        <w:rPr>
          <w:lang w:val="es-CO"/>
        </w:rPr>
        <w:t>desarrolla</w:t>
      </w:r>
      <w:r>
        <w:rPr>
          <w:lang w:val="es-CO"/>
        </w:rPr>
        <w:t xml:space="preserve">ndo </w:t>
      </w:r>
      <w:r w:rsidRPr="002E3A0A">
        <w:rPr>
          <w:lang w:val="es-CO"/>
        </w:rPr>
        <w:t>el SETP, es decir</w:t>
      </w:r>
      <w:r>
        <w:rPr>
          <w:lang w:val="es-CO"/>
        </w:rPr>
        <w:t>,</w:t>
      </w:r>
      <w:r w:rsidRPr="002E3A0A">
        <w:rPr>
          <w:lang w:val="es-CO"/>
        </w:rPr>
        <w:t xml:space="preserve"> que los predios se van a valorizar </w:t>
      </w:r>
      <w:r>
        <w:rPr>
          <w:lang w:val="es-CO"/>
        </w:rPr>
        <w:t xml:space="preserve">con </w:t>
      </w:r>
      <w:r w:rsidRPr="002E3A0A">
        <w:rPr>
          <w:lang w:val="es-CO"/>
        </w:rPr>
        <w:t>obras como la de la carrera 27, Las Américas, entre</w:t>
      </w:r>
      <w:r>
        <w:rPr>
          <w:lang w:val="es-CO"/>
        </w:rPr>
        <w:t xml:space="preserve"> otras</w:t>
      </w:r>
      <w:r w:rsidRPr="002E3A0A">
        <w:rPr>
          <w:lang w:val="es-CO"/>
        </w:rPr>
        <w:t xml:space="preserve"> 14 obras del municipio”.</w:t>
      </w:r>
    </w:p>
    <w:p w:rsidR="00FD2AD6" w:rsidRPr="002E3A0A" w:rsidRDefault="00FD2AD6" w:rsidP="00FD2AD6">
      <w:pPr>
        <w:spacing w:after="0"/>
        <w:rPr>
          <w:lang w:val="es-CO"/>
        </w:rPr>
      </w:pPr>
    </w:p>
    <w:p w:rsidR="00FD2AD6" w:rsidRPr="002E3A0A" w:rsidRDefault="00FD2AD6" w:rsidP="00FD2AD6">
      <w:pPr>
        <w:spacing w:after="0"/>
        <w:rPr>
          <w:lang w:val="es-CO"/>
        </w:rPr>
      </w:pPr>
      <w:r w:rsidRPr="002E3A0A">
        <w:rPr>
          <w:lang w:val="es-CO"/>
        </w:rPr>
        <w:t>Así mismo en las actividades de socialización con la ciudadanía, la Secretaría de Infraestructura y Valorización Municipal y Avante realizan una pedagogía sobre qué es el SETP, su costo, las condiciones generales del cobro y las formas de pago.</w:t>
      </w:r>
    </w:p>
    <w:p w:rsidR="00FD2AD6" w:rsidRPr="002E3A0A" w:rsidRDefault="00FD2AD6" w:rsidP="00FD2AD6">
      <w:pPr>
        <w:spacing w:after="0"/>
        <w:rPr>
          <w:lang w:val="es-CO"/>
        </w:rPr>
      </w:pPr>
    </w:p>
    <w:p w:rsidR="00FD2AD6" w:rsidRPr="002E3A0A" w:rsidRDefault="00FD2AD6" w:rsidP="00FD2AD6">
      <w:pPr>
        <w:spacing w:after="0"/>
        <w:rPr>
          <w:lang w:val="es-CO"/>
        </w:rPr>
      </w:pPr>
      <w:r>
        <w:rPr>
          <w:lang w:val="es-CO"/>
        </w:rPr>
        <w:t>La funcionaria recalcó que</w:t>
      </w:r>
      <w:r w:rsidRPr="002E3A0A">
        <w:rPr>
          <w:lang w:val="es-CO"/>
        </w:rPr>
        <w:t xml:space="preserve"> </w:t>
      </w:r>
      <w:r>
        <w:rPr>
          <w:lang w:val="es-CO"/>
        </w:rPr>
        <w:t>se busca socializar a la ciudadanía sobre esta iniciativa y después solicitar a</w:t>
      </w:r>
      <w:r w:rsidRPr="002E3A0A">
        <w:rPr>
          <w:lang w:val="es-CO"/>
        </w:rPr>
        <w:t>l Concejo Municipal,</w:t>
      </w:r>
      <w:r>
        <w:rPr>
          <w:lang w:val="es-CO"/>
        </w:rPr>
        <w:t xml:space="preserve"> la aprobación del riego que permitirá la entrega de los recibos a cada uno de los dueños de predios únicamente de</w:t>
      </w:r>
      <w:r w:rsidRPr="002E3A0A">
        <w:rPr>
          <w:lang w:val="es-CO"/>
        </w:rPr>
        <w:t xml:space="preserve"> la zona urbana.</w:t>
      </w:r>
    </w:p>
    <w:p w:rsidR="00FD2AD6" w:rsidRDefault="00FD2AD6" w:rsidP="00FD2AD6">
      <w:pPr>
        <w:spacing w:after="0"/>
        <w:jc w:val="center"/>
        <w:rPr>
          <w:b/>
          <w:lang w:val="es-CO"/>
        </w:rPr>
      </w:pPr>
    </w:p>
    <w:p w:rsidR="00FD2AD6" w:rsidRPr="00041DA5" w:rsidRDefault="00FD2AD6" w:rsidP="00FD2AD6">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FD2AD6" w:rsidRDefault="00FD2AD6" w:rsidP="00FD2AD6">
      <w:pPr>
        <w:spacing w:after="0"/>
        <w:jc w:val="center"/>
        <w:rPr>
          <w:rFonts w:cs="Tahoma"/>
          <w:i/>
        </w:rPr>
      </w:pPr>
    </w:p>
    <w:p w:rsidR="00FD2AD6" w:rsidRDefault="00FD2AD6" w:rsidP="00FD2AD6">
      <w:pPr>
        <w:spacing w:after="0"/>
        <w:jc w:val="center"/>
        <w:rPr>
          <w:rFonts w:cs="Tahoma"/>
          <w:b/>
        </w:rPr>
      </w:pPr>
      <w:r w:rsidRPr="000E38F6">
        <w:rPr>
          <w:rFonts w:cs="Tahoma"/>
          <w:b/>
        </w:rPr>
        <w:t>ALCALDÍA DE PASTO REALIZA JORNADAS PEDAGÓGICAS SOBRE EL COBRO DE LA CONTRIBUCIÓN DE VALORIZACIÓN POR ALGUNAS OBRAS DEL SISTEMA ESTRATÉGICO DE TRANSPORTE PÚBLICO (SETP)</w:t>
      </w:r>
    </w:p>
    <w:p w:rsidR="00FD2AD6" w:rsidRDefault="00FD2AD6" w:rsidP="00FD2AD6">
      <w:pPr>
        <w:spacing w:after="0"/>
        <w:jc w:val="center"/>
        <w:rPr>
          <w:rFonts w:cs="Tahom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1416"/>
        <w:gridCol w:w="1474"/>
        <w:gridCol w:w="3035"/>
        <w:gridCol w:w="920"/>
      </w:tblGrid>
      <w:tr w:rsidR="00FD2AD6" w:rsidRPr="00F85DBE" w:rsidTr="00A87AF2">
        <w:trPr>
          <w:trHeight w:val="555"/>
          <w:jc w:val="center"/>
        </w:trPr>
        <w:tc>
          <w:tcPr>
            <w:tcW w:w="617" w:type="dxa"/>
          </w:tcPr>
          <w:p w:rsidR="00FD2AD6" w:rsidRPr="000E38F6" w:rsidRDefault="00FD2AD6" w:rsidP="00A87AF2">
            <w:pPr>
              <w:tabs>
                <w:tab w:val="center" w:pos="4252"/>
                <w:tab w:val="right" w:pos="8504"/>
              </w:tabs>
              <w:spacing w:after="0"/>
              <w:jc w:val="center"/>
              <w:rPr>
                <w:b/>
              </w:rPr>
            </w:pPr>
            <w:r w:rsidRPr="000E38F6">
              <w:rPr>
                <w:b/>
              </w:rPr>
              <w:t>N°</w:t>
            </w:r>
          </w:p>
        </w:tc>
        <w:tc>
          <w:tcPr>
            <w:tcW w:w="1416" w:type="dxa"/>
          </w:tcPr>
          <w:p w:rsidR="00FD2AD6" w:rsidRPr="000E38F6" w:rsidRDefault="00FD2AD6" w:rsidP="00A87AF2">
            <w:pPr>
              <w:tabs>
                <w:tab w:val="center" w:pos="4252"/>
                <w:tab w:val="right" w:pos="8504"/>
              </w:tabs>
              <w:spacing w:after="0"/>
              <w:jc w:val="center"/>
              <w:rPr>
                <w:b/>
              </w:rPr>
            </w:pPr>
            <w:r w:rsidRPr="000E38F6">
              <w:rPr>
                <w:b/>
              </w:rPr>
              <w:t>COMUNA INVITADAS</w:t>
            </w:r>
          </w:p>
        </w:tc>
        <w:tc>
          <w:tcPr>
            <w:tcW w:w="1474" w:type="dxa"/>
          </w:tcPr>
          <w:p w:rsidR="00FD2AD6" w:rsidRPr="000E38F6" w:rsidRDefault="00FD2AD6" w:rsidP="00A87AF2">
            <w:pPr>
              <w:tabs>
                <w:tab w:val="center" w:pos="4252"/>
                <w:tab w:val="right" w:pos="8504"/>
              </w:tabs>
              <w:spacing w:after="0"/>
              <w:jc w:val="center"/>
              <w:rPr>
                <w:b/>
              </w:rPr>
            </w:pPr>
            <w:r w:rsidRPr="000E38F6">
              <w:rPr>
                <w:b/>
              </w:rPr>
              <w:t>FECHA</w:t>
            </w:r>
          </w:p>
        </w:tc>
        <w:tc>
          <w:tcPr>
            <w:tcW w:w="3035" w:type="dxa"/>
          </w:tcPr>
          <w:p w:rsidR="00FD2AD6" w:rsidRPr="000E38F6" w:rsidRDefault="00FD2AD6" w:rsidP="00A87AF2">
            <w:pPr>
              <w:tabs>
                <w:tab w:val="center" w:pos="4252"/>
                <w:tab w:val="right" w:pos="8504"/>
              </w:tabs>
              <w:spacing w:after="0"/>
              <w:jc w:val="center"/>
              <w:rPr>
                <w:b/>
              </w:rPr>
            </w:pPr>
            <w:r w:rsidRPr="000E38F6">
              <w:rPr>
                <w:b/>
              </w:rPr>
              <w:t xml:space="preserve">LUGAR </w:t>
            </w:r>
          </w:p>
        </w:tc>
        <w:tc>
          <w:tcPr>
            <w:tcW w:w="920" w:type="dxa"/>
          </w:tcPr>
          <w:p w:rsidR="00FD2AD6" w:rsidRPr="000E38F6" w:rsidRDefault="00FD2AD6" w:rsidP="00A87AF2">
            <w:pPr>
              <w:tabs>
                <w:tab w:val="center" w:pos="4252"/>
                <w:tab w:val="right" w:pos="8504"/>
              </w:tabs>
              <w:spacing w:after="0"/>
              <w:jc w:val="center"/>
              <w:rPr>
                <w:b/>
              </w:rPr>
            </w:pPr>
            <w:r w:rsidRPr="000E38F6">
              <w:rPr>
                <w:b/>
              </w:rPr>
              <w:t>HORA</w:t>
            </w:r>
          </w:p>
        </w:tc>
      </w:tr>
      <w:tr w:rsidR="00FD2AD6" w:rsidRPr="00F85DBE" w:rsidTr="00A87AF2">
        <w:trPr>
          <w:trHeight w:val="278"/>
          <w:jc w:val="center"/>
        </w:trPr>
        <w:tc>
          <w:tcPr>
            <w:tcW w:w="617" w:type="dxa"/>
          </w:tcPr>
          <w:p w:rsidR="00FD2AD6" w:rsidRPr="00F85DBE" w:rsidRDefault="00FD2AD6" w:rsidP="00A87AF2">
            <w:pPr>
              <w:tabs>
                <w:tab w:val="center" w:pos="4252"/>
                <w:tab w:val="right" w:pos="8504"/>
              </w:tabs>
              <w:spacing w:after="0"/>
              <w:jc w:val="center"/>
            </w:pPr>
            <w:r w:rsidRPr="00F85DBE">
              <w:t>1</w:t>
            </w:r>
          </w:p>
        </w:tc>
        <w:tc>
          <w:tcPr>
            <w:tcW w:w="1416" w:type="dxa"/>
          </w:tcPr>
          <w:p w:rsidR="00FD2AD6" w:rsidRPr="00F85DBE" w:rsidRDefault="00FD2AD6" w:rsidP="00A87AF2">
            <w:pPr>
              <w:tabs>
                <w:tab w:val="center" w:pos="4252"/>
                <w:tab w:val="right" w:pos="8504"/>
              </w:tabs>
              <w:spacing w:after="0"/>
              <w:jc w:val="center"/>
            </w:pPr>
            <w:r w:rsidRPr="00F85DBE">
              <w:t>1-2</w:t>
            </w:r>
          </w:p>
        </w:tc>
        <w:tc>
          <w:tcPr>
            <w:tcW w:w="1474" w:type="dxa"/>
          </w:tcPr>
          <w:p w:rsidR="00FD2AD6" w:rsidRPr="00F85DBE" w:rsidRDefault="00FD2AD6" w:rsidP="00A87AF2">
            <w:pPr>
              <w:tabs>
                <w:tab w:val="center" w:pos="4252"/>
                <w:tab w:val="right" w:pos="8504"/>
              </w:tabs>
              <w:spacing w:after="0"/>
            </w:pPr>
            <w:r w:rsidRPr="00F85DBE">
              <w:t>18 febrero</w:t>
            </w:r>
          </w:p>
        </w:tc>
        <w:tc>
          <w:tcPr>
            <w:tcW w:w="3035" w:type="dxa"/>
          </w:tcPr>
          <w:p w:rsidR="00FD2AD6" w:rsidRPr="00F85DBE" w:rsidRDefault="00FD2AD6" w:rsidP="00A87AF2">
            <w:pPr>
              <w:tabs>
                <w:tab w:val="center" w:pos="4252"/>
                <w:tab w:val="right" w:pos="8504"/>
              </w:tabs>
              <w:spacing w:after="0"/>
            </w:pPr>
            <w:r w:rsidRPr="00F85DBE">
              <w:t xml:space="preserve">Casa de justicia </w:t>
            </w:r>
          </w:p>
        </w:tc>
        <w:tc>
          <w:tcPr>
            <w:tcW w:w="920" w:type="dxa"/>
          </w:tcPr>
          <w:p w:rsidR="00FD2AD6" w:rsidRPr="00F85DBE" w:rsidRDefault="00FD2AD6" w:rsidP="00A87AF2">
            <w:pPr>
              <w:tabs>
                <w:tab w:val="center" w:pos="4252"/>
                <w:tab w:val="right" w:pos="8504"/>
              </w:tabs>
              <w:spacing w:after="0"/>
            </w:pPr>
            <w:r w:rsidRPr="00F85DBE">
              <w:t>3.P.M.</w:t>
            </w:r>
          </w:p>
        </w:tc>
      </w:tr>
      <w:tr w:rsidR="00FD2AD6" w:rsidRPr="00F85DBE" w:rsidTr="00A87AF2">
        <w:trPr>
          <w:trHeight w:val="262"/>
          <w:jc w:val="center"/>
        </w:trPr>
        <w:tc>
          <w:tcPr>
            <w:tcW w:w="617" w:type="dxa"/>
          </w:tcPr>
          <w:p w:rsidR="00FD2AD6" w:rsidRPr="00F85DBE" w:rsidRDefault="00FD2AD6" w:rsidP="00A87AF2">
            <w:pPr>
              <w:tabs>
                <w:tab w:val="center" w:pos="4252"/>
                <w:tab w:val="right" w:pos="8504"/>
              </w:tabs>
              <w:spacing w:after="0"/>
              <w:jc w:val="center"/>
            </w:pPr>
            <w:r w:rsidRPr="00F85DBE">
              <w:t>2</w:t>
            </w:r>
          </w:p>
        </w:tc>
        <w:tc>
          <w:tcPr>
            <w:tcW w:w="1416" w:type="dxa"/>
          </w:tcPr>
          <w:p w:rsidR="00FD2AD6" w:rsidRPr="00F85DBE" w:rsidRDefault="00FD2AD6" w:rsidP="00A87AF2">
            <w:pPr>
              <w:tabs>
                <w:tab w:val="center" w:pos="4252"/>
                <w:tab w:val="right" w:pos="8504"/>
              </w:tabs>
              <w:spacing w:after="0"/>
              <w:jc w:val="center"/>
            </w:pPr>
            <w:r w:rsidRPr="00F85DBE">
              <w:t>4-5-</w:t>
            </w:r>
          </w:p>
        </w:tc>
        <w:tc>
          <w:tcPr>
            <w:tcW w:w="1474" w:type="dxa"/>
          </w:tcPr>
          <w:p w:rsidR="00FD2AD6" w:rsidRPr="00F85DBE" w:rsidRDefault="00FD2AD6" w:rsidP="00A87AF2">
            <w:pPr>
              <w:tabs>
                <w:tab w:val="center" w:pos="4252"/>
                <w:tab w:val="right" w:pos="8504"/>
              </w:tabs>
              <w:spacing w:after="0"/>
            </w:pPr>
            <w:r w:rsidRPr="00F85DBE">
              <w:t>21 febrero</w:t>
            </w:r>
          </w:p>
        </w:tc>
        <w:tc>
          <w:tcPr>
            <w:tcW w:w="3035" w:type="dxa"/>
          </w:tcPr>
          <w:p w:rsidR="00FD2AD6" w:rsidRPr="00F85DBE" w:rsidRDefault="00FD2AD6" w:rsidP="00A87AF2">
            <w:pPr>
              <w:tabs>
                <w:tab w:val="center" w:pos="4252"/>
                <w:tab w:val="right" w:pos="8504"/>
              </w:tabs>
              <w:spacing w:after="0"/>
            </w:pPr>
            <w:r w:rsidRPr="00F85DBE">
              <w:t>IEM C.C.P.</w:t>
            </w:r>
          </w:p>
        </w:tc>
        <w:tc>
          <w:tcPr>
            <w:tcW w:w="920" w:type="dxa"/>
          </w:tcPr>
          <w:p w:rsidR="00FD2AD6" w:rsidRPr="00F85DBE" w:rsidRDefault="00FD2AD6" w:rsidP="00A87AF2">
            <w:pPr>
              <w:tabs>
                <w:tab w:val="center" w:pos="4252"/>
                <w:tab w:val="right" w:pos="8504"/>
              </w:tabs>
              <w:spacing w:after="0"/>
            </w:pPr>
            <w:r w:rsidRPr="00F85DBE">
              <w:t>5.P.M.</w:t>
            </w:r>
          </w:p>
        </w:tc>
      </w:tr>
      <w:tr w:rsidR="00FD2AD6" w:rsidRPr="00F85DBE" w:rsidTr="00A87AF2">
        <w:trPr>
          <w:trHeight w:val="262"/>
          <w:jc w:val="center"/>
        </w:trPr>
        <w:tc>
          <w:tcPr>
            <w:tcW w:w="617" w:type="dxa"/>
          </w:tcPr>
          <w:p w:rsidR="00FD2AD6" w:rsidRPr="00F85DBE" w:rsidRDefault="00FD2AD6" w:rsidP="00A87AF2">
            <w:pPr>
              <w:tabs>
                <w:tab w:val="center" w:pos="4252"/>
                <w:tab w:val="right" w:pos="8504"/>
              </w:tabs>
              <w:spacing w:after="0"/>
              <w:jc w:val="center"/>
            </w:pPr>
            <w:r w:rsidRPr="00F85DBE">
              <w:t>3</w:t>
            </w:r>
          </w:p>
        </w:tc>
        <w:tc>
          <w:tcPr>
            <w:tcW w:w="1416" w:type="dxa"/>
          </w:tcPr>
          <w:p w:rsidR="00FD2AD6" w:rsidRPr="00F85DBE" w:rsidRDefault="00FD2AD6" w:rsidP="00A87AF2">
            <w:pPr>
              <w:tabs>
                <w:tab w:val="center" w:pos="4252"/>
                <w:tab w:val="right" w:pos="8504"/>
              </w:tabs>
              <w:spacing w:after="0"/>
              <w:jc w:val="center"/>
            </w:pPr>
            <w:r w:rsidRPr="00F85DBE">
              <w:t>10-11-12</w:t>
            </w:r>
          </w:p>
        </w:tc>
        <w:tc>
          <w:tcPr>
            <w:tcW w:w="1474" w:type="dxa"/>
          </w:tcPr>
          <w:p w:rsidR="00FD2AD6" w:rsidRPr="00F85DBE" w:rsidRDefault="00FD2AD6" w:rsidP="00A87AF2">
            <w:pPr>
              <w:tabs>
                <w:tab w:val="center" w:pos="4252"/>
                <w:tab w:val="right" w:pos="8504"/>
              </w:tabs>
              <w:spacing w:after="0"/>
            </w:pPr>
            <w:r w:rsidRPr="00F85DBE">
              <w:t>22  febrero</w:t>
            </w:r>
          </w:p>
        </w:tc>
        <w:tc>
          <w:tcPr>
            <w:tcW w:w="3035" w:type="dxa"/>
          </w:tcPr>
          <w:p w:rsidR="00FD2AD6" w:rsidRPr="00F85DBE" w:rsidRDefault="00FD2AD6" w:rsidP="00A87AF2">
            <w:pPr>
              <w:tabs>
                <w:tab w:val="center" w:pos="4252"/>
                <w:tab w:val="right" w:pos="8504"/>
              </w:tabs>
              <w:spacing w:after="0"/>
            </w:pPr>
            <w:r w:rsidRPr="00F85DBE">
              <w:t>IEM ARTEMIO MENDOZA</w:t>
            </w:r>
          </w:p>
        </w:tc>
        <w:tc>
          <w:tcPr>
            <w:tcW w:w="920" w:type="dxa"/>
          </w:tcPr>
          <w:p w:rsidR="00FD2AD6" w:rsidRPr="00F85DBE" w:rsidRDefault="00FD2AD6" w:rsidP="00A87AF2">
            <w:pPr>
              <w:tabs>
                <w:tab w:val="center" w:pos="4252"/>
                <w:tab w:val="right" w:pos="8504"/>
              </w:tabs>
              <w:spacing w:after="0"/>
            </w:pPr>
            <w:r w:rsidRPr="00F85DBE">
              <w:t>5.P.M.</w:t>
            </w:r>
          </w:p>
        </w:tc>
      </w:tr>
      <w:tr w:rsidR="00FD2AD6" w:rsidRPr="00F85DBE" w:rsidTr="00A87AF2">
        <w:trPr>
          <w:trHeight w:val="262"/>
          <w:jc w:val="center"/>
        </w:trPr>
        <w:tc>
          <w:tcPr>
            <w:tcW w:w="617" w:type="dxa"/>
          </w:tcPr>
          <w:p w:rsidR="00FD2AD6" w:rsidRPr="00F85DBE" w:rsidRDefault="00FD2AD6" w:rsidP="00A87AF2">
            <w:pPr>
              <w:tabs>
                <w:tab w:val="center" w:pos="4252"/>
                <w:tab w:val="right" w:pos="8504"/>
              </w:tabs>
              <w:spacing w:after="0"/>
              <w:jc w:val="center"/>
            </w:pPr>
            <w:r w:rsidRPr="00F85DBE">
              <w:t>4</w:t>
            </w:r>
          </w:p>
        </w:tc>
        <w:tc>
          <w:tcPr>
            <w:tcW w:w="1416" w:type="dxa"/>
          </w:tcPr>
          <w:p w:rsidR="00FD2AD6" w:rsidRPr="00F85DBE" w:rsidRDefault="00FD2AD6" w:rsidP="00A87AF2">
            <w:pPr>
              <w:tabs>
                <w:tab w:val="center" w:pos="4252"/>
                <w:tab w:val="right" w:pos="8504"/>
              </w:tabs>
              <w:spacing w:after="0"/>
              <w:jc w:val="center"/>
            </w:pPr>
            <w:r w:rsidRPr="00F85DBE">
              <w:t>3</w:t>
            </w:r>
          </w:p>
        </w:tc>
        <w:tc>
          <w:tcPr>
            <w:tcW w:w="1474" w:type="dxa"/>
          </w:tcPr>
          <w:p w:rsidR="00FD2AD6" w:rsidRPr="00F85DBE" w:rsidRDefault="00FD2AD6" w:rsidP="00A87AF2">
            <w:pPr>
              <w:tabs>
                <w:tab w:val="center" w:pos="4252"/>
                <w:tab w:val="right" w:pos="8504"/>
              </w:tabs>
              <w:spacing w:after="0"/>
            </w:pPr>
            <w:r w:rsidRPr="00F85DBE">
              <w:t>23  febrero</w:t>
            </w:r>
          </w:p>
        </w:tc>
        <w:tc>
          <w:tcPr>
            <w:tcW w:w="3035" w:type="dxa"/>
          </w:tcPr>
          <w:p w:rsidR="00FD2AD6" w:rsidRPr="00F85DBE" w:rsidRDefault="00FD2AD6" w:rsidP="00A87AF2">
            <w:pPr>
              <w:tabs>
                <w:tab w:val="center" w:pos="4252"/>
                <w:tab w:val="right" w:pos="8504"/>
              </w:tabs>
              <w:spacing w:after="0"/>
            </w:pPr>
            <w:r w:rsidRPr="00F85DBE">
              <w:t>CIUDADELA VILLAFLOR</w:t>
            </w:r>
          </w:p>
        </w:tc>
        <w:tc>
          <w:tcPr>
            <w:tcW w:w="920" w:type="dxa"/>
          </w:tcPr>
          <w:p w:rsidR="00FD2AD6" w:rsidRPr="00F85DBE" w:rsidRDefault="00FD2AD6" w:rsidP="00A87AF2">
            <w:pPr>
              <w:tabs>
                <w:tab w:val="center" w:pos="4252"/>
                <w:tab w:val="right" w:pos="8504"/>
              </w:tabs>
              <w:spacing w:after="0"/>
            </w:pPr>
            <w:r w:rsidRPr="00F85DBE">
              <w:t>5.P.M.</w:t>
            </w:r>
          </w:p>
        </w:tc>
      </w:tr>
      <w:tr w:rsidR="00FD2AD6" w:rsidRPr="00F85DBE" w:rsidTr="00A87AF2">
        <w:trPr>
          <w:trHeight w:val="262"/>
          <w:jc w:val="center"/>
        </w:trPr>
        <w:tc>
          <w:tcPr>
            <w:tcW w:w="617" w:type="dxa"/>
          </w:tcPr>
          <w:p w:rsidR="00FD2AD6" w:rsidRPr="00F85DBE" w:rsidRDefault="00FD2AD6" w:rsidP="00A87AF2">
            <w:pPr>
              <w:tabs>
                <w:tab w:val="center" w:pos="4252"/>
                <w:tab w:val="right" w:pos="8504"/>
              </w:tabs>
              <w:spacing w:after="0"/>
              <w:jc w:val="center"/>
            </w:pPr>
            <w:r w:rsidRPr="00F85DBE">
              <w:t>5</w:t>
            </w:r>
          </w:p>
        </w:tc>
        <w:tc>
          <w:tcPr>
            <w:tcW w:w="1416" w:type="dxa"/>
          </w:tcPr>
          <w:p w:rsidR="00FD2AD6" w:rsidRPr="00F85DBE" w:rsidRDefault="00FD2AD6" w:rsidP="00A87AF2">
            <w:pPr>
              <w:tabs>
                <w:tab w:val="center" w:pos="4252"/>
                <w:tab w:val="right" w:pos="8504"/>
              </w:tabs>
              <w:spacing w:after="0"/>
              <w:jc w:val="center"/>
            </w:pPr>
            <w:r w:rsidRPr="00F85DBE">
              <w:t>6-8</w:t>
            </w:r>
          </w:p>
        </w:tc>
        <w:tc>
          <w:tcPr>
            <w:tcW w:w="1474" w:type="dxa"/>
          </w:tcPr>
          <w:p w:rsidR="00FD2AD6" w:rsidRPr="00F85DBE" w:rsidRDefault="00FD2AD6" w:rsidP="00A87AF2">
            <w:pPr>
              <w:tabs>
                <w:tab w:val="center" w:pos="4252"/>
                <w:tab w:val="right" w:pos="8504"/>
              </w:tabs>
              <w:spacing w:after="0"/>
            </w:pPr>
            <w:r w:rsidRPr="00F85DBE">
              <w:t>25  febrero</w:t>
            </w:r>
          </w:p>
        </w:tc>
        <w:tc>
          <w:tcPr>
            <w:tcW w:w="3035" w:type="dxa"/>
          </w:tcPr>
          <w:p w:rsidR="00FD2AD6" w:rsidRPr="00F85DBE" w:rsidRDefault="00FD2AD6" w:rsidP="00A87AF2">
            <w:pPr>
              <w:tabs>
                <w:tab w:val="center" w:pos="4252"/>
                <w:tab w:val="right" w:pos="8504"/>
              </w:tabs>
              <w:spacing w:after="0"/>
            </w:pPr>
            <w:r w:rsidRPr="00F85DBE">
              <w:t>IEM ITSIN</w:t>
            </w:r>
          </w:p>
        </w:tc>
        <w:tc>
          <w:tcPr>
            <w:tcW w:w="920" w:type="dxa"/>
          </w:tcPr>
          <w:p w:rsidR="00FD2AD6" w:rsidRPr="00F85DBE" w:rsidRDefault="00FD2AD6" w:rsidP="00A87AF2">
            <w:pPr>
              <w:tabs>
                <w:tab w:val="center" w:pos="4252"/>
                <w:tab w:val="right" w:pos="8504"/>
              </w:tabs>
              <w:spacing w:after="0"/>
            </w:pPr>
            <w:r w:rsidRPr="00F85DBE">
              <w:t>5.P.M.</w:t>
            </w:r>
          </w:p>
        </w:tc>
      </w:tr>
      <w:tr w:rsidR="00FD2AD6" w:rsidRPr="00F85DBE" w:rsidTr="00A87AF2">
        <w:trPr>
          <w:trHeight w:val="278"/>
          <w:jc w:val="center"/>
        </w:trPr>
        <w:tc>
          <w:tcPr>
            <w:tcW w:w="617" w:type="dxa"/>
          </w:tcPr>
          <w:p w:rsidR="00FD2AD6" w:rsidRPr="00F85DBE" w:rsidRDefault="00FD2AD6" w:rsidP="00A87AF2">
            <w:pPr>
              <w:tabs>
                <w:tab w:val="center" w:pos="4252"/>
                <w:tab w:val="right" w:pos="8504"/>
              </w:tabs>
              <w:spacing w:after="0"/>
            </w:pPr>
            <w:r w:rsidRPr="00F85DBE">
              <w:t xml:space="preserve"> </w:t>
            </w:r>
            <w:r>
              <w:t xml:space="preserve"> </w:t>
            </w:r>
            <w:bookmarkStart w:id="0" w:name="_GoBack"/>
            <w:bookmarkEnd w:id="0"/>
            <w:r w:rsidRPr="00F85DBE">
              <w:t>6</w:t>
            </w:r>
          </w:p>
        </w:tc>
        <w:tc>
          <w:tcPr>
            <w:tcW w:w="1416" w:type="dxa"/>
          </w:tcPr>
          <w:p w:rsidR="00FD2AD6" w:rsidRPr="00F85DBE" w:rsidRDefault="00FD2AD6" w:rsidP="00A87AF2">
            <w:pPr>
              <w:tabs>
                <w:tab w:val="center" w:pos="4252"/>
                <w:tab w:val="right" w:pos="8504"/>
              </w:tabs>
              <w:spacing w:after="0"/>
              <w:jc w:val="center"/>
            </w:pPr>
            <w:r w:rsidRPr="00F85DBE">
              <w:t>7-9</w:t>
            </w:r>
          </w:p>
        </w:tc>
        <w:tc>
          <w:tcPr>
            <w:tcW w:w="1474" w:type="dxa"/>
          </w:tcPr>
          <w:p w:rsidR="00FD2AD6" w:rsidRPr="00F85DBE" w:rsidRDefault="00FD2AD6" w:rsidP="00A87AF2">
            <w:pPr>
              <w:tabs>
                <w:tab w:val="center" w:pos="4252"/>
                <w:tab w:val="right" w:pos="8504"/>
              </w:tabs>
              <w:spacing w:after="0"/>
            </w:pPr>
            <w:r w:rsidRPr="00F85DBE">
              <w:t>27  febrero</w:t>
            </w:r>
          </w:p>
        </w:tc>
        <w:tc>
          <w:tcPr>
            <w:tcW w:w="3035" w:type="dxa"/>
          </w:tcPr>
          <w:p w:rsidR="00FD2AD6" w:rsidRPr="00F85DBE" w:rsidRDefault="00FD2AD6" w:rsidP="00A87AF2">
            <w:pPr>
              <w:tabs>
                <w:tab w:val="center" w:pos="4252"/>
                <w:tab w:val="right" w:pos="8504"/>
              </w:tabs>
              <w:spacing w:after="0"/>
            </w:pPr>
            <w:r w:rsidRPr="00F85DBE">
              <w:t>IEM INEM</w:t>
            </w:r>
          </w:p>
        </w:tc>
        <w:tc>
          <w:tcPr>
            <w:tcW w:w="920" w:type="dxa"/>
          </w:tcPr>
          <w:p w:rsidR="00FD2AD6" w:rsidRPr="00F85DBE" w:rsidRDefault="00FD2AD6" w:rsidP="00A87AF2">
            <w:pPr>
              <w:tabs>
                <w:tab w:val="center" w:pos="4252"/>
                <w:tab w:val="right" w:pos="8504"/>
              </w:tabs>
              <w:spacing w:after="0"/>
            </w:pPr>
            <w:r w:rsidRPr="00F85DBE">
              <w:t>5.P.M.</w:t>
            </w:r>
          </w:p>
        </w:tc>
      </w:tr>
    </w:tbl>
    <w:p w:rsidR="00FD2AD6" w:rsidRPr="000E38F6" w:rsidRDefault="00FD2AD6" w:rsidP="00FD2AD6">
      <w:pPr>
        <w:spacing w:after="0"/>
        <w:jc w:val="center"/>
        <w:rPr>
          <w:rFonts w:cs="Tahoma"/>
          <w:b/>
        </w:rPr>
      </w:pPr>
    </w:p>
    <w:p w:rsidR="00FD2AD6" w:rsidRDefault="00FD2AD6" w:rsidP="00FD2AD6">
      <w:pPr>
        <w:spacing w:after="0"/>
        <w:rPr>
          <w:rFonts w:cs="Tahoma"/>
        </w:rPr>
      </w:pPr>
      <w:r w:rsidRPr="000E38F6">
        <w:rPr>
          <w:rFonts w:cs="Tahoma"/>
        </w:rPr>
        <w:t>La Secretaría de Infraestructura y Valorización Municipal adelanta en las 12 comunas de la ciudad, jornadas de socialización respecto al cobro de la contribución de valorización para financiar parcialmente algunas obras que implementa el Sistema Estratégico de Transporte Público – SETP a través de AVANTE.</w:t>
      </w:r>
    </w:p>
    <w:p w:rsidR="00FD2AD6" w:rsidRPr="000E38F6" w:rsidRDefault="00FD2AD6" w:rsidP="00FD2AD6">
      <w:pPr>
        <w:spacing w:after="0"/>
        <w:rPr>
          <w:rFonts w:cs="Tahoma"/>
        </w:rPr>
      </w:pPr>
    </w:p>
    <w:p w:rsidR="00FD2AD6" w:rsidRDefault="00FD2AD6" w:rsidP="00FD2AD6">
      <w:pPr>
        <w:spacing w:after="0"/>
        <w:rPr>
          <w:rFonts w:cs="Tahoma"/>
        </w:rPr>
      </w:pPr>
      <w:r w:rsidRPr="000E38F6">
        <w:rPr>
          <w:rFonts w:cs="Tahoma"/>
        </w:rPr>
        <w:t>Durante estas jornadas también se hace una completa pedagogía sobre qué es el SETP, su costo, los componentes del mismo, en especial, aquellos cuyo financiamiento se realizará a través de valorización, los criterios de asignación del gravamen, las condiciones generales del cobro y las formas de pago.</w:t>
      </w:r>
    </w:p>
    <w:p w:rsidR="00FD2AD6" w:rsidRPr="000E38F6" w:rsidRDefault="00FD2AD6" w:rsidP="00FD2AD6">
      <w:pPr>
        <w:spacing w:after="0"/>
        <w:rPr>
          <w:rFonts w:cs="Tahoma"/>
        </w:rPr>
      </w:pPr>
    </w:p>
    <w:p w:rsidR="00FD2AD6" w:rsidRDefault="00FD2AD6" w:rsidP="00FD2AD6">
      <w:pPr>
        <w:spacing w:after="0"/>
        <w:rPr>
          <w:rFonts w:cs="Tahoma"/>
        </w:rPr>
      </w:pPr>
      <w:r w:rsidRPr="000E38F6">
        <w:rPr>
          <w:rFonts w:cs="Tahoma"/>
        </w:rPr>
        <w:lastRenderedPageBreak/>
        <w:t>Hasta el momento se han llevado a cabo las reuniones correspondientes con Corregidores y algunos Líderes de las Comunas 1 y 2, así como, la difusión de la información entre los Concejales del Municipio de Pasto.</w:t>
      </w:r>
    </w:p>
    <w:p w:rsidR="00FD2AD6" w:rsidRPr="000E38F6" w:rsidRDefault="00FD2AD6" w:rsidP="00FD2AD6">
      <w:pPr>
        <w:spacing w:after="0"/>
        <w:rPr>
          <w:rFonts w:cs="Tahoma"/>
        </w:rPr>
      </w:pPr>
    </w:p>
    <w:p w:rsidR="00FD2AD6" w:rsidRDefault="00FD2AD6" w:rsidP="00FD2AD6">
      <w:pPr>
        <w:spacing w:after="0"/>
        <w:rPr>
          <w:rFonts w:cs="Tahoma"/>
        </w:rPr>
      </w:pPr>
      <w:r w:rsidRPr="000E38F6">
        <w:rPr>
          <w:rFonts w:cs="Tahoma"/>
        </w:rPr>
        <w:t xml:space="preserve">Esta convocatoria es apoyada por parte de la Secretaría de Desarrollo Comunitario y el mismo día de la reunión se realiza </w:t>
      </w:r>
      <w:proofErr w:type="spellStart"/>
      <w:r w:rsidRPr="000E38F6">
        <w:rPr>
          <w:rFonts w:cs="Tahoma"/>
        </w:rPr>
        <w:t>perifoneos</w:t>
      </w:r>
      <w:proofErr w:type="spellEnd"/>
      <w:r w:rsidRPr="000E38F6">
        <w:rPr>
          <w:rFonts w:cs="Tahoma"/>
        </w:rPr>
        <w:t xml:space="preserve"> para que los habitantes de cada sector puedan participar.</w:t>
      </w:r>
    </w:p>
    <w:p w:rsidR="00FD2AD6" w:rsidRPr="000E38F6" w:rsidRDefault="00FD2AD6" w:rsidP="00FD2AD6">
      <w:pPr>
        <w:spacing w:after="0"/>
        <w:rPr>
          <w:rFonts w:cs="Tahoma"/>
        </w:rPr>
      </w:pPr>
    </w:p>
    <w:p w:rsidR="00FD2AD6" w:rsidRDefault="00FD2AD6" w:rsidP="00FD2AD6">
      <w:pPr>
        <w:spacing w:after="0"/>
        <w:rPr>
          <w:rFonts w:cs="Tahoma"/>
        </w:rPr>
      </w:pPr>
      <w:r w:rsidRPr="000E38F6">
        <w:rPr>
          <w:rFonts w:cs="Tahoma"/>
        </w:rPr>
        <w:t>Este es el cronograma para las jornadas que se adelantarán en las diferentes comunas de Pasto hasta el próximo 27 de febrero.</w:t>
      </w:r>
    </w:p>
    <w:p w:rsidR="00FD2AD6" w:rsidRPr="000E38F6" w:rsidRDefault="00FD2AD6" w:rsidP="00FD2AD6">
      <w:pPr>
        <w:spacing w:after="0"/>
        <w:rPr>
          <w:rFonts w:cs="Tahoma"/>
        </w:rPr>
      </w:pPr>
    </w:p>
    <w:p w:rsidR="00FD2AD6" w:rsidRPr="00041DA5" w:rsidRDefault="00FD2AD6" w:rsidP="00FD2AD6">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FD2AD6" w:rsidRDefault="00FD2AD6" w:rsidP="00FD2AD6">
      <w:pPr>
        <w:spacing w:after="0"/>
        <w:jc w:val="center"/>
        <w:rPr>
          <w:rFonts w:cs="Tahoma"/>
          <w:i/>
        </w:rPr>
      </w:pPr>
    </w:p>
    <w:p w:rsidR="00FD2AD6" w:rsidRDefault="00FD2AD6" w:rsidP="00FD2AD6">
      <w:pPr>
        <w:spacing w:after="0"/>
        <w:jc w:val="center"/>
        <w:rPr>
          <w:rFonts w:cs="Tahoma"/>
          <w:i/>
        </w:rPr>
      </w:pPr>
      <w:r w:rsidRPr="00C234C9">
        <w:rPr>
          <w:rFonts w:cs="Tahoma"/>
          <w:i/>
        </w:rPr>
        <w:t>Somos constructores de paz</w:t>
      </w:r>
    </w:p>
    <w:p w:rsidR="00FD2AD6" w:rsidRDefault="00FD2AD6" w:rsidP="00FD2AD6">
      <w:pPr>
        <w:spacing w:after="0"/>
        <w:jc w:val="center"/>
        <w:rPr>
          <w:rFonts w:cs="Tahoma"/>
          <w:i/>
        </w:rPr>
      </w:pPr>
    </w:p>
    <w:p w:rsidR="00FD2AD6" w:rsidRDefault="00FD2AD6" w:rsidP="00FD2AD6">
      <w:pPr>
        <w:spacing w:after="0"/>
        <w:jc w:val="center"/>
        <w:rPr>
          <w:b/>
          <w:lang w:val="es-CO"/>
        </w:rPr>
      </w:pPr>
      <w:r w:rsidRPr="003E189D">
        <w:rPr>
          <w:b/>
          <w:lang w:val="es-CO"/>
        </w:rPr>
        <w:t>SECRETARÍA DE BIENESTAR SOCIAL INVITA A COMUNIDAD ADULTA MAYOR, A PARTICIPAR DE LAS ACTIVIDADES QUE SE REALIZAN EN EL CENTRO VIDA</w:t>
      </w:r>
    </w:p>
    <w:p w:rsidR="00FD2AD6" w:rsidRDefault="00FD2AD6" w:rsidP="00FD2AD6">
      <w:pPr>
        <w:spacing w:after="0"/>
        <w:jc w:val="center"/>
        <w:rPr>
          <w:b/>
          <w:lang w:val="es-CO"/>
        </w:rPr>
      </w:pPr>
    </w:p>
    <w:p w:rsidR="00FD2AD6" w:rsidRPr="003E189D" w:rsidRDefault="00FD2AD6" w:rsidP="00FD2AD6">
      <w:pPr>
        <w:spacing w:after="0"/>
        <w:jc w:val="center"/>
        <w:rPr>
          <w:b/>
          <w:lang w:val="es-CO"/>
        </w:rPr>
      </w:pPr>
      <w:r>
        <w:rPr>
          <w:b/>
          <w:noProof/>
          <w:lang w:val="es-ES" w:eastAsia="es-ES"/>
        </w:rPr>
        <w:drawing>
          <wp:inline distT="0" distB="0" distL="0" distR="0">
            <wp:extent cx="3823970" cy="1870075"/>
            <wp:effectExtent l="19050" t="0" r="5080" b="0"/>
            <wp:docPr id="5" name="Imagen 5" descr="15540924_643100519147854_100486348188738891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540924_643100519147854_1004863481887388912_o"/>
                    <pic:cNvPicPr>
                      <a:picLocks noChangeAspect="1" noChangeArrowheads="1"/>
                    </pic:cNvPicPr>
                  </pic:nvPicPr>
                  <pic:blipFill>
                    <a:blip r:embed="rId13" cstate="print"/>
                    <a:srcRect/>
                    <a:stretch>
                      <a:fillRect/>
                    </a:stretch>
                  </pic:blipFill>
                  <pic:spPr bwMode="auto">
                    <a:xfrm>
                      <a:off x="0" y="0"/>
                      <a:ext cx="3823970" cy="1870075"/>
                    </a:xfrm>
                    <a:prstGeom prst="rect">
                      <a:avLst/>
                    </a:prstGeom>
                    <a:noFill/>
                    <a:ln w="9525">
                      <a:noFill/>
                      <a:miter lim="800000"/>
                      <a:headEnd/>
                      <a:tailEnd/>
                    </a:ln>
                  </pic:spPr>
                </pic:pic>
              </a:graphicData>
            </a:graphic>
          </wp:inline>
        </w:drawing>
      </w:r>
    </w:p>
    <w:p w:rsidR="00FD2AD6" w:rsidRPr="003E189D" w:rsidRDefault="00FD2AD6" w:rsidP="00FD2AD6">
      <w:pPr>
        <w:spacing w:after="0"/>
        <w:rPr>
          <w:lang w:val="es-CO"/>
        </w:rPr>
      </w:pPr>
    </w:p>
    <w:p w:rsidR="00FD2AD6" w:rsidRDefault="00FD2AD6" w:rsidP="00FD2AD6">
      <w:pPr>
        <w:spacing w:after="0"/>
        <w:rPr>
          <w:lang w:val="es-CO"/>
        </w:rPr>
      </w:pPr>
      <w:r w:rsidRPr="003E189D">
        <w:rPr>
          <w:lang w:val="es-CO"/>
        </w:rPr>
        <w:t xml:space="preserve">El Secretario de Bienestar Social </w:t>
      </w:r>
      <w:proofErr w:type="spellStart"/>
      <w:r w:rsidRPr="003E189D">
        <w:rPr>
          <w:lang w:val="es-CO"/>
        </w:rPr>
        <w:t>Arley</w:t>
      </w:r>
      <w:proofErr w:type="spellEnd"/>
      <w:r w:rsidRPr="003E189D">
        <w:rPr>
          <w:lang w:val="es-CO"/>
        </w:rPr>
        <w:t xml:space="preserve"> Darío Bastidas Bilbao,</w:t>
      </w:r>
      <w:r>
        <w:rPr>
          <w:lang w:val="es-CO"/>
        </w:rPr>
        <w:t xml:space="preserve"> convocó a la población adulta mayor de Pasto a ser uso de los servicios que ofrece el Centro Vida </w:t>
      </w:r>
      <w:r w:rsidRPr="003E189D">
        <w:rPr>
          <w:lang w:val="es-CO"/>
        </w:rPr>
        <w:t>u</w:t>
      </w:r>
      <w:r>
        <w:rPr>
          <w:lang w:val="es-CO"/>
        </w:rPr>
        <w:t xml:space="preserve">bicado en la avenida </w:t>
      </w:r>
      <w:proofErr w:type="spellStart"/>
      <w:r>
        <w:rPr>
          <w:lang w:val="es-CO"/>
        </w:rPr>
        <w:t>Mijitayo</w:t>
      </w:r>
      <w:proofErr w:type="spellEnd"/>
      <w:r>
        <w:rPr>
          <w:lang w:val="es-CO"/>
        </w:rPr>
        <w:t>, c</w:t>
      </w:r>
      <w:r w:rsidRPr="003E189D">
        <w:rPr>
          <w:lang w:val="es-CO"/>
        </w:rPr>
        <w:t>arrera 26 N</w:t>
      </w:r>
      <w:r>
        <w:rPr>
          <w:lang w:val="es-CO"/>
        </w:rPr>
        <w:t>º</w:t>
      </w:r>
      <w:r w:rsidRPr="003E189D">
        <w:rPr>
          <w:lang w:val="es-CO"/>
        </w:rPr>
        <w:t xml:space="preserve"> 5 Sur (antiguo </w:t>
      </w:r>
      <w:proofErr w:type="spellStart"/>
      <w:r w:rsidRPr="003E189D">
        <w:rPr>
          <w:lang w:val="es-CO"/>
        </w:rPr>
        <w:t>Inurbe</w:t>
      </w:r>
      <w:proofErr w:type="spellEnd"/>
      <w:r w:rsidRPr="003E189D">
        <w:rPr>
          <w:lang w:val="es-CO"/>
        </w:rPr>
        <w:t xml:space="preserve">), espacio creado exclusivamente para la atención de los adultos mayores; aquí la comunidad encontrará, un grupo de hombres y mujeres, que le ponen corazón a </w:t>
      </w:r>
      <w:r>
        <w:rPr>
          <w:lang w:val="es-CO"/>
        </w:rPr>
        <w:t>su labor</w:t>
      </w:r>
      <w:r w:rsidRPr="003E189D">
        <w:rPr>
          <w:lang w:val="es-CO"/>
        </w:rPr>
        <w:t xml:space="preserve"> con el fin de mejorar la calidad de vida de </w:t>
      </w:r>
      <w:r>
        <w:rPr>
          <w:lang w:val="es-CO"/>
        </w:rPr>
        <w:t xml:space="preserve">esta </w:t>
      </w:r>
      <w:r w:rsidRPr="003E189D">
        <w:rPr>
          <w:lang w:val="es-CO"/>
        </w:rPr>
        <w:t>población</w:t>
      </w:r>
      <w:r>
        <w:rPr>
          <w:lang w:val="es-CO"/>
        </w:rPr>
        <w:t>.</w:t>
      </w:r>
    </w:p>
    <w:p w:rsidR="00FD2AD6" w:rsidRPr="003E189D" w:rsidRDefault="00FD2AD6" w:rsidP="00FD2AD6">
      <w:pPr>
        <w:spacing w:after="0"/>
        <w:rPr>
          <w:lang w:val="es-CO"/>
        </w:rPr>
      </w:pPr>
    </w:p>
    <w:p w:rsidR="00FD2AD6" w:rsidRPr="003E189D" w:rsidRDefault="00FD2AD6" w:rsidP="00FD2AD6">
      <w:pPr>
        <w:spacing w:after="0"/>
        <w:rPr>
          <w:lang w:val="es-CO"/>
        </w:rPr>
      </w:pPr>
      <w:r w:rsidRPr="003E189D">
        <w:rPr>
          <w:lang w:val="es-CO"/>
        </w:rPr>
        <w:t xml:space="preserve">Para participar de las actividades que se realizan diariamente en </w:t>
      </w:r>
      <w:r>
        <w:rPr>
          <w:lang w:val="es-CO"/>
        </w:rPr>
        <w:t xml:space="preserve">el Centro Vida </w:t>
      </w:r>
      <w:r w:rsidRPr="003E189D">
        <w:rPr>
          <w:lang w:val="es-CO"/>
        </w:rPr>
        <w:t>se debe cumplir con dos requisitos:</w:t>
      </w:r>
    </w:p>
    <w:p w:rsidR="00FD2AD6" w:rsidRPr="003E189D" w:rsidRDefault="00FD2AD6" w:rsidP="00FD2AD6">
      <w:pPr>
        <w:spacing w:after="0"/>
        <w:rPr>
          <w:lang w:val="es-CO"/>
        </w:rPr>
      </w:pPr>
    </w:p>
    <w:p w:rsidR="00FD2AD6" w:rsidRPr="003E189D" w:rsidRDefault="00FD2AD6" w:rsidP="00FD2AD6">
      <w:pPr>
        <w:spacing w:after="0"/>
        <w:rPr>
          <w:lang w:val="es-CO"/>
        </w:rPr>
      </w:pPr>
      <w:r w:rsidRPr="003E189D">
        <w:rPr>
          <w:lang w:val="es-CO"/>
        </w:rPr>
        <w:t>* Edad: 55 años en adelante</w:t>
      </w:r>
    </w:p>
    <w:p w:rsidR="00FD2AD6" w:rsidRPr="003E189D" w:rsidRDefault="00FD2AD6" w:rsidP="00FD2AD6">
      <w:pPr>
        <w:spacing w:after="0"/>
        <w:rPr>
          <w:lang w:val="es-CO"/>
        </w:rPr>
      </w:pPr>
      <w:r w:rsidRPr="003E189D">
        <w:rPr>
          <w:lang w:val="es-CO"/>
        </w:rPr>
        <w:t>* Pertenecer a SISBEN, con un puntaje igual o inferior a 43.63%</w:t>
      </w:r>
    </w:p>
    <w:p w:rsidR="00FD2AD6" w:rsidRPr="003E189D" w:rsidRDefault="00FD2AD6" w:rsidP="00FD2AD6">
      <w:pPr>
        <w:spacing w:after="0"/>
        <w:rPr>
          <w:lang w:val="es-CO"/>
        </w:rPr>
      </w:pPr>
    </w:p>
    <w:p w:rsidR="00FD2AD6" w:rsidRPr="003E189D" w:rsidRDefault="00FD2AD6" w:rsidP="00FD2AD6">
      <w:pPr>
        <w:spacing w:after="0"/>
        <w:rPr>
          <w:lang w:val="es-CO"/>
        </w:rPr>
      </w:pPr>
      <w:r w:rsidRPr="003E189D">
        <w:rPr>
          <w:lang w:val="es-CO"/>
        </w:rPr>
        <w:t xml:space="preserve">Los programas a los que pueden acceder son: Gimnasia, bailo terapia, aeróbicos, actividades recreativas, </w:t>
      </w:r>
      <w:proofErr w:type="spellStart"/>
      <w:r w:rsidRPr="003E189D">
        <w:rPr>
          <w:lang w:val="es-CO"/>
        </w:rPr>
        <w:t>viejoteca</w:t>
      </w:r>
      <w:proofErr w:type="spellEnd"/>
      <w:r w:rsidRPr="003E189D">
        <w:rPr>
          <w:lang w:val="es-CO"/>
        </w:rPr>
        <w:t xml:space="preserve">, talleres psicosociales, ejercicios de estimulación cognitiva (Talleres para la memoria), talleres de manualidades, </w:t>
      </w:r>
      <w:r w:rsidRPr="003E189D">
        <w:rPr>
          <w:lang w:val="es-CO"/>
        </w:rPr>
        <w:lastRenderedPageBreak/>
        <w:t xml:space="preserve">talleres de relajación, talleres de reflexología, capacitaciones al adulto mayor en temas como envejecimiento y vejez, manejo del stress, manejo del paciente en cama, prevención del maltrato en el adulto mayor, </w:t>
      </w:r>
      <w:proofErr w:type="spellStart"/>
      <w:r w:rsidRPr="003E189D">
        <w:rPr>
          <w:lang w:val="es-CO"/>
        </w:rPr>
        <w:t>autocuidado</w:t>
      </w:r>
      <w:proofErr w:type="spellEnd"/>
      <w:r w:rsidRPr="003E189D">
        <w:rPr>
          <w:lang w:val="es-CO"/>
        </w:rPr>
        <w:t>, nutrición, entre otros.</w:t>
      </w:r>
    </w:p>
    <w:p w:rsidR="00FD2AD6" w:rsidRPr="003E189D" w:rsidRDefault="00FD2AD6" w:rsidP="00FD2AD6">
      <w:pPr>
        <w:spacing w:after="0"/>
        <w:rPr>
          <w:lang w:val="es-CO"/>
        </w:rPr>
      </w:pPr>
      <w:r>
        <w:rPr>
          <w:lang w:val="es-CO"/>
        </w:rPr>
        <w:t>T</w:t>
      </w:r>
      <w:r w:rsidRPr="003E189D">
        <w:rPr>
          <w:lang w:val="es-CO"/>
        </w:rPr>
        <w:t>odas las actividades son totalmente gratuitas; los interesados pueden acercarse a la</w:t>
      </w:r>
      <w:r>
        <w:rPr>
          <w:lang w:val="es-CO"/>
        </w:rPr>
        <w:t xml:space="preserve"> Secretaría de Bienestar Social y</w:t>
      </w:r>
      <w:r w:rsidRPr="003E189D">
        <w:rPr>
          <w:lang w:val="es-CO"/>
        </w:rPr>
        <w:t xml:space="preserve"> en la oficina de atención a la comunidad les darán la respectiva orientación.</w:t>
      </w:r>
    </w:p>
    <w:p w:rsidR="00FD2AD6" w:rsidRPr="003E189D" w:rsidRDefault="00FD2AD6" w:rsidP="00FD2AD6">
      <w:pPr>
        <w:spacing w:after="0"/>
        <w:rPr>
          <w:lang w:val="es-CO"/>
        </w:rPr>
      </w:pPr>
    </w:p>
    <w:p w:rsidR="00FD2AD6" w:rsidRDefault="00FD2AD6" w:rsidP="00FD2AD6">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D2AD6" w:rsidRDefault="00FD2AD6" w:rsidP="00FD2AD6">
      <w:pPr>
        <w:spacing w:after="0"/>
        <w:jc w:val="center"/>
        <w:rPr>
          <w:rFonts w:cs="Tahoma"/>
          <w:i/>
        </w:rPr>
      </w:pPr>
    </w:p>
    <w:p w:rsidR="00FD2AD6" w:rsidRDefault="00FD2AD6" w:rsidP="00FD2AD6">
      <w:pPr>
        <w:spacing w:after="0"/>
        <w:jc w:val="center"/>
        <w:rPr>
          <w:rFonts w:cs="Tahoma"/>
          <w:i/>
        </w:rPr>
      </w:pPr>
      <w:r w:rsidRPr="00C234C9">
        <w:rPr>
          <w:rFonts w:cs="Tahoma"/>
          <w:i/>
        </w:rPr>
        <w:t>Somos constructores de paz</w:t>
      </w:r>
    </w:p>
    <w:p w:rsidR="00FD2AD6" w:rsidRDefault="00FD2AD6" w:rsidP="00FD2AD6">
      <w:pPr>
        <w:spacing w:after="0"/>
        <w:jc w:val="center"/>
        <w:rPr>
          <w:rFonts w:cs="Tahoma"/>
          <w:i/>
        </w:rPr>
      </w:pPr>
    </w:p>
    <w:p w:rsidR="00FD2AD6" w:rsidRPr="00504023" w:rsidRDefault="00FD2AD6" w:rsidP="00FD2AD6">
      <w:pPr>
        <w:spacing w:after="0"/>
        <w:jc w:val="center"/>
        <w:rPr>
          <w:b/>
        </w:rPr>
      </w:pPr>
      <w:r w:rsidRPr="00504023">
        <w:rPr>
          <w:b/>
        </w:rPr>
        <w:t xml:space="preserve">SUBSIDIOS DE ACUEDUCTO Y ALCANTARILLADO MES DE </w:t>
      </w:r>
      <w:r>
        <w:rPr>
          <w:b/>
        </w:rPr>
        <w:t>ENERO DE 2017</w:t>
      </w:r>
    </w:p>
    <w:p w:rsidR="00FD2AD6" w:rsidRDefault="00FD2AD6" w:rsidP="00FD2AD6">
      <w:pPr>
        <w:spacing w:after="0"/>
      </w:pPr>
    </w:p>
    <w:p w:rsidR="00FD2AD6" w:rsidRDefault="00FD2AD6" w:rsidP="00FD2AD6">
      <w:pPr>
        <w:spacing w:after="0"/>
      </w:pPr>
      <w:r>
        <w:t>EMPOPASTO, informa que para el mes de enero de 2017 se generó un total de subsidio de acueducto y alcantarillado por valor de $</w:t>
      </w:r>
      <w:r w:rsidRPr="00901355">
        <w:rPr>
          <w:rFonts w:cs="Tahoma"/>
        </w:rPr>
        <w:t>231.503.451</w:t>
      </w:r>
      <w:r>
        <w:rPr>
          <w:rFonts w:cs="Tahoma"/>
          <w:i/>
        </w:rPr>
        <w:t xml:space="preserve"> </w:t>
      </w:r>
      <w:r>
        <w:t>de los cuales, $</w:t>
      </w:r>
      <w:r w:rsidRPr="00901355">
        <w:rPr>
          <w:rFonts w:cs="Tahoma"/>
        </w:rPr>
        <w:t>112.619.063</w:t>
      </w:r>
      <w:r>
        <w:t xml:space="preserve"> pertenecen a acueducto y $</w:t>
      </w:r>
      <w:r w:rsidRPr="00901355">
        <w:rPr>
          <w:rFonts w:cs="Tahoma"/>
        </w:rPr>
        <w:t>118.884.388</w:t>
      </w:r>
      <w:r>
        <w:t xml:space="preserve"> a alcantarillado.</w:t>
      </w:r>
    </w:p>
    <w:p w:rsidR="00FD2AD6" w:rsidRDefault="00FD2AD6" w:rsidP="00FD2AD6">
      <w:pPr>
        <w:spacing w:after="0"/>
        <w:jc w:val="center"/>
        <w:rPr>
          <w:rFonts w:cs="Tahoma"/>
          <w:i/>
        </w:rPr>
      </w:pPr>
    </w:p>
    <w:p w:rsidR="00FD2AD6" w:rsidRDefault="00FD2AD6" w:rsidP="00FD2AD6">
      <w:pPr>
        <w:spacing w:after="0"/>
        <w:jc w:val="center"/>
        <w:rPr>
          <w:rFonts w:cs="Tahoma"/>
          <w:i/>
        </w:rPr>
      </w:pPr>
      <w:r w:rsidRPr="00C234C9">
        <w:rPr>
          <w:rFonts w:cs="Tahoma"/>
          <w:i/>
        </w:rPr>
        <w:t>Somos constructores de paz</w:t>
      </w:r>
    </w:p>
    <w:p w:rsidR="00FD2AD6" w:rsidRPr="0056112A" w:rsidRDefault="00FD2AD6" w:rsidP="00FD2AD6">
      <w:pPr>
        <w:spacing w:after="0"/>
      </w:pPr>
    </w:p>
    <w:p w:rsidR="00FD2AD6" w:rsidRPr="009061FC" w:rsidRDefault="00FD2AD6" w:rsidP="00FD2AD6">
      <w:pPr>
        <w:spacing w:after="0"/>
        <w:jc w:val="center"/>
        <w:rPr>
          <w:rFonts w:cs="Tahoma"/>
          <w:b/>
        </w:rPr>
      </w:pPr>
      <w:r w:rsidRPr="009061FC">
        <w:rPr>
          <w:rFonts w:cs="Tahoma"/>
          <w:b/>
        </w:rPr>
        <w:t>Oficina de Comunicación Social</w:t>
      </w:r>
    </w:p>
    <w:p w:rsidR="00FD2AD6" w:rsidRPr="009061FC" w:rsidRDefault="00FD2AD6" w:rsidP="00FD2AD6">
      <w:pPr>
        <w:spacing w:after="0"/>
        <w:jc w:val="center"/>
        <w:rPr>
          <w:rFonts w:cs="Tahoma"/>
          <w:b/>
        </w:rPr>
      </w:pPr>
      <w:r w:rsidRPr="009061FC">
        <w:rPr>
          <w:rFonts w:cs="Tahoma"/>
          <w:b/>
        </w:rPr>
        <w:t>Alcaldía de Pasto</w:t>
      </w:r>
    </w:p>
    <w:p w:rsidR="0047329A" w:rsidRDefault="0047329A" w:rsidP="00202191">
      <w:pPr>
        <w:spacing w:after="0"/>
        <w:jc w:val="center"/>
        <w:rPr>
          <w:rFonts w:cs="Tahoma"/>
          <w:i/>
        </w:rPr>
      </w:pPr>
    </w:p>
    <w:sectPr w:rsidR="0047329A"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293" w:rsidRDefault="00207293" w:rsidP="00505F60">
      <w:pPr>
        <w:spacing w:after="0"/>
      </w:pPr>
      <w:r>
        <w:separator/>
      </w:r>
    </w:p>
  </w:endnote>
  <w:endnote w:type="continuationSeparator" w:id="0">
    <w:p w:rsidR="00207293" w:rsidRDefault="0020729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293" w:rsidRDefault="00207293" w:rsidP="00505F60">
      <w:pPr>
        <w:spacing w:after="0"/>
      </w:pPr>
      <w:r>
        <w:separator/>
      </w:r>
    </w:p>
  </w:footnote>
  <w:footnote w:type="continuationSeparator" w:id="0">
    <w:p w:rsidR="00207293" w:rsidRDefault="0020729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C546F0">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0pt;margin-top:-7.5pt;width:121.05pt;height:34.75pt;z-index:251661312;mso-width-relative:margin;mso-height-relative:margin" filled="f" stroked="f">
          <v:textbox style="mso-next-textbox:#_x0000_s2049">
            <w:txbxContent>
              <w:p w:rsidR="00955B6F" w:rsidRPr="00505F60" w:rsidRDefault="0047329A" w:rsidP="00595947">
                <w:pPr>
                  <w:spacing w:after="0"/>
                  <w:jc w:val="left"/>
                  <w:rPr>
                    <w:rFonts w:cs="Tahoma"/>
                    <w:b/>
                    <w:sz w:val="16"/>
                    <w:szCs w:val="20"/>
                  </w:rPr>
                </w:pPr>
                <w:r>
                  <w:rPr>
                    <w:rFonts w:cs="Tahoma"/>
                    <w:b/>
                    <w:sz w:val="16"/>
                    <w:szCs w:val="20"/>
                  </w:rPr>
                  <w:t>Nº 44</w:t>
                </w:r>
              </w:p>
              <w:p w:rsidR="00955B6F" w:rsidRPr="00505F60" w:rsidRDefault="0047329A" w:rsidP="00595947">
                <w:pPr>
                  <w:jc w:val="left"/>
                  <w:rPr>
                    <w:b/>
                    <w:sz w:val="16"/>
                    <w:szCs w:val="20"/>
                  </w:rPr>
                </w:pPr>
                <w:r>
                  <w:rPr>
                    <w:b/>
                    <w:sz w:val="16"/>
                    <w:szCs w:val="20"/>
                  </w:rPr>
                  <w:t>21</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69634">
      <o:colormenu v:ext="edit" fillcolor="none" strokecolor="none"/>
    </o:shapedefaults>
    <o:shapelayout v:ext="edit">
      <o:idmap v:ext="edit" data="2"/>
    </o:shapelayout>
  </w:hdrShapeDefaults>
  <w:footnotePr>
    <w:footnote w:id="-1"/>
    <w:footnote w:id="0"/>
  </w:footnotePr>
  <w:endnotePr>
    <w:endnote w:id="-1"/>
    <w:endnote w:id="0"/>
  </w:endnotePr>
  <w:compat/>
  <w:rsids>
    <w:rsidRoot w:val="00B7546B"/>
    <w:rsid w:val="000425EA"/>
    <w:rsid w:val="00043BC9"/>
    <w:rsid w:val="00051DD9"/>
    <w:rsid w:val="00095C6B"/>
    <w:rsid w:val="000A1D37"/>
    <w:rsid w:val="000A4480"/>
    <w:rsid w:val="000A56F0"/>
    <w:rsid w:val="000B0991"/>
    <w:rsid w:val="000D04AE"/>
    <w:rsid w:val="000D6231"/>
    <w:rsid w:val="000E0EAB"/>
    <w:rsid w:val="000E2EE9"/>
    <w:rsid w:val="000E5F70"/>
    <w:rsid w:val="000F3AC7"/>
    <w:rsid w:val="00101566"/>
    <w:rsid w:val="0013116C"/>
    <w:rsid w:val="001339CC"/>
    <w:rsid w:val="00145CCB"/>
    <w:rsid w:val="00145CDC"/>
    <w:rsid w:val="00157805"/>
    <w:rsid w:val="0016765A"/>
    <w:rsid w:val="00167A2D"/>
    <w:rsid w:val="0019661B"/>
    <w:rsid w:val="001E0245"/>
    <w:rsid w:val="00202191"/>
    <w:rsid w:val="00207293"/>
    <w:rsid w:val="002101F4"/>
    <w:rsid w:val="002204B9"/>
    <w:rsid w:val="002213B0"/>
    <w:rsid w:val="00232185"/>
    <w:rsid w:val="002607C6"/>
    <w:rsid w:val="00261874"/>
    <w:rsid w:val="002662A9"/>
    <w:rsid w:val="002D77C6"/>
    <w:rsid w:val="002E4B7B"/>
    <w:rsid w:val="00310BBF"/>
    <w:rsid w:val="003151F2"/>
    <w:rsid w:val="00375E49"/>
    <w:rsid w:val="00380FD0"/>
    <w:rsid w:val="003C0FAC"/>
    <w:rsid w:val="003C5FF5"/>
    <w:rsid w:val="004161D3"/>
    <w:rsid w:val="004542C8"/>
    <w:rsid w:val="00463681"/>
    <w:rsid w:val="0047329A"/>
    <w:rsid w:val="00473D41"/>
    <w:rsid w:val="00477390"/>
    <w:rsid w:val="004878B5"/>
    <w:rsid w:val="0049018B"/>
    <w:rsid w:val="004A2E24"/>
    <w:rsid w:val="004B2BF7"/>
    <w:rsid w:val="004B2F15"/>
    <w:rsid w:val="004C4C26"/>
    <w:rsid w:val="004F6285"/>
    <w:rsid w:val="004F63FC"/>
    <w:rsid w:val="00505F60"/>
    <w:rsid w:val="00511F22"/>
    <w:rsid w:val="00516189"/>
    <w:rsid w:val="00523E3E"/>
    <w:rsid w:val="00584090"/>
    <w:rsid w:val="00595947"/>
    <w:rsid w:val="005A465A"/>
    <w:rsid w:val="005B33C9"/>
    <w:rsid w:val="005B5845"/>
    <w:rsid w:val="005C304C"/>
    <w:rsid w:val="005D17C6"/>
    <w:rsid w:val="005D336D"/>
    <w:rsid w:val="005D6182"/>
    <w:rsid w:val="005E54F6"/>
    <w:rsid w:val="005F46CA"/>
    <w:rsid w:val="006846C3"/>
    <w:rsid w:val="006A13C6"/>
    <w:rsid w:val="006A78B1"/>
    <w:rsid w:val="006B58EA"/>
    <w:rsid w:val="006C33B2"/>
    <w:rsid w:val="00700D0B"/>
    <w:rsid w:val="00725C6C"/>
    <w:rsid w:val="007314A1"/>
    <w:rsid w:val="0075140D"/>
    <w:rsid w:val="00757A2E"/>
    <w:rsid w:val="00765052"/>
    <w:rsid w:val="00777918"/>
    <w:rsid w:val="00790ADA"/>
    <w:rsid w:val="00793784"/>
    <w:rsid w:val="007A2153"/>
    <w:rsid w:val="007A2160"/>
    <w:rsid w:val="007C1604"/>
    <w:rsid w:val="007D4CD5"/>
    <w:rsid w:val="00805680"/>
    <w:rsid w:val="00844F46"/>
    <w:rsid w:val="00870B37"/>
    <w:rsid w:val="008846EF"/>
    <w:rsid w:val="00885EC9"/>
    <w:rsid w:val="0089372C"/>
    <w:rsid w:val="008A110A"/>
    <w:rsid w:val="009110BC"/>
    <w:rsid w:val="00913FB7"/>
    <w:rsid w:val="00930805"/>
    <w:rsid w:val="00950A27"/>
    <w:rsid w:val="00954F1C"/>
    <w:rsid w:val="00955B6F"/>
    <w:rsid w:val="0096750D"/>
    <w:rsid w:val="009B0E2A"/>
    <w:rsid w:val="009B5EEF"/>
    <w:rsid w:val="009C3317"/>
    <w:rsid w:val="009C3FFC"/>
    <w:rsid w:val="009E2D87"/>
    <w:rsid w:val="009E4677"/>
    <w:rsid w:val="00A02CDF"/>
    <w:rsid w:val="00A2418D"/>
    <w:rsid w:val="00A46906"/>
    <w:rsid w:val="00A75A83"/>
    <w:rsid w:val="00AB447D"/>
    <w:rsid w:val="00AE5289"/>
    <w:rsid w:val="00B26278"/>
    <w:rsid w:val="00B43179"/>
    <w:rsid w:val="00B7546B"/>
    <w:rsid w:val="00B81235"/>
    <w:rsid w:val="00C06068"/>
    <w:rsid w:val="00C10FA2"/>
    <w:rsid w:val="00C40FE9"/>
    <w:rsid w:val="00C466F8"/>
    <w:rsid w:val="00C546F0"/>
    <w:rsid w:val="00C621A2"/>
    <w:rsid w:val="00C72B08"/>
    <w:rsid w:val="00C84230"/>
    <w:rsid w:val="00C93353"/>
    <w:rsid w:val="00C956DD"/>
    <w:rsid w:val="00CB186D"/>
    <w:rsid w:val="00CD11FE"/>
    <w:rsid w:val="00CD3321"/>
    <w:rsid w:val="00CE73D0"/>
    <w:rsid w:val="00D155F7"/>
    <w:rsid w:val="00D26937"/>
    <w:rsid w:val="00D32C98"/>
    <w:rsid w:val="00D6060A"/>
    <w:rsid w:val="00D75567"/>
    <w:rsid w:val="00D77768"/>
    <w:rsid w:val="00D80BC7"/>
    <w:rsid w:val="00DD40F9"/>
    <w:rsid w:val="00DE2867"/>
    <w:rsid w:val="00E059B8"/>
    <w:rsid w:val="00E261FB"/>
    <w:rsid w:val="00E41514"/>
    <w:rsid w:val="00E76452"/>
    <w:rsid w:val="00E81E1E"/>
    <w:rsid w:val="00E9112A"/>
    <w:rsid w:val="00E933B0"/>
    <w:rsid w:val="00EC00B6"/>
    <w:rsid w:val="00EC208F"/>
    <w:rsid w:val="00ED3498"/>
    <w:rsid w:val="00ED6384"/>
    <w:rsid w:val="00ED67F5"/>
    <w:rsid w:val="00F37459"/>
    <w:rsid w:val="00F8779E"/>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96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D15CB-9D82-45B0-B402-4A8EEFD2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7</Pages>
  <Words>1871</Words>
  <Characters>10295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64</cp:revision>
  <cp:lastPrinted>2017-02-02T20:04:00Z</cp:lastPrinted>
  <dcterms:created xsi:type="dcterms:W3CDTF">2017-02-02T23:34:00Z</dcterms:created>
  <dcterms:modified xsi:type="dcterms:W3CDTF">2017-02-21T23:45:00Z</dcterms:modified>
</cp:coreProperties>
</file>