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134" w:rsidRDefault="00EE3134" w:rsidP="00EE3134">
      <w:pPr>
        <w:jc w:val="center"/>
        <w:rPr>
          <w:rFonts w:cs="Tahoma"/>
          <w:b/>
        </w:rPr>
      </w:pPr>
      <w:r w:rsidRPr="00803721">
        <w:rPr>
          <w:rFonts w:cs="Tahoma"/>
          <w:b/>
        </w:rPr>
        <w:t>PASTO Y NARIÑO SE UNEN EN LA GRAN JORNADA DE SOLIDARIDAD CON MOCOA</w:t>
      </w:r>
    </w:p>
    <w:p w:rsidR="00EE3134" w:rsidRPr="00803721" w:rsidRDefault="00EE3134" w:rsidP="00EE3134">
      <w:pPr>
        <w:jc w:val="center"/>
        <w:rPr>
          <w:rFonts w:cs="Tahoma"/>
          <w:b/>
        </w:rPr>
      </w:pPr>
      <w:r>
        <w:rPr>
          <w:rFonts w:cs="Tahoma"/>
          <w:i/>
          <w:noProof/>
          <w:lang w:val="es-ES" w:eastAsia="es-ES"/>
        </w:rPr>
        <w:drawing>
          <wp:inline distT="0" distB="0" distL="0" distR="0">
            <wp:extent cx="3430533" cy="229310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ocoaaa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34929" cy="2296041"/>
                    </a:xfrm>
                    <a:prstGeom prst="rect">
                      <a:avLst/>
                    </a:prstGeom>
                  </pic:spPr>
                </pic:pic>
              </a:graphicData>
            </a:graphic>
          </wp:inline>
        </w:drawing>
      </w:r>
    </w:p>
    <w:p w:rsidR="00EE3134" w:rsidRDefault="00EE3134" w:rsidP="00EE3134">
      <w:pPr>
        <w:rPr>
          <w:rFonts w:cs="Tahoma"/>
        </w:rPr>
      </w:pPr>
      <w:r>
        <w:rPr>
          <w:rFonts w:cs="Tahoma"/>
        </w:rPr>
        <w:t>Luego de una reunión en la que participaron todos los sectores políticos, sociales y gremiales de Pasto y Nariño se acordó la realización de manera unificada una gran jornada de solidaridad con los damnificados de Mocoa y el Putumayo el este viernes 7 de abril en la Plaza de Nariño, para recoger recursos económicos.</w:t>
      </w:r>
    </w:p>
    <w:p w:rsidR="00EE3134" w:rsidRDefault="00EE3134" w:rsidP="00EE3134">
      <w:pPr>
        <w:rPr>
          <w:rFonts w:cs="Tahoma"/>
        </w:rPr>
      </w:pPr>
      <w:r>
        <w:rPr>
          <w:rFonts w:cs="Tahoma"/>
        </w:rPr>
        <w:t>Esta jornada que será transmitida en simultáneo por los canales Telepasto, Nariño TV de Claro y CNC Pasto, a partir de las 9:00 de la mañana y hasta las 8:00 de la noche y que estará amenizada por diferentes artistas y grupos musicales de la región, se promoverá la transferencia de recursos económicos a través de una cuenta bancaria destinada exclusivamente para este fin. También se dispondrá de una urna de cristal para aquellas personas que quieran donar en efectivo durante el evento.</w:t>
      </w:r>
    </w:p>
    <w:p w:rsidR="00EE3134" w:rsidRDefault="00EE3134" w:rsidP="00EE3134">
      <w:pPr>
        <w:rPr>
          <w:rFonts w:cs="Tahoma"/>
        </w:rPr>
      </w:pPr>
      <w:r>
        <w:rPr>
          <w:rFonts w:cs="Tahoma"/>
        </w:rPr>
        <w:t xml:space="preserve">Durante este evento se espera la participación de la empresa privada, instituciones educativas, gremios, asociaciones y todas las personas que de buena voluntad quieran hacer su aporte, para aliviar en alguna medida, la dramática situación de los afectados por la tragedia.  </w:t>
      </w:r>
    </w:p>
    <w:p w:rsidR="00EE3134" w:rsidRDefault="00EE3134" w:rsidP="00EE3134">
      <w:pPr>
        <w:rPr>
          <w:rFonts w:cs="Tahoma"/>
        </w:rPr>
      </w:pPr>
      <w:r>
        <w:rPr>
          <w:rFonts w:cs="Tahoma"/>
        </w:rPr>
        <w:t xml:space="preserve">Al finalizar la jornada y después de realizar el balance del evento, se hará la entrega protocolaria del dinero recaudado al alcalde del municipio de Mocoa o su delegado que se espera esté presente en Pasto para ser testigo de la solidaridad de Pasto y Nariño con Mocoa y el Putumayo. </w:t>
      </w:r>
    </w:p>
    <w:p w:rsidR="00DE6C2A" w:rsidRDefault="00EE3134" w:rsidP="00EE3134">
      <w:pPr>
        <w:jc w:val="center"/>
        <w:rPr>
          <w:rFonts w:cs="Tahoma"/>
          <w:i/>
        </w:rPr>
      </w:pPr>
      <w:r w:rsidRPr="00043222">
        <w:rPr>
          <w:rFonts w:cs="Tahoma"/>
          <w:i/>
        </w:rPr>
        <w:t>Somos constructores de paz</w:t>
      </w:r>
    </w:p>
    <w:p w:rsidR="00DE6C2A" w:rsidRPr="00DE6C2A" w:rsidRDefault="009E4790" w:rsidP="00DE6C2A">
      <w:pPr>
        <w:jc w:val="center"/>
        <w:rPr>
          <w:b/>
          <w:sz w:val="24"/>
          <w:szCs w:val="24"/>
          <w:lang w:val="es-CO"/>
        </w:rPr>
      </w:pPr>
      <w:r>
        <w:rPr>
          <w:b/>
          <w:sz w:val="24"/>
          <w:szCs w:val="24"/>
          <w:lang w:val="es-CO"/>
        </w:rPr>
        <w:t>COMUNICADO DE LA SECRETARÍ</w:t>
      </w:r>
      <w:r w:rsidR="00DE6C2A" w:rsidRPr="00DE6C2A">
        <w:rPr>
          <w:b/>
          <w:sz w:val="24"/>
          <w:szCs w:val="24"/>
          <w:lang w:val="es-CO"/>
        </w:rPr>
        <w:t>A DE DESARROLLO ECONÓMICO</w:t>
      </w:r>
    </w:p>
    <w:p w:rsidR="00DE6C2A" w:rsidRDefault="00DE6C2A" w:rsidP="00DE6C2A">
      <w:pPr>
        <w:rPr>
          <w:sz w:val="24"/>
          <w:szCs w:val="24"/>
          <w:lang w:val="es-CO"/>
        </w:rPr>
      </w:pPr>
      <w:r>
        <w:rPr>
          <w:sz w:val="24"/>
          <w:szCs w:val="24"/>
          <w:lang w:val="es-CO"/>
        </w:rPr>
        <w:t>El Secretario de Desarrollo E</w:t>
      </w:r>
      <w:r w:rsidRPr="00312CB0">
        <w:rPr>
          <w:sz w:val="24"/>
          <w:szCs w:val="24"/>
          <w:lang w:val="es-CO"/>
        </w:rPr>
        <w:t xml:space="preserve">conómico del Municipio de Pasto, se permite informar a todas las personas que se crean con derecho de ser partícipes del proceso de reconversión laboral para quienes trabajan con carretillas de tracción animal y que no hayan hecho parte del censo; que hasta el </w:t>
      </w:r>
      <w:r w:rsidRPr="00312CB0">
        <w:rPr>
          <w:sz w:val="24"/>
          <w:szCs w:val="24"/>
          <w:lang w:val="es-CO"/>
        </w:rPr>
        <w:lastRenderedPageBreak/>
        <w:t>viernes 7 de Abril se recibirán solicitudes escritas, para ser estudiadas y determinar la viabilidad de pertenecer o no a este proceso.</w:t>
      </w:r>
    </w:p>
    <w:p w:rsidR="00DE6C2A" w:rsidRDefault="00DE6C2A" w:rsidP="00DE6C2A">
      <w:pPr>
        <w:rPr>
          <w:sz w:val="24"/>
          <w:szCs w:val="24"/>
          <w:lang w:val="es-CO"/>
        </w:rPr>
      </w:pPr>
      <w:r>
        <w:rPr>
          <w:sz w:val="24"/>
          <w:szCs w:val="24"/>
          <w:lang w:val="es-CO"/>
        </w:rPr>
        <w:t>Que las solicitudes deben hacerse llegar a la Secretaría de Desarrollo Económico y Competitividad ubicada en el Centro de Ventas Populares Calle 16 No. 24-38 tercer piso, en horarios de oficina.</w:t>
      </w:r>
    </w:p>
    <w:p w:rsidR="006F647A" w:rsidRDefault="006F647A" w:rsidP="00DE6C2A">
      <w:pPr>
        <w:rPr>
          <w:sz w:val="24"/>
          <w:szCs w:val="24"/>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EE3134" w:rsidRDefault="00DE6C2A" w:rsidP="009E4790">
      <w:pPr>
        <w:jc w:val="center"/>
        <w:rPr>
          <w:rFonts w:cs="Tahoma"/>
          <w:b/>
        </w:rPr>
      </w:pPr>
      <w:r w:rsidRPr="00043222">
        <w:rPr>
          <w:rFonts w:cs="Tahoma"/>
          <w:i/>
        </w:rPr>
        <w:t>Somos constructores de paz</w:t>
      </w:r>
    </w:p>
    <w:p w:rsidR="006F647A" w:rsidRDefault="006F647A" w:rsidP="00F25941">
      <w:pPr>
        <w:shd w:val="clear" w:color="auto" w:fill="FFFFFF"/>
        <w:suppressAutoHyphens w:val="0"/>
        <w:spacing w:after="0"/>
        <w:jc w:val="center"/>
        <w:rPr>
          <w:rFonts w:cs="Tahoma"/>
          <w:b/>
        </w:rPr>
      </w:pPr>
    </w:p>
    <w:p w:rsidR="00EE3134" w:rsidRDefault="00EE3134" w:rsidP="00EE3134">
      <w:pPr>
        <w:shd w:val="clear" w:color="auto" w:fill="FFFFFF"/>
        <w:suppressAutoHyphens w:val="0"/>
        <w:spacing w:after="90"/>
        <w:jc w:val="center"/>
        <w:rPr>
          <w:b/>
          <w:sz w:val="24"/>
          <w:szCs w:val="24"/>
          <w:lang w:val="es-CO"/>
        </w:rPr>
      </w:pPr>
      <w:r w:rsidRPr="00EE3134">
        <w:rPr>
          <w:b/>
          <w:sz w:val="24"/>
          <w:szCs w:val="24"/>
          <w:lang w:val="es-CO"/>
        </w:rPr>
        <w:t>ALCAL</w:t>
      </w:r>
      <w:r w:rsidR="009E4790">
        <w:rPr>
          <w:b/>
          <w:sz w:val="24"/>
          <w:szCs w:val="24"/>
          <w:lang w:val="es-CO"/>
        </w:rPr>
        <w:t>DÍA REALIZARÁ VERIFICACIÓN DE C</w:t>
      </w:r>
      <w:r w:rsidRPr="00EE3134">
        <w:rPr>
          <w:b/>
          <w:sz w:val="24"/>
          <w:szCs w:val="24"/>
          <w:lang w:val="es-CO"/>
        </w:rPr>
        <w:t>ONTROL DE CRECIMIENTO Y DESARROLLO DE LOS MESES DE NOVIEMBRE Y DICIEMBRE DE 2016 Y</w:t>
      </w:r>
      <w:r w:rsidR="009E4790">
        <w:rPr>
          <w:b/>
          <w:sz w:val="24"/>
          <w:szCs w:val="24"/>
          <w:lang w:val="es-CO"/>
        </w:rPr>
        <w:t xml:space="preserve"> ENERO DE 2017, DEL PROGRAMA “MÁS FAMILIAS EN ACCIÓ</w:t>
      </w:r>
      <w:r w:rsidRPr="00EE3134">
        <w:rPr>
          <w:b/>
          <w:sz w:val="24"/>
          <w:szCs w:val="24"/>
          <w:lang w:val="es-CO"/>
        </w:rPr>
        <w:t>N”</w:t>
      </w:r>
    </w:p>
    <w:p w:rsidR="00DE6C2A" w:rsidRPr="00EE3134" w:rsidRDefault="00DE6C2A" w:rsidP="00EE3134">
      <w:pPr>
        <w:shd w:val="clear" w:color="auto" w:fill="FFFFFF"/>
        <w:suppressAutoHyphens w:val="0"/>
        <w:spacing w:after="90"/>
        <w:jc w:val="center"/>
        <w:rPr>
          <w:b/>
          <w:sz w:val="24"/>
          <w:szCs w:val="24"/>
          <w:lang w:val="es-CO"/>
        </w:rPr>
      </w:pPr>
    </w:p>
    <w:p w:rsidR="00EE3134" w:rsidRPr="00DE6C2A" w:rsidRDefault="00EE3134" w:rsidP="00DE6C2A">
      <w:pPr>
        <w:rPr>
          <w:sz w:val="24"/>
          <w:szCs w:val="24"/>
          <w:lang w:val="es-CO"/>
        </w:rPr>
      </w:pPr>
      <w:r w:rsidRPr="00EE3134">
        <w:rPr>
          <w:sz w:val="24"/>
          <w:szCs w:val="24"/>
          <w:lang w:val="es-CO"/>
        </w:rPr>
        <w:t>La Alcaldía de Pasto a través de la Secretaría de Bienestar Social y el programa Más Familias en Acción; se permiten comunicar a los titulares del programa, que a partir del martes 4 hasta el día 11 abril, se revisarán los libros de control de crecimiento y desarrollo de los menores de 6 años que asistieron durante los meses de noviembre, diciembre 2016 y enero 2017, a los diferentes centros de salud públicos y privados del Municipio.</w:t>
      </w:r>
    </w:p>
    <w:p w:rsidR="00EE3134" w:rsidRDefault="00EE3134" w:rsidP="00DE6C2A">
      <w:pPr>
        <w:rPr>
          <w:sz w:val="24"/>
          <w:szCs w:val="24"/>
          <w:lang w:val="es-CO"/>
        </w:rPr>
      </w:pPr>
      <w:r w:rsidRPr="00EE3134">
        <w:rPr>
          <w:sz w:val="24"/>
          <w:szCs w:val="24"/>
          <w:lang w:val="es-CO"/>
        </w:rPr>
        <w:t xml:space="preserve">La revisión de estas fechas se hará en las oficinas de Enlace Municipal, en la carrera 26 sur, avenida Mijitayo, antiguo </w:t>
      </w:r>
      <w:proofErr w:type="spellStart"/>
      <w:r w:rsidRPr="00EE3134">
        <w:rPr>
          <w:sz w:val="24"/>
          <w:szCs w:val="24"/>
          <w:lang w:val="es-CO"/>
        </w:rPr>
        <w:t>Inurbe</w:t>
      </w:r>
      <w:proofErr w:type="spellEnd"/>
      <w:r w:rsidRPr="00EE3134">
        <w:rPr>
          <w:sz w:val="24"/>
          <w:szCs w:val="24"/>
          <w:lang w:val="es-CO"/>
        </w:rPr>
        <w:t>, en horario de 7:00 a.m. a 12:00 m. y de 2:00 a 5:00 p.m.</w:t>
      </w:r>
    </w:p>
    <w:p w:rsidR="0031173F" w:rsidRPr="00EE3134" w:rsidRDefault="0031173F" w:rsidP="00DE6C2A">
      <w:pPr>
        <w:rPr>
          <w:sz w:val="24"/>
          <w:szCs w:val="24"/>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EE3134" w:rsidRDefault="00DE6C2A" w:rsidP="00F25941">
      <w:pPr>
        <w:shd w:val="clear" w:color="auto" w:fill="FFFFFF"/>
        <w:suppressAutoHyphens w:val="0"/>
        <w:spacing w:after="0"/>
        <w:jc w:val="center"/>
        <w:rPr>
          <w:rFonts w:cs="Tahoma"/>
          <w:i/>
        </w:rPr>
      </w:pPr>
      <w:r w:rsidRPr="00043222">
        <w:rPr>
          <w:rFonts w:cs="Tahoma"/>
          <w:i/>
        </w:rPr>
        <w:t>Somos constructores de paz</w:t>
      </w:r>
    </w:p>
    <w:p w:rsidR="009E4790" w:rsidRPr="00EE3134" w:rsidRDefault="009E4790" w:rsidP="00F25941">
      <w:pPr>
        <w:shd w:val="clear" w:color="auto" w:fill="FFFFFF"/>
        <w:suppressAutoHyphens w:val="0"/>
        <w:spacing w:after="0"/>
        <w:jc w:val="center"/>
        <w:rPr>
          <w:rFonts w:cs="Tahoma"/>
          <w:b/>
          <w:lang w:val="es-CO"/>
        </w:rPr>
      </w:pPr>
    </w:p>
    <w:p w:rsidR="00F25941" w:rsidRDefault="00F25941" w:rsidP="00F25941">
      <w:pPr>
        <w:shd w:val="clear" w:color="auto" w:fill="FFFFFF"/>
        <w:suppressAutoHyphens w:val="0"/>
        <w:spacing w:after="0"/>
        <w:jc w:val="center"/>
        <w:rPr>
          <w:rFonts w:cs="Tahoma"/>
          <w:b/>
        </w:rPr>
      </w:pPr>
      <w:bookmarkStart w:id="0" w:name="_GoBack"/>
      <w:bookmarkEnd w:id="0"/>
      <w:r>
        <w:rPr>
          <w:rFonts w:cs="Tahoma"/>
          <w:b/>
        </w:rPr>
        <w:t xml:space="preserve">PARTICIPE DEL </w:t>
      </w:r>
      <w:r w:rsidRPr="00F25941">
        <w:rPr>
          <w:rFonts w:cs="Tahoma"/>
          <w:b/>
        </w:rPr>
        <w:t>MONUMENTAL RECORRIDO  A PASTO, DESTINOS DE FE</w:t>
      </w:r>
    </w:p>
    <w:p w:rsidR="00FE3326" w:rsidRDefault="00FE3326" w:rsidP="00F25941">
      <w:pPr>
        <w:shd w:val="clear" w:color="auto" w:fill="FFFFFF"/>
        <w:suppressAutoHyphens w:val="0"/>
        <w:spacing w:after="0"/>
        <w:jc w:val="center"/>
        <w:rPr>
          <w:rFonts w:cs="Tahoma"/>
          <w:b/>
        </w:rPr>
      </w:pPr>
    </w:p>
    <w:p w:rsidR="00FE3326" w:rsidRPr="00F25941" w:rsidRDefault="00FE3326" w:rsidP="00F25941">
      <w:pPr>
        <w:shd w:val="clear" w:color="auto" w:fill="FFFFFF"/>
        <w:suppressAutoHyphens w:val="0"/>
        <w:spacing w:after="0"/>
        <w:jc w:val="center"/>
        <w:rPr>
          <w:rFonts w:cs="Tahoma"/>
          <w:b/>
        </w:rPr>
      </w:pPr>
      <w:r>
        <w:rPr>
          <w:rFonts w:cs="Tahoma"/>
          <w:b/>
          <w:noProof/>
          <w:lang w:val="es-ES" w:eastAsia="es-ES"/>
        </w:rPr>
        <w:drawing>
          <wp:inline distT="0" distB="0" distL="0" distR="0">
            <wp:extent cx="3824412" cy="2160000"/>
            <wp:effectExtent l="19050" t="0" r="4638" b="0"/>
            <wp:docPr id="3" name="Imagen 1" descr="C:\Documents and Settings\Administrador\Mis documentos\Downloads\29-03-07 banner monumental recorrido twitt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9-03-07 banner monumental recorrido twitter (1).jpg"/>
                    <pic:cNvPicPr>
                      <a:picLocks noChangeAspect="1" noChangeArrowheads="1"/>
                    </pic:cNvPicPr>
                  </pic:nvPicPr>
                  <pic:blipFill>
                    <a:blip r:embed="rId9" cstate="print"/>
                    <a:srcRect/>
                    <a:stretch>
                      <a:fillRect/>
                    </a:stretch>
                  </pic:blipFill>
                  <pic:spPr bwMode="auto">
                    <a:xfrm>
                      <a:off x="0" y="0"/>
                      <a:ext cx="3824412" cy="2160000"/>
                    </a:xfrm>
                    <a:prstGeom prst="rect">
                      <a:avLst/>
                    </a:prstGeom>
                    <a:noFill/>
                    <a:ln w="9525">
                      <a:noFill/>
                      <a:miter lim="800000"/>
                      <a:headEnd/>
                      <a:tailEnd/>
                    </a:ln>
                  </pic:spPr>
                </pic:pic>
              </a:graphicData>
            </a:graphic>
          </wp:inline>
        </w:drawing>
      </w:r>
    </w:p>
    <w:p w:rsidR="00F25941" w:rsidRPr="00F25941" w:rsidRDefault="00F25941" w:rsidP="00F25941">
      <w:pPr>
        <w:shd w:val="clear" w:color="auto" w:fill="FFFFFF"/>
        <w:suppressAutoHyphens w:val="0"/>
        <w:spacing w:after="0"/>
        <w:rPr>
          <w:rFonts w:cs="Tahoma"/>
        </w:rPr>
      </w:pPr>
    </w:p>
    <w:p w:rsidR="00F25941" w:rsidRDefault="00F25941" w:rsidP="00F25941">
      <w:pPr>
        <w:shd w:val="clear" w:color="auto" w:fill="FFFFFF"/>
        <w:suppressAutoHyphens w:val="0"/>
        <w:spacing w:after="0"/>
        <w:rPr>
          <w:rFonts w:cs="Tahoma"/>
        </w:rPr>
      </w:pPr>
      <w:r w:rsidRPr="00F25941">
        <w:rPr>
          <w:rFonts w:cs="Tahoma"/>
        </w:rPr>
        <w:t>La Secretaría de Desarrollo Económico y Competitividad a través de la Subsecretaría de Turismo, con apoyo del Grupo de Protección al Turismo y al Patrimonio</w:t>
      </w:r>
      <w:r>
        <w:rPr>
          <w:rFonts w:cs="Tahoma"/>
        </w:rPr>
        <w:t xml:space="preserve"> </w:t>
      </w:r>
      <w:r w:rsidRPr="00F25941">
        <w:rPr>
          <w:rFonts w:cs="Tahoma"/>
        </w:rPr>
        <w:t xml:space="preserve">Nacional de la </w:t>
      </w:r>
      <w:r>
        <w:rPr>
          <w:rFonts w:cs="Tahoma"/>
        </w:rPr>
        <w:t xml:space="preserve">Policía </w:t>
      </w:r>
      <w:r w:rsidRPr="00F25941">
        <w:rPr>
          <w:rFonts w:cs="Tahoma"/>
        </w:rPr>
        <w:t xml:space="preserve">Metropolitana San Juan de Pasto, invita a la comunidad y a turistas a que se inscriban </w:t>
      </w:r>
      <w:r>
        <w:rPr>
          <w:rFonts w:cs="Tahoma"/>
        </w:rPr>
        <w:t>y participen en el “</w:t>
      </w:r>
      <w:r w:rsidR="00FE3326">
        <w:rPr>
          <w:rFonts w:cs="Tahoma"/>
        </w:rPr>
        <w:t>M</w:t>
      </w:r>
      <w:r w:rsidR="00FE3326" w:rsidRPr="00F25941">
        <w:rPr>
          <w:rFonts w:cs="Tahoma"/>
        </w:rPr>
        <w:t>onumental recorrido a pasto, destinos de fe</w:t>
      </w:r>
      <w:r>
        <w:rPr>
          <w:rFonts w:cs="Tahoma"/>
        </w:rPr>
        <w:t>” que se realizará</w:t>
      </w:r>
      <w:r w:rsidRPr="00F25941">
        <w:rPr>
          <w:rFonts w:cs="Tahoma"/>
        </w:rPr>
        <w:t xml:space="preserve"> por el centro histórico de la </w:t>
      </w:r>
      <w:r>
        <w:rPr>
          <w:rFonts w:cs="Tahoma"/>
        </w:rPr>
        <w:t>capital de Nariño</w:t>
      </w:r>
      <w:r w:rsidRPr="00F25941">
        <w:rPr>
          <w:rFonts w:cs="Tahoma"/>
        </w:rPr>
        <w:t>.</w:t>
      </w:r>
    </w:p>
    <w:p w:rsidR="00F25941" w:rsidRPr="00F25941" w:rsidRDefault="00F25941" w:rsidP="00F25941">
      <w:pPr>
        <w:shd w:val="clear" w:color="auto" w:fill="FFFFFF"/>
        <w:suppressAutoHyphens w:val="0"/>
        <w:spacing w:after="0"/>
        <w:rPr>
          <w:rFonts w:cs="Tahoma"/>
        </w:rPr>
      </w:pPr>
    </w:p>
    <w:p w:rsidR="00F25941" w:rsidRDefault="00F25941" w:rsidP="00F25941">
      <w:pPr>
        <w:shd w:val="clear" w:color="auto" w:fill="FFFFFF"/>
        <w:suppressAutoHyphens w:val="0"/>
        <w:spacing w:after="0"/>
        <w:rPr>
          <w:rFonts w:cs="Tahoma"/>
        </w:rPr>
      </w:pPr>
      <w:r>
        <w:rPr>
          <w:rFonts w:cs="Tahoma"/>
        </w:rPr>
        <w:t>El municipio</w:t>
      </w:r>
      <w:r w:rsidRPr="00F25941">
        <w:rPr>
          <w:rFonts w:cs="Tahoma"/>
        </w:rPr>
        <w:t xml:space="preserve"> de Pasto se ha  caracterizado por tener una intensa y ferviente vocación religiosa, con profunda raíces católicas,  legado que se llevó a cabo durante la época de la  conquista. Por ser nuestra ciudad la capital teológica de Colombia, es un excelente atractivo para la práctica del turismo religioso, actividad que se encuentra enmarcada en una profunda tradición donde está representada por diversas culturas y templos maravillosos que son el atrayente de  </w:t>
      </w:r>
      <w:r>
        <w:rPr>
          <w:rFonts w:cs="Tahoma"/>
        </w:rPr>
        <w:t>propios y visitantes.</w:t>
      </w:r>
      <w:r w:rsidRPr="00F25941">
        <w:rPr>
          <w:rFonts w:cs="Tahoma"/>
        </w:rPr>
        <w:t xml:space="preserve">   </w:t>
      </w:r>
    </w:p>
    <w:p w:rsidR="00F25941" w:rsidRPr="00F25941" w:rsidRDefault="00F25941" w:rsidP="00F25941">
      <w:pPr>
        <w:shd w:val="clear" w:color="auto" w:fill="FFFFFF"/>
        <w:suppressAutoHyphens w:val="0"/>
        <w:spacing w:after="0"/>
        <w:rPr>
          <w:rFonts w:cs="Tahoma"/>
        </w:rPr>
      </w:pPr>
    </w:p>
    <w:p w:rsidR="00F25941" w:rsidRDefault="00F25941" w:rsidP="00F25941">
      <w:pPr>
        <w:shd w:val="clear" w:color="auto" w:fill="FFFFFF"/>
        <w:suppressAutoHyphens w:val="0"/>
        <w:spacing w:after="0"/>
        <w:rPr>
          <w:rFonts w:cs="Tahoma"/>
        </w:rPr>
      </w:pPr>
      <w:r>
        <w:rPr>
          <w:rFonts w:cs="Tahoma"/>
        </w:rPr>
        <w:t>Este recorrido contará</w:t>
      </w:r>
      <w:r w:rsidRPr="00F25941">
        <w:rPr>
          <w:rFonts w:cs="Tahoma"/>
        </w:rPr>
        <w:t xml:space="preserve"> con el apoyo de la guía turística</w:t>
      </w:r>
      <w:r>
        <w:rPr>
          <w:rFonts w:cs="Tahoma"/>
        </w:rPr>
        <w:t xml:space="preserve"> </w:t>
      </w:r>
      <w:r w:rsidRPr="00F25941">
        <w:rPr>
          <w:rFonts w:cs="Tahoma"/>
        </w:rPr>
        <w:t xml:space="preserve">de la Policía de Turismo, y su trayectoria se hará por los templos de Santiago, la Catedral, San Juan, La Merced, San Agustín y Cristo Rey, donde </w:t>
      </w:r>
      <w:r>
        <w:rPr>
          <w:rFonts w:cs="Tahoma"/>
        </w:rPr>
        <w:t xml:space="preserve">se contemplará </w:t>
      </w:r>
      <w:r w:rsidRPr="00F25941">
        <w:rPr>
          <w:rFonts w:cs="Tahoma"/>
        </w:rPr>
        <w:t>la parte arquitect</w:t>
      </w:r>
      <w:r>
        <w:rPr>
          <w:rFonts w:cs="Tahoma"/>
        </w:rPr>
        <w:t>ónica</w:t>
      </w:r>
      <w:r w:rsidRPr="00F25941">
        <w:rPr>
          <w:rFonts w:cs="Tahoma"/>
        </w:rPr>
        <w:t xml:space="preserve"> </w:t>
      </w:r>
      <w:r>
        <w:rPr>
          <w:rFonts w:cs="Tahoma"/>
        </w:rPr>
        <w:t xml:space="preserve">e  histórica de </w:t>
      </w:r>
      <w:r w:rsidRPr="00F25941">
        <w:rPr>
          <w:rFonts w:cs="Tahoma"/>
        </w:rPr>
        <w:t xml:space="preserve">cada templo. </w:t>
      </w:r>
    </w:p>
    <w:p w:rsidR="00F25941" w:rsidRPr="00F25941" w:rsidRDefault="00F25941" w:rsidP="00F25941">
      <w:pPr>
        <w:shd w:val="clear" w:color="auto" w:fill="FFFFFF"/>
        <w:suppressAutoHyphens w:val="0"/>
        <w:spacing w:after="0"/>
        <w:rPr>
          <w:rFonts w:cs="Tahoma"/>
        </w:rPr>
      </w:pPr>
    </w:p>
    <w:p w:rsidR="00F25941" w:rsidRPr="00F25941" w:rsidRDefault="00F25941" w:rsidP="00F25941">
      <w:pPr>
        <w:shd w:val="clear" w:color="auto" w:fill="FFFFFF"/>
        <w:suppressAutoHyphens w:val="0"/>
        <w:spacing w:after="0"/>
        <w:rPr>
          <w:rFonts w:cs="Tahoma"/>
        </w:rPr>
      </w:pPr>
      <w:r w:rsidRPr="00F25941">
        <w:rPr>
          <w:rFonts w:cs="Tahoma"/>
        </w:rPr>
        <w:t>El sitio de concentración</w:t>
      </w:r>
      <w:r>
        <w:rPr>
          <w:rFonts w:cs="Tahoma"/>
        </w:rPr>
        <w:t xml:space="preserve"> se hará a partir de las 8:30 de la mañana</w:t>
      </w:r>
      <w:r w:rsidRPr="00F25941">
        <w:rPr>
          <w:rFonts w:cs="Tahoma"/>
        </w:rPr>
        <w:t>, en el  templo de Santiago, los día</w:t>
      </w:r>
      <w:r>
        <w:rPr>
          <w:rFonts w:cs="Tahoma"/>
        </w:rPr>
        <w:t>s 10 y 11 de abril y las inscripciones se realizará</w:t>
      </w:r>
      <w:r w:rsidRPr="00F25941">
        <w:rPr>
          <w:rFonts w:cs="Tahoma"/>
        </w:rPr>
        <w:t>n en el punto de información Turística de Pasto de manera gratuita, Casa de Don Lorenzo, carrera 25 con calle 19, esquina, Plaza de Nariño.</w:t>
      </w:r>
    </w:p>
    <w:p w:rsidR="003B0211" w:rsidRDefault="003B0211" w:rsidP="00A42197">
      <w:pPr>
        <w:shd w:val="clear" w:color="auto" w:fill="FFFFFF"/>
        <w:suppressAutoHyphens w:val="0"/>
        <w:spacing w:after="0"/>
        <w:rPr>
          <w:rFonts w:cs="Tahoma"/>
        </w:rPr>
      </w:pPr>
    </w:p>
    <w:p w:rsidR="00FE3326" w:rsidRDefault="00FE3326" w:rsidP="00FE3326">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25941" w:rsidRPr="00A42197" w:rsidRDefault="00F25941" w:rsidP="00A42197">
      <w:pPr>
        <w:shd w:val="clear" w:color="auto" w:fill="FFFFFF"/>
        <w:suppressAutoHyphens w:val="0"/>
        <w:spacing w:after="0"/>
        <w:rPr>
          <w:rFonts w:cs="Tahoma"/>
        </w:rPr>
      </w:pPr>
    </w:p>
    <w:p w:rsidR="008479FA" w:rsidRDefault="003B0211" w:rsidP="0059244D">
      <w:pPr>
        <w:jc w:val="center"/>
        <w:rPr>
          <w:rFonts w:cs="Tahoma"/>
          <w:i/>
        </w:rPr>
      </w:pPr>
      <w:r w:rsidRPr="00043222">
        <w:rPr>
          <w:rFonts w:cs="Tahoma"/>
          <w:i/>
        </w:rPr>
        <w:t>Somos constructores de paz</w:t>
      </w:r>
    </w:p>
    <w:p w:rsidR="00883141" w:rsidRDefault="009E4790" w:rsidP="00883141">
      <w:pPr>
        <w:shd w:val="clear" w:color="auto" w:fill="FFFFFF"/>
        <w:suppressAutoHyphens w:val="0"/>
        <w:spacing w:after="90"/>
        <w:jc w:val="center"/>
        <w:rPr>
          <w:rFonts w:cs="Tahoma"/>
          <w:b/>
        </w:rPr>
      </w:pPr>
      <w:r>
        <w:rPr>
          <w:rFonts w:cs="Tahoma"/>
          <w:b/>
        </w:rPr>
        <w:t>LA SECRETARÍ</w:t>
      </w:r>
      <w:r w:rsidR="00883141" w:rsidRPr="00883141">
        <w:rPr>
          <w:rFonts w:cs="Tahoma"/>
          <w:b/>
        </w:rPr>
        <w:t>A DE GESTIÓN AMBIENTAL ADELANTA ACCIONES DE MITIGACIÓN EN LA QUEBRADA LA LOREANA DEBIDO A OLA INVERNAL</w:t>
      </w:r>
    </w:p>
    <w:p w:rsidR="00883141" w:rsidRPr="00883141" w:rsidRDefault="00883141" w:rsidP="00883141">
      <w:pPr>
        <w:shd w:val="clear" w:color="auto" w:fill="FFFFFF"/>
        <w:suppressAutoHyphens w:val="0"/>
        <w:spacing w:after="90"/>
        <w:jc w:val="center"/>
        <w:rPr>
          <w:rFonts w:cs="Tahoma"/>
        </w:rPr>
      </w:pPr>
      <w:r>
        <w:rPr>
          <w:rFonts w:cs="Tahoma"/>
          <w:noProof/>
          <w:lang w:val="es-ES" w:eastAsia="es-ES"/>
        </w:rPr>
        <w:drawing>
          <wp:inline distT="0" distB="0" distL="0" distR="0">
            <wp:extent cx="3222625" cy="241696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rean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25801" cy="2419351"/>
                    </a:xfrm>
                    <a:prstGeom prst="rect">
                      <a:avLst/>
                    </a:prstGeom>
                  </pic:spPr>
                </pic:pic>
              </a:graphicData>
            </a:graphic>
          </wp:inline>
        </w:drawing>
      </w:r>
    </w:p>
    <w:p w:rsidR="00883141" w:rsidRDefault="00883141" w:rsidP="00883141">
      <w:pPr>
        <w:shd w:val="clear" w:color="auto" w:fill="FFFFFF"/>
        <w:suppressAutoHyphens w:val="0"/>
        <w:spacing w:after="0"/>
        <w:rPr>
          <w:rFonts w:cs="Tahoma"/>
        </w:rPr>
      </w:pPr>
      <w:r w:rsidRPr="00883141">
        <w:rPr>
          <w:rFonts w:cs="Tahoma"/>
        </w:rPr>
        <w:lastRenderedPageBreak/>
        <w:t xml:space="preserve">Debido a las fuertes lluvias presentadas últimamente, La Secretaría de Gestión Ambiental junto a su operador EMAS, realizan actividades de mitigación en la quebrada La </w:t>
      </w:r>
      <w:proofErr w:type="spellStart"/>
      <w:r w:rsidRPr="00883141">
        <w:rPr>
          <w:rFonts w:cs="Tahoma"/>
        </w:rPr>
        <w:t>Loreana</w:t>
      </w:r>
      <w:proofErr w:type="spellEnd"/>
      <w:r w:rsidRPr="00883141">
        <w:rPr>
          <w:rFonts w:cs="Tahoma"/>
        </w:rPr>
        <w:t xml:space="preserve">, la cual aflora en el corregimiento de Gualmatán, atraviesa el corregimiento de Jongovito y continúa su curso por el barrio </w:t>
      </w:r>
      <w:proofErr w:type="spellStart"/>
      <w:r w:rsidRPr="00883141">
        <w:rPr>
          <w:rFonts w:cs="Tahoma"/>
        </w:rPr>
        <w:t>Chapal</w:t>
      </w:r>
      <w:proofErr w:type="spellEnd"/>
      <w:r w:rsidRPr="00883141">
        <w:rPr>
          <w:rFonts w:cs="Tahoma"/>
        </w:rPr>
        <w:t xml:space="preserve"> de la comuna 5, comunidad que se ha visto afectado especialmente por problemas de sedimentación en dicha quebrada.</w:t>
      </w:r>
    </w:p>
    <w:p w:rsidR="00883141" w:rsidRPr="00883141" w:rsidRDefault="00883141" w:rsidP="00883141">
      <w:pPr>
        <w:shd w:val="clear" w:color="auto" w:fill="FFFFFF"/>
        <w:suppressAutoHyphens w:val="0"/>
        <w:spacing w:after="0"/>
        <w:rPr>
          <w:rFonts w:cs="Tahoma"/>
        </w:rPr>
      </w:pPr>
    </w:p>
    <w:p w:rsidR="00883141" w:rsidRPr="00883141" w:rsidRDefault="00883141" w:rsidP="00883141">
      <w:pPr>
        <w:shd w:val="clear" w:color="auto" w:fill="FFFFFF"/>
        <w:suppressAutoHyphens w:val="0"/>
        <w:spacing w:after="0"/>
        <w:rPr>
          <w:rFonts w:cs="Tahoma"/>
        </w:rPr>
      </w:pPr>
      <w:r w:rsidRPr="00883141">
        <w:rPr>
          <w:rFonts w:cs="Tahoma"/>
        </w:rPr>
        <w:t xml:space="preserve">Para la reducción de vulnerabilidad se identificaron posibles causas, entre ellas la presencia de una mina, vertimientos de aguas residuales, posible desviación del </w:t>
      </w:r>
      <w:r w:rsidR="009E4790" w:rsidRPr="00883141">
        <w:rPr>
          <w:rFonts w:cs="Tahoma"/>
        </w:rPr>
        <w:t>cauce</w:t>
      </w:r>
      <w:r w:rsidRPr="00883141">
        <w:rPr>
          <w:rFonts w:cs="Tahoma"/>
        </w:rPr>
        <w:t>, la remoción de escombros por la construcción de alcantarillado del Conjunto Residencial Bellavista, ubicado a un costado del corregimiento de Jongovito, también se identificaron residuos sólidos sobre los linderos de la quebrada por parte de algunos conjuntos residenciales.</w:t>
      </w:r>
    </w:p>
    <w:p w:rsidR="00883141" w:rsidRPr="00883141" w:rsidRDefault="00883141" w:rsidP="00883141">
      <w:pPr>
        <w:shd w:val="clear" w:color="auto" w:fill="FFFFFF"/>
        <w:suppressAutoHyphens w:val="0"/>
        <w:spacing w:after="0"/>
        <w:rPr>
          <w:rFonts w:cs="Tahoma"/>
        </w:rPr>
      </w:pPr>
      <w:r w:rsidRPr="00883141">
        <w:rPr>
          <w:rFonts w:cs="Tahoma"/>
        </w:rPr>
        <w:t xml:space="preserve">Se han realizado actividades de recolección manual entre ellas residuos vegetales y residuos sólidos de todo tipo, se ha hecho necesario el empleo de maquinaria pesada para la recolección de gran cantidad de lodo. “Es importante aunar esfuerzos frente a esta problemática, destacando el valioso aporte que desde Empopasto, </w:t>
      </w:r>
      <w:proofErr w:type="spellStart"/>
      <w:r w:rsidRPr="00883141">
        <w:rPr>
          <w:rFonts w:cs="Tahoma"/>
        </w:rPr>
        <w:t>Corponariño</w:t>
      </w:r>
      <w:proofErr w:type="spellEnd"/>
      <w:r w:rsidRPr="00883141">
        <w:rPr>
          <w:rFonts w:cs="Tahoma"/>
        </w:rPr>
        <w:t xml:space="preserve">, la Dirección de Riesgos y Desastres y la Secretaría de Infraestructura, puedan brindar para que en coordinación conjunta se pueda mitigar este tipo de acciones, resolviendo las problemáticas alrededor de la Quebrada La </w:t>
      </w:r>
      <w:proofErr w:type="spellStart"/>
      <w:r w:rsidRPr="00883141">
        <w:rPr>
          <w:rFonts w:cs="Tahoma"/>
        </w:rPr>
        <w:t>Loreana</w:t>
      </w:r>
      <w:proofErr w:type="spellEnd"/>
      <w:r w:rsidRPr="00883141">
        <w:rPr>
          <w:rFonts w:cs="Tahoma"/>
        </w:rPr>
        <w:t>”, lo expresó el Ing. Jorge Castro Paz, Subsecretario - Secretaria de Gestión Ambiental Urbana.</w:t>
      </w:r>
    </w:p>
    <w:p w:rsidR="00254C67" w:rsidRDefault="00254C67" w:rsidP="00254C67">
      <w:pPr>
        <w:shd w:val="clear" w:color="auto" w:fill="FFFFFF"/>
        <w:suppressAutoHyphens w:val="0"/>
        <w:spacing w:after="0"/>
        <w:rPr>
          <w:rFonts w:cs="Tahoma"/>
        </w:rPr>
      </w:pPr>
    </w:p>
    <w:p w:rsidR="006F647A" w:rsidRPr="00041DA5" w:rsidRDefault="006F647A" w:rsidP="006F647A">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rsidR="006F647A" w:rsidRDefault="006F647A" w:rsidP="00254C67">
      <w:pPr>
        <w:shd w:val="clear" w:color="auto" w:fill="FFFFFF"/>
        <w:suppressAutoHyphens w:val="0"/>
        <w:spacing w:after="0"/>
        <w:rPr>
          <w:rFonts w:cs="Tahoma"/>
        </w:rPr>
      </w:pPr>
    </w:p>
    <w:p w:rsidR="006F647A" w:rsidRDefault="006F647A" w:rsidP="006F647A">
      <w:pPr>
        <w:jc w:val="center"/>
        <w:rPr>
          <w:rFonts w:cs="Tahoma"/>
          <w:i/>
        </w:rPr>
      </w:pPr>
      <w:r w:rsidRPr="00043222">
        <w:rPr>
          <w:rFonts w:cs="Tahoma"/>
          <w:i/>
        </w:rPr>
        <w:t>Somos constructores de paz</w:t>
      </w:r>
    </w:p>
    <w:p w:rsidR="0005112A" w:rsidRPr="00254C67" w:rsidRDefault="0005112A" w:rsidP="006F647A">
      <w:pPr>
        <w:rPr>
          <w:rFonts w:cs="Tahoma"/>
          <w:i/>
          <w:lang w:val="es-CO"/>
        </w:rPr>
      </w:pPr>
    </w:p>
    <w:p w:rsidR="0005112A" w:rsidRPr="0005112A" w:rsidRDefault="0005112A" w:rsidP="0005112A">
      <w:pPr>
        <w:jc w:val="center"/>
        <w:rPr>
          <w:rFonts w:cs="Arial"/>
          <w:b/>
          <w:lang w:val="es-CO"/>
        </w:rPr>
      </w:pPr>
      <w:r w:rsidRPr="0005112A">
        <w:rPr>
          <w:rFonts w:cs="Arial"/>
          <w:b/>
          <w:lang w:val="es-CO"/>
        </w:rPr>
        <w:t>RED DE ESCUELAS DE FORMACIÓN MUSICAL HARÁ PARTE DE LA PROGRAMACIÓN DE SEMANA SANTA</w:t>
      </w:r>
    </w:p>
    <w:p w:rsidR="0005112A" w:rsidRDefault="0005112A" w:rsidP="0005112A">
      <w:pPr>
        <w:rPr>
          <w:rFonts w:cs="Arial"/>
          <w:lang w:val="es-CO"/>
        </w:rPr>
      </w:pPr>
      <w:r w:rsidRPr="00FE3326">
        <w:rPr>
          <w:rFonts w:cs="Arial"/>
          <w:lang w:val="es-CO"/>
        </w:rPr>
        <w:t>La</w:t>
      </w:r>
      <w:r>
        <w:rPr>
          <w:rFonts w:cs="Arial"/>
          <w:lang w:val="es-CO"/>
        </w:rPr>
        <w:t xml:space="preserve"> Red de Escuelas de Formación Musical del Municipio de P</w:t>
      </w:r>
      <w:r w:rsidRPr="00FE3326">
        <w:rPr>
          <w:rFonts w:cs="Arial"/>
          <w:lang w:val="es-CO"/>
        </w:rPr>
        <w:t xml:space="preserve">asto, </w:t>
      </w:r>
      <w:r>
        <w:rPr>
          <w:rFonts w:cs="Arial"/>
          <w:lang w:val="es-CO"/>
        </w:rPr>
        <w:t xml:space="preserve">será parte del  </w:t>
      </w:r>
      <w:r w:rsidRPr="00FE3326">
        <w:rPr>
          <w:rFonts w:cs="Arial"/>
          <w:lang w:val="es-CO"/>
        </w:rPr>
        <w:t>gran Concierto de Semana Mayor</w:t>
      </w:r>
      <w:r>
        <w:rPr>
          <w:rFonts w:cs="Arial"/>
          <w:lang w:val="es-CO"/>
        </w:rPr>
        <w:t xml:space="preserve"> organizado por </w:t>
      </w:r>
      <w:r w:rsidRPr="00FE3326">
        <w:rPr>
          <w:rFonts w:cs="Arial"/>
          <w:lang w:val="es-CO"/>
        </w:rPr>
        <w:t xml:space="preserve"> </w:t>
      </w:r>
      <w:r>
        <w:rPr>
          <w:rFonts w:cs="Arial"/>
          <w:lang w:val="es-CO"/>
        </w:rPr>
        <w:t>El Centro Cultural R</w:t>
      </w:r>
      <w:r w:rsidRPr="00FE3326">
        <w:rPr>
          <w:rFonts w:cs="Arial"/>
          <w:lang w:val="es-CO"/>
        </w:rPr>
        <w:t xml:space="preserve">egional de </w:t>
      </w:r>
      <w:r>
        <w:rPr>
          <w:rFonts w:cs="Arial"/>
          <w:lang w:val="es-CO"/>
        </w:rPr>
        <w:t xml:space="preserve">la </w:t>
      </w:r>
      <w:r w:rsidRPr="00FE3326">
        <w:rPr>
          <w:rFonts w:cs="Arial"/>
          <w:lang w:val="es-CO"/>
        </w:rPr>
        <w:t>Cámara de Comercio de Pasto</w:t>
      </w:r>
      <w:r>
        <w:rPr>
          <w:rFonts w:cs="Arial"/>
          <w:lang w:val="es-CO"/>
        </w:rPr>
        <w:t>.</w:t>
      </w:r>
    </w:p>
    <w:p w:rsidR="0005112A" w:rsidRPr="00FE3326" w:rsidRDefault="0005112A" w:rsidP="0005112A">
      <w:pPr>
        <w:rPr>
          <w:rFonts w:cs="Arial"/>
          <w:lang w:val="es-CO"/>
        </w:rPr>
      </w:pPr>
      <w:r>
        <w:rPr>
          <w:rFonts w:cs="Arial"/>
          <w:lang w:val="es-CO"/>
        </w:rPr>
        <w:t xml:space="preserve">El </w:t>
      </w:r>
      <w:r w:rsidRPr="00FE3326">
        <w:rPr>
          <w:rFonts w:cs="Arial"/>
          <w:lang w:val="es-CO"/>
        </w:rPr>
        <w:t xml:space="preserve">concierto </w:t>
      </w:r>
      <w:r>
        <w:rPr>
          <w:rFonts w:cs="Arial"/>
          <w:lang w:val="es-CO"/>
        </w:rPr>
        <w:t>que se realizará</w:t>
      </w:r>
      <w:r w:rsidRPr="00FE3326">
        <w:rPr>
          <w:rFonts w:cs="Arial"/>
          <w:lang w:val="es-CO"/>
        </w:rPr>
        <w:t xml:space="preserve">  en el Auditorio de Cámara de Comercio de Past</w:t>
      </w:r>
      <w:r>
        <w:rPr>
          <w:rFonts w:cs="Arial"/>
          <w:lang w:val="es-CO"/>
        </w:rPr>
        <w:t xml:space="preserve">o, el día lunes 10 de abril </w:t>
      </w:r>
      <w:r w:rsidRPr="00FE3326">
        <w:rPr>
          <w:rFonts w:cs="Arial"/>
          <w:lang w:val="es-CO"/>
        </w:rPr>
        <w:t xml:space="preserve">a </w:t>
      </w:r>
      <w:r>
        <w:rPr>
          <w:rFonts w:cs="Arial"/>
          <w:lang w:val="es-CO"/>
        </w:rPr>
        <w:t>partir de las  6:00 de la tarde</w:t>
      </w:r>
      <w:r w:rsidRPr="00FE3326">
        <w:rPr>
          <w:rFonts w:cs="Arial"/>
          <w:lang w:val="es-CO"/>
        </w:rPr>
        <w:t xml:space="preserve"> en el marco de l</w:t>
      </w:r>
      <w:r>
        <w:rPr>
          <w:rFonts w:cs="Arial"/>
          <w:lang w:val="es-CO"/>
        </w:rPr>
        <w:t>a conmemoración de Semana Santa, hace parte del p</w:t>
      </w:r>
      <w:r w:rsidRPr="00FE3326">
        <w:rPr>
          <w:rFonts w:cs="Arial"/>
          <w:lang w:val="es-CO"/>
        </w:rPr>
        <w:t>royecto estratégico encaminado a propiciar espacios que permitan destacar, exhibir y publicitar la Cultura Nariñense</w:t>
      </w:r>
      <w:r>
        <w:rPr>
          <w:rFonts w:cs="Arial"/>
          <w:lang w:val="es-CO"/>
        </w:rPr>
        <w:t>.</w:t>
      </w:r>
      <w:r w:rsidRPr="00FE3326">
        <w:rPr>
          <w:rFonts w:cs="Arial"/>
          <w:lang w:val="es-CO"/>
        </w:rPr>
        <w:t xml:space="preserve"> </w:t>
      </w:r>
    </w:p>
    <w:p w:rsidR="0005112A" w:rsidRDefault="0005112A" w:rsidP="0005112A">
      <w:pPr>
        <w:rPr>
          <w:rFonts w:cs="Arial"/>
          <w:lang w:val="es-CO"/>
        </w:rPr>
      </w:pPr>
      <w:r w:rsidRPr="00FE3326">
        <w:rPr>
          <w:rFonts w:cs="Arial"/>
          <w:lang w:val="es-CO"/>
        </w:rPr>
        <w:t>En esta ocasión se contará con la participación especial desde Brasil del maestro Diego Carneiro</w:t>
      </w:r>
      <w:r>
        <w:rPr>
          <w:rFonts w:cs="Arial"/>
          <w:lang w:val="es-CO"/>
        </w:rPr>
        <w:t>,</w:t>
      </w:r>
      <w:r w:rsidRPr="00FE3326">
        <w:rPr>
          <w:rFonts w:cs="Arial"/>
          <w:lang w:val="es-CO"/>
        </w:rPr>
        <w:t xml:space="preserve"> destacado violonchelista y director de orquesta  reconocido a nivel mundial como concertista  y promotor socio-cultural.</w:t>
      </w:r>
      <w:r w:rsidRPr="0005112A">
        <w:rPr>
          <w:rFonts w:cs="Arial"/>
          <w:lang w:val="es-CO"/>
        </w:rPr>
        <w:t xml:space="preserve"> </w:t>
      </w:r>
      <w:r>
        <w:rPr>
          <w:rFonts w:cs="Arial"/>
          <w:lang w:val="es-CO"/>
        </w:rPr>
        <w:t>Se hace extensiva la invitación a toda la comunidad, la e</w:t>
      </w:r>
      <w:r w:rsidRPr="00FE3326">
        <w:rPr>
          <w:rFonts w:cs="Arial"/>
          <w:lang w:val="es-CO"/>
        </w:rPr>
        <w:t xml:space="preserve">ntrada </w:t>
      </w:r>
      <w:r>
        <w:rPr>
          <w:rFonts w:cs="Arial"/>
          <w:lang w:val="es-CO"/>
        </w:rPr>
        <w:t>es g</w:t>
      </w:r>
      <w:r w:rsidRPr="00FE3326">
        <w:rPr>
          <w:rFonts w:cs="Arial"/>
          <w:lang w:val="es-CO"/>
        </w:rPr>
        <w:t>ratuita</w:t>
      </w:r>
      <w:r>
        <w:rPr>
          <w:rFonts w:cs="Arial"/>
          <w:lang w:val="es-CO"/>
        </w:rPr>
        <w:t>.</w:t>
      </w:r>
    </w:p>
    <w:p w:rsidR="0005112A" w:rsidRDefault="0005112A" w:rsidP="0005112A">
      <w:pPr>
        <w:rPr>
          <w:rFonts w:cs="Arial"/>
          <w:lang w:val="es-CO"/>
        </w:rPr>
      </w:pPr>
      <w:r w:rsidRPr="00FE3326">
        <w:rPr>
          <w:rFonts w:cs="Arial"/>
          <w:lang w:val="es-CO"/>
        </w:rPr>
        <w:lastRenderedPageBreak/>
        <w:t>La</w:t>
      </w:r>
      <w:r>
        <w:rPr>
          <w:rFonts w:cs="Arial"/>
          <w:lang w:val="es-CO"/>
        </w:rPr>
        <w:t xml:space="preserve"> Red de Escuelas de Formación Musical</w:t>
      </w:r>
      <w:r w:rsidRPr="00FE3326">
        <w:rPr>
          <w:rFonts w:cs="Arial"/>
          <w:lang w:val="es-CO"/>
        </w:rPr>
        <w:t xml:space="preserve"> </w:t>
      </w:r>
      <w:r>
        <w:rPr>
          <w:rFonts w:cs="Arial"/>
          <w:lang w:val="es-CO"/>
        </w:rPr>
        <w:t xml:space="preserve">es un </w:t>
      </w:r>
      <w:r w:rsidRPr="00FE3326">
        <w:rPr>
          <w:rFonts w:cs="Arial"/>
          <w:lang w:val="es-CO"/>
        </w:rPr>
        <w:t>proyecto social y cultural de</w:t>
      </w:r>
      <w:r>
        <w:rPr>
          <w:rFonts w:cs="Arial"/>
          <w:lang w:val="es-CO"/>
        </w:rPr>
        <w:t>l municipio</w:t>
      </w:r>
      <w:r w:rsidRPr="00FE3326">
        <w:rPr>
          <w:rFonts w:cs="Arial"/>
          <w:lang w:val="es-CO"/>
        </w:rPr>
        <w:t xml:space="preserve">, cuyo principal objetivo es el rescate pedagógico, ocupacional y ético de la juventud y la niñez a través de una educación </w:t>
      </w:r>
      <w:r>
        <w:rPr>
          <w:rFonts w:cs="Arial"/>
          <w:lang w:val="es-CO"/>
        </w:rPr>
        <w:t xml:space="preserve">musical de excelencia y calidad, </w:t>
      </w:r>
    </w:p>
    <w:p w:rsidR="0005112A" w:rsidRPr="00EE3134" w:rsidRDefault="0005112A" w:rsidP="0005112A">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rsidR="0005112A" w:rsidRDefault="0005112A" w:rsidP="0005112A">
      <w:pPr>
        <w:jc w:val="center"/>
        <w:rPr>
          <w:rFonts w:cs="Tahoma"/>
          <w:i/>
        </w:rPr>
      </w:pPr>
      <w:r w:rsidRPr="00043222">
        <w:rPr>
          <w:rFonts w:cs="Tahoma"/>
          <w:i/>
        </w:rPr>
        <w:t>Somos constructores de paz</w:t>
      </w:r>
    </w:p>
    <w:p w:rsidR="006F647A" w:rsidRDefault="006F647A" w:rsidP="0005112A">
      <w:pPr>
        <w:jc w:val="center"/>
        <w:rPr>
          <w:rFonts w:cs="Tahoma"/>
          <w:i/>
        </w:rPr>
      </w:pPr>
    </w:p>
    <w:p w:rsidR="0005112A" w:rsidRPr="00112C34" w:rsidRDefault="0005112A" w:rsidP="0005112A">
      <w:pPr>
        <w:pStyle w:val="Sinespaciado"/>
        <w:jc w:val="center"/>
        <w:rPr>
          <w:b/>
          <w:sz w:val="28"/>
          <w:szCs w:val="28"/>
        </w:rPr>
      </w:pPr>
      <w:r w:rsidRPr="00112C34">
        <w:rPr>
          <w:b/>
          <w:sz w:val="28"/>
          <w:szCs w:val="28"/>
        </w:rPr>
        <w:t xml:space="preserve">PEREGRINACIÓN A LA SANTA CRUZ DE SAN FERNANDO, </w:t>
      </w:r>
      <w:r>
        <w:rPr>
          <w:b/>
          <w:sz w:val="28"/>
          <w:szCs w:val="28"/>
        </w:rPr>
        <w:t>UN ASCENSO POR LA TRADICIÓN</w:t>
      </w:r>
    </w:p>
    <w:p w:rsidR="0005112A" w:rsidRDefault="0005112A" w:rsidP="0005112A">
      <w:pPr>
        <w:tabs>
          <w:tab w:val="left" w:pos="2562"/>
        </w:tabs>
        <w:spacing w:after="0" w:line="480" w:lineRule="auto"/>
        <w:jc w:val="center"/>
        <w:rPr>
          <w:b/>
          <w:bCs/>
        </w:rPr>
      </w:pPr>
    </w:p>
    <w:p w:rsidR="0005112A" w:rsidRDefault="0005112A" w:rsidP="0005112A">
      <w:pPr>
        <w:tabs>
          <w:tab w:val="left" w:pos="2562"/>
        </w:tabs>
        <w:spacing w:after="0" w:line="480" w:lineRule="auto"/>
        <w:jc w:val="center"/>
        <w:rPr>
          <w:b/>
          <w:bCs/>
        </w:rPr>
      </w:pPr>
      <w:r>
        <w:rPr>
          <w:b/>
          <w:bCs/>
          <w:noProof/>
          <w:lang w:val="es-ES" w:eastAsia="es-ES"/>
        </w:rPr>
        <w:drawing>
          <wp:inline distT="0" distB="0" distL="0" distR="0">
            <wp:extent cx="4126230" cy="23246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santa cruz twitter.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0431" cy="2326972"/>
                    </a:xfrm>
                    <a:prstGeom prst="rect">
                      <a:avLst/>
                    </a:prstGeom>
                  </pic:spPr>
                </pic:pic>
              </a:graphicData>
            </a:graphic>
          </wp:inline>
        </w:drawing>
      </w:r>
    </w:p>
    <w:p w:rsidR="0005112A" w:rsidRDefault="0005112A" w:rsidP="0005112A">
      <w:r w:rsidRPr="002A0AE6">
        <w:t>La  Subsecretaría de Turismo</w:t>
      </w:r>
      <w:r>
        <w:t xml:space="preserve"> de la Alcaldía de Pasto, con el firme propósito de promover  el sitio de peregrinación más representativo del  corregimiento de San Fernando, para esta Semana Santa, invita a la comunidad y  turistas  a participar de la caminata denominada “PEREGRINACIÓN A LA SANTA CRUZ, UN ASCENSO POR LA TRADICIÓN”, que se realizará a partir del 9 al 16 de abril de 2017.</w:t>
      </w:r>
    </w:p>
    <w:p w:rsidR="0005112A" w:rsidRDefault="0005112A" w:rsidP="0005112A">
      <w:r>
        <w:t>En esta Semana Santa se espera que miles de personas transiten hacia el cerro de la Cruz de San Fernando, una tradición que se ha ido forjando como un acto de fe, que    reúne a propios y turistas para el disfrute de los paisajes que contiene este lindo corregimiento, acompañado de excelentes senderos ecológicos.</w:t>
      </w:r>
    </w:p>
    <w:p w:rsidR="0005112A" w:rsidRDefault="0005112A" w:rsidP="0005112A">
      <w:r>
        <w:t>El  sitio de concentración será en la iglesia Cristo Rey San Fernando, el día 9 de abril a partir de las 2:00 pm, donde se dará la Eucaristía de apertura para la Peregrinación del Cerro de la Santa Cruz.</w:t>
      </w:r>
    </w:p>
    <w:p w:rsidR="0005112A" w:rsidRDefault="0005112A" w:rsidP="0005112A">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05112A" w:rsidRPr="00A42197" w:rsidRDefault="0005112A" w:rsidP="0005112A">
      <w:pPr>
        <w:shd w:val="clear" w:color="auto" w:fill="FFFFFF"/>
        <w:suppressAutoHyphens w:val="0"/>
        <w:spacing w:after="0"/>
        <w:rPr>
          <w:rFonts w:cs="Tahoma"/>
        </w:rPr>
      </w:pPr>
    </w:p>
    <w:p w:rsidR="0005112A" w:rsidRDefault="0005112A" w:rsidP="0005112A">
      <w:pPr>
        <w:jc w:val="center"/>
        <w:rPr>
          <w:rFonts w:cs="Tahoma"/>
          <w:i/>
        </w:rPr>
      </w:pPr>
      <w:r w:rsidRPr="00043222">
        <w:rPr>
          <w:rFonts w:cs="Tahoma"/>
          <w:i/>
        </w:rPr>
        <w:t>Somos constructores de paz</w:t>
      </w:r>
    </w:p>
    <w:p w:rsidR="00EE3134" w:rsidRPr="0074377F" w:rsidRDefault="00EE3134" w:rsidP="0005112A">
      <w:pPr>
        <w:rPr>
          <w:rFonts w:cs="Tahoma"/>
          <w:i/>
        </w:rPr>
      </w:pPr>
    </w:p>
    <w:p w:rsidR="00671AC7" w:rsidRDefault="00671AC7" w:rsidP="00671AC7">
      <w:pPr>
        <w:jc w:val="center"/>
        <w:rPr>
          <w:rFonts w:cs="Arial"/>
          <w:b/>
          <w:lang w:val="es-CO"/>
        </w:rPr>
      </w:pPr>
      <w:r>
        <w:rPr>
          <w:rFonts w:cs="Arial"/>
          <w:b/>
          <w:lang w:val="es-CO"/>
        </w:rPr>
        <w:t>HASTA EL 10 DE ABRIL ABIERTA CONVOCATORIA PÚBLICA DIRIGIDA A ENTIDADES Y PERSONAS JURÍDICAS</w:t>
      </w:r>
    </w:p>
    <w:p w:rsidR="00671AC7" w:rsidRDefault="00671AC7" w:rsidP="00671AC7">
      <w:pPr>
        <w:rPr>
          <w:rFonts w:cs="Arial"/>
          <w:lang w:val="es-CO"/>
        </w:rPr>
      </w:pPr>
      <w:r>
        <w:rPr>
          <w:rFonts w:cs="Arial"/>
          <w:lang w:val="es-CO"/>
        </w:rPr>
        <w:t xml:space="preserve">El programa de Discapacidad de la Secretaría de Bienestar Social invita a entidades y personas jurídicas que cuenten con servicios de formación en vigilancia, a participar en la contratación de prestación de servicios para capacitar a 10 personas con discapacidad física. </w:t>
      </w:r>
    </w:p>
    <w:p w:rsidR="00671AC7" w:rsidRDefault="00671AC7" w:rsidP="00671AC7">
      <w:pPr>
        <w:rPr>
          <w:rFonts w:cs="Arial"/>
          <w:lang w:val="es-CO"/>
        </w:rPr>
      </w:pPr>
      <w:r>
        <w:rPr>
          <w:rFonts w:cs="Arial"/>
          <w:lang w:val="es-CO"/>
        </w:rPr>
        <w:t xml:space="preserve">Los interesados pueden acercarse a la Secretaría de Bienestar Social ubicada en carrera 26 Sur Barrio Mijitayo (Antiguo </w:t>
      </w:r>
      <w:proofErr w:type="spellStart"/>
      <w:r>
        <w:rPr>
          <w:rFonts w:cs="Arial"/>
          <w:lang w:val="es-CO"/>
        </w:rPr>
        <w:t>Inurbe</w:t>
      </w:r>
      <w:proofErr w:type="spellEnd"/>
      <w:r>
        <w:rPr>
          <w:rFonts w:cs="Arial"/>
          <w:lang w:val="es-CO"/>
        </w:rPr>
        <w:t>) con la respectiva propuesta la cual debe incluir la metodología del trabajo y una cotización del valor de los servicios de formación.</w:t>
      </w:r>
    </w:p>
    <w:p w:rsidR="00671AC7" w:rsidRDefault="00671AC7" w:rsidP="00671AC7">
      <w:pPr>
        <w:rPr>
          <w:rFonts w:cs="Arial"/>
          <w:lang w:val="es-CO"/>
        </w:rPr>
      </w:pPr>
      <w:r>
        <w:rPr>
          <w:rFonts w:cs="Arial"/>
          <w:lang w:val="es-CO"/>
        </w:rPr>
        <w:t xml:space="preserve">La convocatoria estará abierta hasta el próximo 10 de abril. </w:t>
      </w:r>
    </w:p>
    <w:p w:rsidR="00671AC7" w:rsidRDefault="00671AC7" w:rsidP="00671AC7">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3" w:history="1">
        <w:r w:rsidRPr="00092C82">
          <w:rPr>
            <w:rStyle w:val="Hipervnculo"/>
            <w:b/>
            <w:sz w:val="18"/>
            <w:szCs w:val="18"/>
            <w:lang w:val="es-ES"/>
          </w:rPr>
          <w:t>alvarozarama2009@hotmail.com</w:t>
        </w:r>
      </w:hyperlink>
      <w:r>
        <w:rPr>
          <w:b/>
          <w:sz w:val="18"/>
          <w:szCs w:val="18"/>
          <w:lang w:val="es-ES"/>
        </w:rPr>
        <w:t xml:space="preserve"> </w:t>
      </w:r>
    </w:p>
    <w:p w:rsidR="00671AC7" w:rsidRDefault="00671AC7" w:rsidP="00671AC7">
      <w:pPr>
        <w:shd w:val="clear" w:color="auto" w:fill="FFFFFF"/>
        <w:suppressAutoHyphens w:val="0"/>
        <w:spacing w:after="0"/>
        <w:rPr>
          <w:b/>
          <w:sz w:val="18"/>
          <w:szCs w:val="18"/>
          <w:lang w:val="es-ES"/>
        </w:rPr>
      </w:pPr>
    </w:p>
    <w:p w:rsidR="00E53ED4" w:rsidRPr="0074377F" w:rsidRDefault="00671AC7" w:rsidP="0074377F">
      <w:pPr>
        <w:jc w:val="center"/>
        <w:rPr>
          <w:rFonts w:cs="Tahoma"/>
          <w:i/>
        </w:rPr>
      </w:pPr>
      <w:r w:rsidRPr="00043222">
        <w:rPr>
          <w:rFonts w:cs="Tahoma"/>
          <w:i/>
        </w:rPr>
        <w:t>Somos constructores de paz</w:t>
      </w:r>
    </w:p>
    <w:p w:rsidR="00B04A5C" w:rsidRDefault="00B04A5C"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Default="005F46CA" w:rsidP="00FC08C3">
      <w:pPr>
        <w:spacing w:after="0"/>
        <w:jc w:val="center"/>
        <w:rPr>
          <w:rFonts w:cs="Tahoma"/>
          <w:b/>
        </w:rPr>
      </w:pPr>
      <w:r w:rsidRPr="009061FC">
        <w:rPr>
          <w:rFonts w:cs="Tahoma"/>
          <w:b/>
        </w:rPr>
        <w:t>Alcaldía de Pasto</w:t>
      </w:r>
    </w:p>
    <w:p w:rsidR="00DB46C4" w:rsidRPr="00FC08C3" w:rsidRDefault="00DB46C4">
      <w:pPr>
        <w:spacing w:after="0"/>
        <w:rPr>
          <w:rFonts w:cs="Tahoma"/>
          <w:b/>
        </w:rPr>
      </w:pPr>
    </w:p>
    <w:sectPr w:rsidR="00DB46C4" w:rsidRPr="00FC08C3"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03C" w:rsidRDefault="00E0403C" w:rsidP="00505F60">
      <w:pPr>
        <w:spacing w:after="0"/>
      </w:pPr>
      <w:r>
        <w:separator/>
      </w:r>
    </w:p>
  </w:endnote>
  <w:endnote w:type="continuationSeparator" w:id="0">
    <w:p w:rsidR="00E0403C" w:rsidRDefault="00E0403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03C" w:rsidRDefault="00E0403C" w:rsidP="00505F60">
      <w:pPr>
        <w:spacing w:after="0"/>
      </w:pPr>
      <w:r>
        <w:separator/>
      </w:r>
    </w:p>
  </w:footnote>
  <w:footnote w:type="continuationSeparator" w:id="0">
    <w:p w:rsidR="00E0403C" w:rsidRDefault="00E0403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A41F3">
    <w:pPr>
      <w:pStyle w:val="Encabezado"/>
    </w:pPr>
    <w:r w:rsidRPr="00DA41F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F25941" w:rsidP="00595947">
                <w:pPr>
                  <w:spacing w:after="0"/>
                  <w:jc w:val="left"/>
                  <w:rPr>
                    <w:rFonts w:cs="Tahoma"/>
                    <w:b/>
                    <w:sz w:val="16"/>
                    <w:szCs w:val="20"/>
                  </w:rPr>
                </w:pPr>
                <w:r>
                  <w:rPr>
                    <w:rFonts w:cs="Tahoma"/>
                    <w:b/>
                    <w:sz w:val="16"/>
                    <w:szCs w:val="20"/>
                  </w:rPr>
                  <w:t>Nº 79</w:t>
                </w:r>
              </w:p>
              <w:p w:rsidR="00955B6F" w:rsidRPr="00505F60" w:rsidRDefault="00F25941" w:rsidP="00595947">
                <w:pPr>
                  <w:jc w:val="left"/>
                  <w:rPr>
                    <w:b/>
                    <w:sz w:val="16"/>
                    <w:szCs w:val="20"/>
                  </w:rPr>
                </w:pPr>
                <w:r>
                  <w:rPr>
                    <w:b/>
                    <w:sz w:val="16"/>
                    <w:szCs w:val="20"/>
                  </w:rPr>
                  <w:t>4</w:t>
                </w:r>
                <w:r w:rsidR="0074377F">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769D"/>
    <w:rsid w:val="00016F3E"/>
    <w:rsid w:val="000425EA"/>
    <w:rsid w:val="00043BC9"/>
    <w:rsid w:val="0005112A"/>
    <w:rsid w:val="00051DD9"/>
    <w:rsid w:val="00056651"/>
    <w:rsid w:val="00064C03"/>
    <w:rsid w:val="0007314E"/>
    <w:rsid w:val="00095C6B"/>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2B15"/>
    <w:rsid w:val="0010327C"/>
    <w:rsid w:val="0011414E"/>
    <w:rsid w:val="0013116C"/>
    <w:rsid w:val="001339CC"/>
    <w:rsid w:val="001353CC"/>
    <w:rsid w:val="00135C6E"/>
    <w:rsid w:val="00145CCB"/>
    <w:rsid w:val="00145CDC"/>
    <w:rsid w:val="00157805"/>
    <w:rsid w:val="0016765A"/>
    <w:rsid w:val="00167A2D"/>
    <w:rsid w:val="00181482"/>
    <w:rsid w:val="0019661B"/>
    <w:rsid w:val="001A3372"/>
    <w:rsid w:val="001B6365"/>
    <w:rsid w:val="001B7C19"/>
    <w:rsid w:val="001C3AF0"/>
    <w:rsid w:val="001E0245"/>
    <w:rsid w:val="001E082B"/>
    <w:rsid w:val="001E5EAA"/>
    <w:rsid w:val="001E7ED2"/>
    <w:rsid w:val="00202191"/>
    <w:rsid w:val="002101F4"/>
    <w:rsid w:val="00214941"/>
    <w:rsid w:val="002204B9"/>
    <w:rsid w:val="002213B0"/>
    <w:rsid w:val="00231A6E"/>
    <w:rsid w:val="00232185"/>
    <w:rsid w:val="00237612"/>
    <w:rsid w:val="00254C67"/>
    <w:rsid w:val="00254EA4"/>
    <w:rsid w:val="002552D7"/>
    <w:rsid w:val="002607C6"/>
    <w:rsid w:val="00261874"/>
    <w:rsid w:val="002662A9"/>
    <w:rsid w:val="00271D1B"/>
    <w:rsid w:val="00284EB4"/>
    <w:rsid w:val="00295A7B"/>
    <w:rsid w:val="00297FFD"/>
    <w:rsid w:val="002C5696"/>
    <w:rsid w:val="002D77C6"/>
    <w:rsid w:val="002E4B7B"/>
    <w:rsid w:val="002F1E34"/>
    <w:rsid w:val="00302D10"/>
    <w:rsid w:val="00310BBF"/>
    <w:rsid w:val="0031173F"/>
    <w:rsid w:val="0031463D"/>
    <w:rsid w:val="003151F2"/>
    <w:rsid w:val="0035244A"/>
    <w:rsid w:val="00375E49"/>
    <w:rsid w:val="00380FD0"/>
    <w:rsid w:val="003812D6"/>
    <w:rsid w:val="003A72FB"/>
    <w:rsid w:val="003B0211"/>
    <w:rsid w:val="003C0FAC"/>
    <w:rsid w:val="003C5FF5"/>
    <w:rsid w:val="003D0B0F"/>
    <w:rsid w:val="003F67EC"/>
    <w:rsid w:val="00401964"/>
    <w:rsid w:val="00407142"/>
    <w:rsid w:val="004161D3"/>
    <w:rsid w:val="00423D01"/>
    <w:rsid w:val="004431FC"/>
    <w:rsid w:val="004512E7"/>
    <w:rsid w:val="004542C8"/>
    <w:rsid w:val="00462907"/>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6AB"/>
    <w:rsid w:val="004C600E"/>
    <w:rsid w:val="004C6795"/>
    <w:rsid w:val="004F6285"/>
    <w:rsid w:val="004F63FC"/>
    <w:rsid w:val="00505F60"/>
    <w:rsid w:val="0051048F"/>
    <w:rsid w:val="00511F22"/>
    <w:rsid w:val="00516189"/>
    <w:rsid w:val="00516E12"/>
    <w:rsid w:val="00517184"/>
    <w:rsid w:val="00523E3E"/>
    <w:rsid w:val="005323A9"/>
    <w:rsid w:val="0053408B"/>
    <w:rsid w:val="00536C71"/>
    <w:rsid w:val="00542FC8"/>
    <w:rsid w:val="00546464"/>
    <w:rsid w:val="00555974"/>
    <w:rsid w:val="00584090"/>
    <w:rsid w:val="0059244D"/>
    <w:rsid w:val="00595947"/>
    <w:rsid w:val="005A43F7"/>
    <w:rsid w:val="005A465A"/>
    <w:rsid w:val="005B33C9"/>
    <w:rsid w:val="005B346C"/>
    <w:rsid w:val="005B351E"/>
    <w:rsid w:val="005B421D"/>
    <w:rsid w:val="005B5845"/>
    <w:rsid w:val="005C304C"/>
    <w:rsid w:val="005C46FE"/>
    <w:rsid w:val="005D17C6"/>
    <w:rsid w:val="005D336D"/>
    <w:rsid w:val="005D6182"/>
    <w:rsid w:val="005D6503"/>
    <w:rsid w:val="005E12D1"/>
    <w:rsid w:val="005E54F6"/>
    <w:rsid w:val="005F46CA"/>
    <w:rsid w:val="00622037"/>
    <w:rsid w:val="00625A56"/>
    <w:rsid w:val="00635F67"/>
    <w:rsid w:val="00640F69"/>
    <w:rsid w:val="00642C1E"/>
    <w:rsid w:val="006568B3"/>
    <w:rsid w:val="00671AC7"/>
    <w:rsid w:val="006729B7"/>
    <w:rsid w:val="006846C3"/>
    <w:rsid w:val="006A13C6"/>
    <w:rsid w:val="006A78B1"/>
    <w:rsid w:val="006B3783"/>
    <w:rsid w:val="006B58EA"/>
    <w:rsid w:val="006C06A8"/>
    <w:rsid w:val="006C33B2"/>
    <w:rsid w:val="006F647A"/>
    <w:rsid w:val="00700D0B"/>
    <w:rsid w:val="00703A09"/>
    <w:rsid w:val="00725A63"/>
    <w:rsid w:val="00725C6C"/>
    <w:rsid w:val="007314A1"/>
    <w:rsid w:val="0074377F"/>
    <w:rsid w:val="007478E2"/>
    <w:rsid w:val="0075140D"/>
    <w:rsid w:val="00757A2E"/>
    <w:rsid w:val="00765052"/>
    <w:rsid w:val="00777918"/>
    <w:rsid w:val="0078431C"/>
    <w:rsid w:val="007870C0"/>
    <w:rsid w:val="00790ADA"/>
    <w:rsid w:val="00790D96"/>
    <w:rsid w:val="00793784"/>
    <w:rsid w:val="007A2153"/>
    <w:rsid w:val="007A2160"/>
    <w:rsid w:val="007A2A9E"/>
    <w:rsid w:val="007B36DB"/>
    <w:rsid w:val="007C1604"/>
    <w:rsid w:val="007C2B3D"/>
    <w:rsid w:val="007C3FB1"/>
    <w:rsid w:val="007D4CD5"/>
    <w:rsid w:val="00803721"/>
    <w:rsid w:val="00805680"/>
    <w:rsid w:val="008479FA"/>
    <w:rsid w:val="00852B9A"/>
    <w:rsid w:val="00870B37"/>
    <w:rsid w:val="00882A39"/>
    <w:rsid w:val="00883141"/>
    <w:rsid w:val="008846EF"/>
    <w:rsid w:val="00885EC9"/>
    <w:rsid w:val="0089372C"/>
    <w:rsid w:val="008A3DFE"/>
    <w:rsid w:val="008A6A34"/>
    <w:rsid w:val="008A7CA7"/>
    <w:rsid w:val="008B2489"/>
    <w:rsid w:val="008C6F15"/>
    <w:rsid w:val="008D1BD6"/>
    <w:rsid w:val="009110BC"/>
    <w:rsid w:val="00913FB7"/>
    <w:rsid w:val="00920872"/>
    <w:rsid w:val="00930805"/>
    <w:rsid w:val="00933FEC"/>
    <w:rsid w:val="009372C7"/>
    <w:rsid w:val="00950A27"/>
    <w:rsid w:val="00951A99"/>
    <w:rsid w:val="0095448C"/>
    <w:rsid w:val="00954F1C"/>
    <w:rsid w:val="00955B6F"/>
    <w:rsid w:val="0096750D"/>
    <w:rsid w:val="00987AD6"/>
    <w:rsid w:val="009A27D6"/>
    <w:rsid w:val="009B0E2A"/>
    <w:rsid w:val="009B5EEF"/>
    <w:rsid w:val="009C3317"/>
    <w:rsid w:val="009C3FFC"/>
    <w:rsid w:val="009D4BF0"/>
    <w:rsid w:val="009E1CD7"/>
    <w:rsid w:val="009E2D87"/>
    <w:rsid w:val="009E4677"/>
    <w:rsid w:val="009E4790"/>
    <w:rsid w:val="00A02CDF"/>
    <w:rsid w:val="00A176C7"/>
    <w:rsid w:val="00A2418D"/>
    <w:rsid w:val="00A2792A"/>
    <w:rsid w:val="00A42197"/>
    <w:rsid w:val="00A46906"/>
    <w:rsid w:val="00A47716"/>
    <w:rsid w:val="00A5385A"/>
    <w:rsid w:val="00A72D85"/>
    <w:rsid w:val="00A75A83"/>
    <w:rsid w:val="00A83445"/>
    <w:rsid w:val="00A90EB8"/>
    <w:rsid w:val="00AB4191"/>
    <w:rsid w:val="00AB447D"/>
    <w:rsid w:val="00AB4E67"/>
    <w:rsid w:val="00AC2F0B"/>
    <w:rsid w:val="00AC373D"/>
    <w:rsid w:val="00AD2387"/>
    <w:rsid w:val="00AD77D6"/>
    <w:rsid w:val="00AE22B8"/>
    <w:rsid w:val="00AF5BD7"/>
    <w:rsid w:val="00AF6366"/>
    <w:rsid w:val="00B04A5C"/>
    <w:rsid w:val="00B05B8C"/>
    <w:rsid w:val="00B125CE"/>
    <w:rsid w:val="00B151E1"/>
    <w:rsid w:val="00B249AC"/>
    <w:rsid w:val="00B26278"/>
    <w:rsid w:val="00B43179"/>
    <w:rsid w:val="00B7546B"/>
    <w:rsid w:val="00B81235"/>
    <w:rsid w:val="00B8686D"/>
    <w:rsid w:val="00B95C7F"/>
    <w:rsid w:val="00BA52C1"/>
    <w:rsid w:val="00BB1A9F"/>
    <w:rsid w:val="00BD56CC"/>
    <w:rsid w:val="00BF214E"/>
    <w:rsid w:val="00BF24B8"/>
    <w:rsid w:val="00BF55ED"/>
    <w:rsid w:val="00C06068"/>
    <w:rsid w:val="00C10FA2"/>
    <w:rsid w:val="00C161F5"/>
    <w:rsid w:val="00C27601"/>
    <w:rsid w:val="00C40FE9"/>
    <w:rsid w:val="00C466F8"/>
    <w:rsid w:val="00C533EC"/>
    <w:rsid w:val="00C621A2"/>
    <w:rsid w:val="00C72B08"/>
    <w:rsid w:val="00C72D51"/>
    <w:rsid w:val="00C84230"/>
    <w:rsid w:val="00C93353"/>
    <w:rsid w:val="00C956DD"/>
    <w:rsid w:val="00CB186D"/>
    <w:rsid w:val="00CD11FE"/>
    <w:rsid w:val="00CD3321"/>
    <w:rsid w:val="00CD35B6"/>
    <w:rsid w:val="00CE2A5D"/>
    <w:rsid w:val="00CE73D0"/>
    <w:rsid w:val="00D155F7"/>
    <w:rsid w:val="00D16441"/>
    <w:rsid w:val="00D23C1A"/>
    <w:rsid w:val="00D26937"/>
    <w:rsid w:val="00D32C98"/>
    <w:rsid w:val="00D6060A"/>
    <w:rsid w:val="00D644FD"/>
    <w:rsid w:val="00D75567"/>
    <w:rsid w:val="00D7669A"/>
    <w:rsid w:val="00D77768"/>
    <w:rsid w:val="00D80BC7"/>
    <w:rsid w:val="00D94441"/>
    <w:rsid w:val="00DA16D7"/>
    <w:rsid w:val="00DA41F3"/>
    <w:rsid w:val="00DB340D"/>
    <w:rsid w:val="00DB46C4"/>
    <w:rsid w:val="00DC191A"/>
    <w:rsid w:val="00DD2BEB"/>
    <w:rsid w:val="00DD40F9"/>
    <w:rsid w:val="00DE2867"/>
    <w:rsid w:val="00DE28A2"/>
    <w:rsid w:val="00DE6C2A"/>
    <w:rsid w:val="00E0403C"/>
    <w:rsid w:val="00E059B8"/>
    <w:rsid w:val="00E14A9C"/>
    <w:rsid w:val="00E261FB"/>
    <w:rsid w:val="00E34130"/>
    <w:rsid w:val="00E52ED1"/>
    <w:rsid w:val="00E53ED4"/>
    <w:rsid w:val="00E622FD"/>
    <w:rsid w:val="00E65244"/>
    <w:rsid w:val="00E7171D"/>
    <w:rsid w:val="00E76452"/>
    <w:rsid w:val="00E81E1E"/>
    <w:rsid w:val="00E81E60"/>
    <w:rsid w:val="00E9112A"/>
    <w:rsid w:val="00E933B0"/>
    <w:rsid w:val="00EC00B6"/>
    <w:rsid w:val="00EC208F"/>
    <w:rsid w:val="00ED3498"/>
    <w:rsid w:val="00ED6384"/>
    <w:rsid w:val="00ED647D"/>
    <w:rsid w:val="00ED67F5"/>
    <w:rsid w:val="00EE2B3D"/>
    <w:rsid w:val="00EE3134"/>
    <w:rsid w:val="00EE5D33"/>
    <w:rsid w:val="00EF3F1B"/>
    <w:rsid w:val="00F22A48"/>
    <w:rsid w:val="00F25941"/>
    <w:rsid w:val="00F31C0D"/>
    <w:rsid w:val="00F37459"/>
    <w:rsid w:val="00F4131B"/>
    <w:rsid w:val="00F43493"/>
    <w:rsid w:val="00F55618"/>
    <w:rsid w:val="00F724F3"/>
    <w:rsid w:val="00F76491"/>
    <w:rsid w:val="00F80EDD"/>
    <w:rsid w:val="00F81BE6"/>
    <w:rsid w:val="00F8779E"/>
    <w:rsid w:val="00F97000"/>
    <w:rsid w:val="00FA5881"/>
    <w:rsid w:val="00FB7A56"/>
    <w:rsid w:val="00FC08C3"/>
    <w:rsid w:val="00FD21A0"/>
    <w:rsid w:val="00FE1FA8"/>
    <w:rsid w:val="00FE3326"/>
    <w:rsid w:val="00FE4A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 w:type="character" w:customStyle="1" w:styleId="m-5329190848777107230gmailmsg">
    <w:name w:val="m_-5329190848777107230gmail_msg"/>
    <w:basedOn w:val="Fuentedeprrafopredeter"/>
    <w:rsid w:val="00A42197"/>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574706232">
      <w:bodyDiv w:val="1"/>
      <w:marLeft w:val="0"/>
      <w:marRight w:val="0"/>
      <w:marTop w:val="0"/>
      <w:marBottom w:val="0"/>
      <w:divBdr>
        <w:top w:val="none" w:sz="0" w:space="0" w:color="auto"/>
        <w:left w:val="none" w:sz="0" w:space="0" w:color="auto"/>
        <w:bottom w:val="none" w:sz="0" w:space="0" w:color="auto"/>
        <w:right w:val="none" w:sz="0" w:space="0" w:color="auto"/>
      </w:divBdr>
    </w:div>
    <w:div w:id="742222014">
      <w:bodyDiv w:val="1"/>
      <w:marLeft w:val="0"/>
      <w:marRight w:val="0"/>
      <w:marTop w:val="0"/>
      <w:marBottom w:val="0"/>
      <w:divBdr>
        <w:top w:val="none" w:sz="0" w:space="0" w:color="auto"/>
        <w:left w:val="none" w:sz="0" w:space="0" w:color="auto"/>
        <w:bottom w:val="none" w:sz="0" w:space="0" w:color="auto"/>
        <w:right w:val="none" w:sz="0" w:space="0" w:color="auto"/>
      </w:divBdr>
    </w:div>
    <w:div w:id="1301689033">
      <w:bodyDiv w:val="1"/>
      <w:marLeft w:val="0"/>
      <w:marRight w:val="0"/>
      <w:marTop w:val="0"/>
      <w:marBottom w:val="0"/>
      <w:divBdr>
        <w:top w:val="none" w:sz="0" w:space="0" w:color="auto"/>
        <w:left w:val="none" w:sz="0" w:space="0" w:color="auto"/>
        <w:bottom w:val="none" w:sz="0" w:space="0" w:color="auto"/>
        <w:right w:val="none" w:sz="0" w:space="0" w:color="auto"/>
      </w:divBdr>
    </w:div>
    <w:div w:id="1348020984">
      <w:bodyDiv w:val="1"/>
      <w:marLeft w:val="0"/>
      <w:marRight w:val="0"/>
      <w:marTop w:val="0"/>
      <w:marBottom w:val="0"/>
      <w:divBdr>
        <w:top w:val="none" w:sz="0" w:space="0" w:color="auto"/>
        <w:left w:val="none" w:sz="0" w:space="0" w:color="auto"/>
        <w:bottom w:val="none" w:sz="0" w:space="0" w:color="auto"/>
        <w:right w:val="none" w:sz="0" w:space="0" w:color="auto"/>
      </w:divBdr>
    </w:div>
    <w:div w:id="1365716653">
      <w:bodyDiv w:val="1"/>
      <w:marLeft w:val="0"/>
      <w:marRight w:val="0"/>
      <w:marTop w:val="0"/>
      <w:marBottom w:val="0"/>
      <w:divBdr>
        <w:top w:val="none" w:sz="0" w:space="0" w:color="auto"/>
        <w:left w:val="none" w:sz="0" w:space="0" w:color="auto"/>
        <w:bottom w:val="none" w:sz="0" w:space="0" w:color="auto"/>
        <w:right w:val="none" w:sz="0" w:space="0" w:color="auto"/>
      </w:divBdr>
    </w:div>
    <w:div w:id="1467433316">
      <w:bodyDiv w:val="1"/>
      <w:marLeft w:val="0"/>
      <w:marRight w:val="0"/>
      <w:marTop w:val="0"/>
      <w:marBottom w:val="0"/>
      <w:divBdr>
        <w:top w:val="none" w:sz="0" w:space="0" w:color="auto"/>
        <w:left w:val="none" w:sz="0" w:space="0" w:color="auto"/>
        <w:bottom w:val="none" w:sz="0" w:space="0" w:color="auto"/>
        <w:right w:val="none" w:sz="0" w:space="0" w:color="auto"/>
      </w:divBdr>
      <w:divsChild>
        <w:div w:id="969363937">
          <w:marLeft w:val="0"/>
          <w:marRight w:val="0"/>
          <w:marTop w:val="0"/>
          <w:marBottom w:val="0"/>
          <w:divBdr>
            <w:top w:val="none" w:sz="0" w:space="0" w:color="auto"/>
            <w:left w:val="none" w:sz="0" w:space="0" w:color="auto"/>
            <w:bottom w:val="none" w:sz="0" w:space="0" w:color="auto"/>
            <w:right w:val="none" w:sz="0" w:space="0" w:color="auto"/>
          </w:divBdr>
        </w:div>
      </w:divsChild>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25684171">
      <w:bodyDiv w:val="1"/>
      <w:marLeft w:val="0"/>
      <w:marRight w:val="0"/>
      <w:marTop w:val="0"/>
      <w:marBottom w:val="0"/>
      <w:divBdr>
        <w:top w:val="none" w:sz="0" w:space="0" w:color="auto"/>
        <w:left w:val="none" w:sz="0" w:space="0" w:color="auto"/>
        <w:bottom w:val="none" w:sz="0" w:space="0" w:color="auto"/>
        <w:right w:val="none" w:sz="0" w:space="0" w:color="auto"/>
      </w:divBdr>
      <w:divsChild>
        <w:div w:id="2107653975">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varozarama2009@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A2C938-D2CC-40C8-B9DF-DA24EAB3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1530</Words>
  <Characters>8416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2017-04-05T00:37:00Z</dcterms:created>
  <dcterms:modified xsi:type="dcterms:W3CDTF">2017-04-05T01:06:00Z</dcterms:modified>
</cp:coreProperties>
</file>