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9D0" w:rsidRDefault="00ED47F4" w:rsidP="00B51CF0">
      <w:pPr>
        <w:shd w:val="clear" w:color="auto" w:fill="FFFFFF"/>
        <w:spacing w:after="240"/>
        <w:jc w:val="center"/>
        <w:rPr>
          <w:b/>
        </w:rPr>
      </w:pPr>
      <w:r w:rsidRPr="00B51CF0">
        <w:rPr>
          <w:b/>
        </w:rPr>
        <w:t>ALCALDE DE PASTO REAFIRMÓ SU COMPROMISO FRENTE A LA PROTECCIÓN AMBIENTAL DEL CORREDOR ORIENTAL</w:t>
      </w:r>
    </w:p>
    <w:p w:rsidR="00B51CF0" w:rsidRPr="00B51CF0" w:rsidRDefault="0032175B" w:rsidP="00B51CF0">
      <w:pPr>
        <w:shd w:val="clear" w:color="auto" w:fill="FFFFFF"/>
        <w:spacing w:after="240"/>
        <w:jc w:val="center"/>
        <w:rPr>
          <w:b/>
        </w:rPr>
      </w:pPr>
      <w:r>
        <w:rPr>
          <w:b/>
          <w:noProof/>
          <w:lang w:val="es-CO" w:eastAsia="es-CO"/>
        </w:rPr>
        <w:drawing>
          <wp:inline distT="0" distB="0" distL="0" distR="0">
            <wp:extent cx="4648297" cy="26149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vilización cantera.jpg"/>
                    <pic:cNvPicPr/>
                  </pic:nvPicPr>
                  <pic:blipFill>
                    <a:blip r:embed="rId8">
                      <a:extLst>
                        <a:ext uri="{28A0092B-C50C-407E-A947-70E740481C1C}">
                          <a14:useLocalDpi xmlns:a14="http://schemas.microsoft.com/office/drawing/2010/main" val="0"/>
                        </a:ext>
                      </a:extLst>
                    </a:blip>
                    <a:stretch>
                      <a:fillRect/>
                    </a:stretch>
                  </pic:blipFill>
                  <pic:spPr>
                    <a:xfrm>
                      <a:off x="0" y="0"/>
                      <a:ext cx="4651404" cy="2616678"/>
                    </a:xfrm>
                    <a:prstGeom prst="rect">
                      <a:avLst/>
                    </a:prstGeom>
                  </pic:spPr>
                </pic:pic>
              </a:graphicData>
            </a:graphic>
          </wp:inline>
        </w:drawing>
      </w:r>
    </w:p>
    <w:p w:rsidR="002B69BE" w:rsidRDefault="005319D0" w:rsidP="005319D0">
      <w:pPr>
        <w:shd w:val="clear" w:color="auto" w:fill="FFFFFF"/>
        <w:spacing w:after="240"/>
      </w:pPr>
      <w:r>
        <w:t xml:space="preserve">El alcalde de Pasto Pedro Vicente Obando Ordóñez, se reunió este miércoles 8 de marzo, con las comunidades de los barrios y veredas que conforman el corredor oriental del municipio, a quienes les agradeció por haberse movilizado </w:t>
      </w:r>
      <w:r w:rsidR="002B69BE">
        <w:t xml:space="preserve">de manera pacífica y no entorpecer las actividades de la ciudad, mientras expresaban su desacuerdo con el funcionamiento de una cantera en el sector de </w:t>
      </w:r>
      <w:r w:rsidR="002B69BE" w:rsidRPr="0016134E">
        <w:t xml:space="preserve">Dolores </w:t>
      </w:r>
      <w:r w:rsidR="008910BD">
        <w:t>Centro,</w:t>
      </w:r>
      <w:r w:rsidR="0016134E">
        <w:t xml:space="preserve"> corregimiento de Mocondino</w:t>
      </w:r>
      <w:r w:rsidR="002B69BE">
        <w:t>, que pone en riesgo las fuentes hídricas que abastecen los acueductos de 5 veredas.</w:t>
      </w:r>
    </w:p>
    <w:p w:rsidR="008E4D70" w:rsidRDefault="0016134E" w:rsidP="005319D0">
      <w:pPr>
        <w:shd w:val="clear" w:color="auto" w:fill="FFFFFF"/>
        <w:spacing w:after="240"/>
      </w:pPr>
      <w:r>
        <w:t xml:space="preserve">Durante el encuentro que se cumplió en la cancha de chaza </w:t>
      </w:r>
      <w:r w:rsidR="00AF54A7">
        <w:t>del sector conocido como el antiguo Bavaria, el mandatario local les explicó a estas comunidades que como Gobierno Municipal, apoya y respalda este tipo</w:t>
      </w:r>
      <w:r w:rsidR="008E4D70">
        <w:t xml:space="preserve"> de manifestaciones para la protección del ambiente y les aseguró que bajo ningún circunstancia, la Secretaría de Planeación otorgará el permiso para el uso de suelo, requisito fundamental para que </w:t>
      </w:r>
      <w:proofErr w:type="spellStart"/>
      <w:r w:rsidR="008E4D70">
        <w:t>Corponariño</w:t>
      </w:r>
      <w:proofErr w:type="spellEnd"/>
      <w:r w:rsidR="008E4D70">
        <w:t xml:space="preserve"> autorice el funcionamiento de la cantera.</w:t>
      </w:r>
    </w:p>
    <w:p w:rsidR="008E4D70" w:rsidRDefault="008E4D70" w:rsidP="005319D0">
      <w:pPr>
        <w:shd w:val="clear" w:color="auto" w:fill="FFFFFF"/>
        <w:spacing w:after="240"/>
      </w:pPr>
      <w:r>
        <w:t>De igual manera el alcalde de Pasto explicó que para prevenir este tipo de riesgos ambientales, la Secretaría de Gestión Ambiental comenzará el proceso de compra, para la adquisición de esos predios y declarar esos territorios como áreas protegidas. Dijo que en esos terrenos se adelantará un proyecto de reforestación a través de la iniciativa “un millón de árboles para la vida”</w:t>
      </w:r>
      <w:r w:rsidR="004B73C7">
        <w:t>, que hace parte del Plan de Desarrollo Municipal “Pasto educado constructor de paz”</w:t>
      </w:r>
      <w:r>
        <w:t>.</w:t>
      </w:r>
    </w:p>
    <w:p w:rsidR="008910BD" w:rsidRDefault="0006556D" w:rsidP="005319D0">
      <w:pPr>
        <w:shd w:val="clear" w:color="auto" w:fill="FFFFFF"/>
        <w:spacing w:after="240"/>
      </w:pPr>
      <w:r>
        <w:t>Finalmente el mandatario local indicó que el miércoles 14 de marzo, será recibido en Bogotá en la Agencia Nac</w:t>
      </w:r>
      <w:r w:rsidR="008910BD">
        <w:t xml:space="preserve">ional Minera, para exponer ante </w:t>
      </w:r>
      <w:r>
        <w:t>esa instancia, cuya competencia es el otorgamiento de las concesiones de explotación minera,</w:t>
      </w:r>
      <w:r w:rsidR="008910BD">
        <w:t xml:space="preserve"> la fragilidad del entorno ambiental del sector de la cantera, y buscara así la revocatoria de esta concesión.</w:t>
      </w:r>
    </w:p>
    <w:p w:rsidR="008910BD" w:rsidRDefault="008910BD" w:rsidP="008910BD">
      <w:pPr>
        <w:shd w:val="clear" w:color="auto" w:fill="FFFFFF"/>
        <w:spacing w:after="240"/>
      </w:pPr>
      <w:r>
        <w:lastRenderedPageBreak/>
        <w:t xml:space="preserve">Por su parte, Carlos </w:t>
      </w:r>
      <w:r w:rsidR="003B15BF">
        <w:t>Efraín</w:t>
      </w:r>
      <w:r>
        <w:t xml:space="preserve"> Mora, líder del barrio Popular, tras este encuentro con la Administración Municipal, expresó </w:t>
      </w:r>
      <w:r w:rsidR="003B15BF">
        <w:t xml:space="preserve">que salió ganando la </w:t>
      </w:r>
      <w:r>
        <w:t>comunidad</w:t>
      </w:r>
      <w:r w:rsidR="003B15BF">
        <w:t>, porque se pudo suscribir importantes co</w:t>
      </w:r>
      <w:r>
        <w:t xml:space="preserve">mpromisos </w:t>
      </w:r>
      <w:r w:rsidR="003B15BF">
        <w:t>con la A</w:t>
      </w:r>
      <w:r>
        <w:t>lcaldí</w:t>
      </w:r>
      <w:r w:rsidR="003B15BF">
        <w:t xml:space="preserve">a y </w:t>
      </w:r>
      <w:proofErr w:type="spellStart"/>
      <w:r w:rsidR="003B15BF">
        <w:t>Corponariño</w:t>
      </w:r>
      <w:proofErr w:type="spellEnd"/>
      <w:r w:rsidR="003B15BF">
        <w:t>. Dijo que el reto no es solo la</w:t>
      </w:r>
      <w:r>
        <w:t xml:space="preserve"> protección </w:t>
      </w:r>
      <w:r w:rsidR="003B15BF">
        <w:t xml:space="preserve">de esta área, </w:t>
      </w:r>
      <w:r>
        <w:t xml:space="preserve">sino también la reforestación. </w:t>
      </w:r>
    </w:p>
    <w:p w:rsidR="0097154D" w:rsidRDefault="007B76A5" w:rsidP="008910BD">
      <w:pPr>
        <w:shd w:val="clear" w:color="auto" w:fill="FFFFFF"/>
        <w:spacing w:after="240"/>
      </w:pPr>
      <w:r>
        <w:t>La veedora</w:t>
      </w:r>
      <w:r w:rsidR="00634111">
        <w:t xml:space="preserve"> ciudadana Stella Cepeda aseguró que lo vivido, fue un cabildo abierto sobre una necesidad sentida de la comunidad y que atañe a toda la ciudad, porque </w:t>
      </w:r>
      <w:r w:rsidR="0097154D">
        <w:t xml:space="preserve">se abordó el tema de proteger el agua. Añadió que a partir de la próxima semana se conformarán mesas de trabajo para hacer seguimiento a los compromisos asumidos.  </w:t>
      </w:r>
    </w:p>
    <w:p w:rsidR="0006556D" w:rsidRDefault="00F5726D" w:rsidP="005319D0">
      <w:pPr>
        <w:shd w:val="clear" w:color="auto" w:fill="FFFFFF"/>
        <w:spacing w:after="240"/>
      </w:pPr>
      <w:r>
        <w:t xml:space="preserve">El sector donde se pretendía poner en funcionamiento una cantera, es un importante punto ecológico, es el sitio donde nacen varias fuentes hídricas que nutren a </w:t>
      </w:r>
      <w:r w:rsidR="0006556D">
        <w:t xml:space="preserve">5 acueductos </w:t>
      </w:r>
      <w:r>
        <w:t xml:space="preserve">que sirven </w:t>
      </w:r>
      <w:r w:rsidR="0006556D">
        <w:t xml:space="preserve">8 sectores </w:t>
      </w:r>
      <w:r>
        <w:t xml:space="preserve">del corredor oriental de Pasto, entregando agua a </w:t>
      </w:r>
      <w:r w:rsidR="0006556D">
        <w:t>más de 1.500 hogares</w:t>
      </w:r>
      <w:r>
        <w:t>.</w:t>
      </w:r>
    </w:p>
    <w:p w:rsidR="00F2085E" w:rsidRPr="00482AAB" w:rsidRDefault="00F2085E" w:rsidP="005319D0">
      <w:pPr>
        <w:shd w:val="clear" w:color="auto" w:fill="FFFFFF"/>
        <w:spacing w:after="240"/>
        <w:rPr>
          <w:rFonts w:ascii="Helvetica" w:hAnsi="Helvetica" w:cs="Helvetica"/>
          <w:color w:val="000000" w:themeColor="text1"/>
          <w:sz w:val="23"/>
          <w:szCs w:val="23"/>
        </w:rPr>
      </w:pPr>
      <w:r w:rsidRPr="00482AAB">
        <w:rPr>
          <w:rFonts w:ascii="Helvetica" w:hAnsi="Helvetica" w:cs="Helvetica"/>
          <w:color w:val="000000" w:themeColor="text1"/>
          <w:sz w:val="23"/>
          <w:szCs w:val="23"/>
        </w:rPr>
        <w:t>http://bit.ly/2DbZvdJ</w:t>
      </w:r>
    </w:p>
    <w:p w:rsidR="008E4D70" w:rsidRDefault="0032175B" w:rsidP="00F2085E">
      <w:pPr>
        <w:jc w:val="center"/>
        <w:rPr>
          <w:rFonts w:cs="Arial"/>
          <w:color w:val="222222"/>
          <w:sz w:val="24"/>
          <w:szCs w:val="24"/>
          <w:shd w:val="clear" w:color="auto" w:fill="FFFFFF"/>
        </w:rPr>
      </w:pPr>
      <w:r w:rsidRPr="00761BC2">
        <w:rPr>
          <w:rFonts w:cs="Tahoma"/>
          <w:i/>
          <w:sz w:val="24"/>
          <w:szCs w:val="24"/>
        </w:rPr>
        <w:t>Somos constructores de paz</w:t>
      </w:r>
    </w:p>
    <w:p w:rsidR="0032175B" w:rsidRPr="0032175B" w:rsidRDefault="0032175B" w:rsidP="0032175B">
      <w:pPr>
        <w:jc w:val="center"/>
        <w:rPr>
          <w:rFonts w:cs="Arial"/>
          <w:color w:val="222222"/>
          <w:sz w:val="24"/>
          <w:szCs w:val="24"/>
          <w:shd w:val="clear" w:color="auto" w:fill="FFFFFF"/>
        </w:rPr>
      </w:pPr>
    </w:p>
    <w:p w:rsidR="00B51CF0" w:rsidRPr="00B51CF0" w:rsidRDefault="00B51CF0" w:rsidP="00B51CF0">
      <w:pPr>
        <w:shd w:val="clear" w:color="auto" w:fill="FFFFFF"/>
        <w:spacing w:after="240"/>
        <w:jc w:val="center"/>
      </w:pPr>
      <w:r w:rsidRPr="00B51CF0">
        <w:rPr>
          <w:b/>
        </w:rPr>
        <w:t>ALCALDE DE PASTO, EMPOPASTO Y MOVIMIENTO POR LA DEFENSA DEL AGUA DEFINIERON ESPACIOS PARA AVANZAR EN UN EMPOPASTO PÚBLICO HOY Y SIEMPRE</w:t>
      </w:r>
    </w:p>
    <w:p w:rsidR="00B51CF0" w:rsidRPr="00B51CF0" w:rsidRDefault="0032175B" w:rsidP="00B51CF0">
      <w:pPr>
        <w:shd w:val="clear" w:color="auto" w:fill="FFFFFF"/>
        <w:spacing w:after="240"/>
        <w:jc w:val="center"/>
      </w:pPr>
      <w:r>
        <w:rPr>
          <w:noProof/>
          <w:lang w:val="es-CO" w:eastAsia="es-CO"/>
        </w:rPr>
        <w:drawing>
          <wp:inline distT="0" distB="0" distL="0" distR="0">
            <wp:extent cx="4729658" cy="27527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popasto movimien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4638" cy="2755624"/>
                    </a:xfrm>
                    <a:prstGeom prst="rect">
                      <a:avLst/>
                    </a:prstGeom>
                  </pic:spPr>
                </pic:pic>
              </a:graphicData>
            </a:graphic>
          </wp:inline>
        </w:drawing>
      </w:r>
    </w:p>
    <w:p w:rsidR="00B51CF0" w:rsidRPr="00B51CF0" w:rsidRDefault="00B51CF0" w:rsidP="00B51CF0">
      <w:pPr>
        <w:shd w:val="clear" w:color="auto" w:fill="FFFFFF"/>
        <w:spacing w:after="240"/>
      </w:pPr>
      <w:r w:rsidRPr="00B51CF0">
        <w:t xml:space="preserve">El Alcalde de Pasto, Pedro Vicente Obando, directivos de </w:t>
      </w:r>
      <w:proofErr w:type="spellStart"/>
      <w:r w:rsidRPr="00B51CF0">
        <w:t>Empopasto</w:t>
      </w:r>
      <w:proofErr w:type="spellEnd"/>
      <w:r w:rsidRPr="00B51CF0">
        <w:t>, voceros del Movimiento Social por la Defensa del Agua y el Concejal Erick Velasco, acordaron avanzar en mesas jurídicas que permitan llegar a acuerdos sobre el modelo público de empresa con que debemos seguir contando los pastusos, independiente del gobierno de turno.</w:t>
      </w:r>
    </w:p>
    <w:p w:rsidR="00B51CF0" w:rsidRPr="00B51CF0" w:rsidRDefault="00B51CF0" w:rsidP="00B51CF0">
      <w:pPr>
        <w:shd w:val="clear" w:color="auto" w:fill="FFFFFF"/>
        <w:spacing w:after="240"/>
      </w:pPr>
      <w:r w:rsidRPr="00B51CF0">
        <w:lastRenderedPageBreak/>
        <w:t xml:space="preserve">Entre otros integrantes de la comisión jurídica fueron designados, el abogado Camilo Salazar del Movimiento Social por la Defensa del Agua, Javier Peñaranda, asesor de la Alcaldía de Pasto y Julio Delgado, Jefe Jurídico de </w:t>
      </w:r>
      <w:proofErr w:type="spellStart"/>
      <w:r w:rsidRPr="00B51CF0">
        <w:t>Empopasto</w:t>
      </w:r>
      <w:proofErr w:type="spellEnd"/>
      <w:r w:rsidRPr="00B51CF0">
        <w:t>.</w:t>
      </w:r>
    </w:p>
    <w:p w:rsidR="00B51CF0" w:rsidRDefault="00B51CF0" w:rsidP="00B51CF0">
      <w:pPr>
        <w:shd w:val="clear" w:color="auto" w:fill="FFFFFF"/>
        <w:spacing w:after="240"/>
      </w:pPr>
      <w:r w:rsidRPr="00B51CF0">
        <w:t>La comisión definirá en</w:t>
      </w:r>
      <w:r w:rsidR="00001811">
        <w:t xml:space="preserve"> próximas horas, la metodología</w:t>
      </w:r>
      <w:r w:rsidRPr="00B51CF0">
        <w:t xml:space="preserve"> y los tiempos de trabajo para en un plazo prudente llegar a acuerdos concretos sobre el cómo blindar a la empresa de cualquier intento privatizador que pudiese presentarse más allá del actual gobierno municipal, que nuevamente reiteró su compromiso total con el modelo de transformación pública adoptado por la actual administración.</w:t>
      </w:r>
    </w:p>
    <w:p w:rsidR="00001811" w:rsidRDefault="00001811" w:rsidP="00B51CF0">
      <w:pPr>
        <w:shd w:val="clear" w:color="auto" w:fill="FFFFFF"/>
        <w:spacing w:after="240"/>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32175B" w:rsidRPr="00761BC2" w:rsidRDefault="0032175B" w:rsidP="0032175B">
      <w:pPr>
        <w:jc w:val="center"/>
        <w:rPr>
          <w:rFonts w:cs="Arial"/>
          <w:color w:val="222222"/>
          <w:sz w:val="24"/>
          <w:szCs w:val="24"/>
          <w:shd w:val="clear" w:color="auto" w:fill="FFFFFF"/>
        </w:rPr>
      </w:pPr>
      <w:r w:rsidRPr="00761BC2">
        <w:rPr>
          <w:rFonts w:cs="Tahoma"/>
          <w:i/>
          <w:sz w:val="24"/>
          <w:szCs w:val="24"/>
        </w:rPr>
        <w:t>Somos constructores de paz</w:t>
      </w:r>
    </w:p>
    <w:p w:rsidR="005319D0" w:rsidRPr="00001811" w:rsidRDefault="005319D0" w:rsidP="00001811">
      <w:pPr>
        <w:shd w:val="clear" w:color="auto" w:fill="FFFFFF"/>
        <w:spacing w:after="240"/>
      </w:pPr>
    </w:p>
    <w:p w:rsidR="00E0411E" w:rsidRPr="00E0411E" w:rsidRDefault="00E0411E" w:rsidP="00E0411E">
      <w:pPr>
        <w:shd w:val="clear" w:color="auto" w:fill="FFFFFF"/>
        <w:spacing w:after="240"/>
        <w:jc w:val="center"/>
        <w:rPr>
          <w:b/>
        </w:rPr>
      </w:pPr>
      <w:r w:rsidRPr="00E0411E">
        <w:rPr>
          <w:b/>
        </w:rPr>
        <w:t>CONTRIBUYENTES DE PASTO PUEDEN SUSCRIBIR ACUERDOS DE PAGO PARA COLOCARSE AL DÍA CON LOS IMPUESTOS</w:t>
      </w:r>
    </w:p>
    <w:p w:rsidR="00E0411E" w:rsidRDefault="00E0411E" w:rsidP="00E0411E">
      <w:pPr>
        <w:shd w:val="clear" w:color="auto" w:fill="FFFFFF"/>
        <w:spacing w:after="240"/>
        <w:jc w:val="center"/>
        <w:rPr>
          <w:b/>
        </w:rPr>
      </w:pPr>
      <w:r w:rsidRPr="0082056A">
        <w:rPr>
          <w:b/>
          <w:noProof/>
          <w:lang w:val="es-CO" w:eastAsia="es-CO"/>
        </w:rPr>
        <w:drawing>
          <wp:inline distT="0" distB="0" distL="0" distR="0" wp14:anchorId="4FFF9012" wp14:editId="1A46F1A9">
            <wp:extent cx="3866189" cy="2579250"/>
            <wp:effectExtent l="0" t="0" r="1270" b="0"/>
            <wp:docPr id="8" name="Imagen 8" descr="D:\copia c\imagenes\2018\IMPUESTO\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pia c\imagenes\2018\IMPUESTO\DSC_00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0907" cy="2582398"/>
                    </a:xfrm>
                    <a:prstGeom prst="rect">
                      <a:avLst/>
                    </a:prstGeom>
                    <a:noFill/>
                    <a:ln>
                      <a:noFill/>
                    </a:ln>
                  </pic:spPr>
                </pic:pic>
              </a:graphicData>
            </a:graphic>
          </wp:inline>
        </w:drawing>
      </w:r>
    </w:p>
    <w:p w:rsidR="00E0411E" w:rsidRPr="00E0411E" w:rsidRDefault="00E0411E" w:rsidP="00E0411E">
      <w:r w:rsidRPr="00E0411E">
        <w:t>El gobierno municipal a través de la Secretaría de Hacienda, reitera a los contribuyentes que están en mora con el pago de los impuestos municipales, que pueden acogerse a los Acuerdos de Pago e incluso hacer abonos mensuales a su deuda, de acuerdo a la capacidad de pago y al estrato socio-económico.</w:t>
      </w:r>
    </w:p>
    <w:p w:rsidR="00E0411E" w:rsidRPr="00E0411E" w:rsidRDefault="00E0411E" w:rsidP="00E0411E">
      <w:r>
        <w:t>Uno de los cambios establecidos en el nuevo Manual de Cartera elaborado por el actual gobierno municipal, establece a favor de los contribuyentes, que lo</w:t>
      </w:r>
      <w:r w:rsidRPr="00E0411E">
        <w:t>s acuerdos de pago que anteriormente fijaban una cuota inicial mínima del 30% del valor total del impuesto, se disminuyó a un 10%, para que puedan acceder con mayor facilidad a un acuerdo de pago.</w:t>
      </w:r>
    </w:p>
    <w:p w:rsidR="00E0411E" w:rsidRPr="00E0411E" w:rsidRDefault="00E0411E" w:rsidP="00E0411E">
      <w:r w:rsidRPr="00E0411E">
        <w:lastRenderedPageBreak/>
        <w:t>La Secretaria de Hacienda Municipal encargada, Betty Bastidas Arteaga, informó que a través de esta alternativa y con la respuesta efectiva de la ciudadanía, el municipio suscribió 1965 acuerdos de pago hasta la vigencia 2017. La funcionaria indicó que del recaudo de impuestos en el municipio, depende la inversión social en salud, educación e infraestructura que la administración realiza con recursos propios.</w:t>
      </w:r>
    </w:p>
    <w:p w:rsidR="00E0411E" w:rsidRPr="00E0411E" w:rsidRDefault="00E0411E" w:rsidP="00E0411E">
      <w:r w:rsidRPr="00E0411E">
        <w:t>Así mismo, la funcionaria recordó que aún siguen vigente el descuento del 12% para el pago del impuesto predial, vigencia 2018,  cancelando hasta el 31 de mayo de 2018 y para el pago del impuesto de industria y comercio y tableros,</w:t>
      </w:r>
      <w:r w:rsidRPr="004914F0">
        <w:t xml:space="preserve"> </w:t>
      </w:r>
      <w:r>
        <w:t xml:space="preserve">hay plazo para declarar hasta el último día hábil de abril de 2018, con </w:t>
      </w:r>
      <w:r w:rsidRPr="004914F0">
        <w:t xml:space="preserve">un </w:t>
      </w:r>
      <w:r w:rsidRPr="00E0411E">
        <w:t xml:space="preserve">descuento del 5% si el valor del impuesto es menor a 10 SMMLV y si el valor del impuesto es mayor a 10 SMMLV, el descuento será del 10%. </w:t>
      </w:r>
    </w:p>
    <w:p w:rsidR="00E0411E" w:rsidRPr="00E0411E" w:rsidRDefault="00E0411E" w:rsidP="00E0411E">
      <w:r w:rsidRPr="00E0411E">
        <w:t>Cabe precisar que a diferencia del impuesto predial, el no pago del impuesto de industria y comercio, a partir del 1 de mayo de 2018, generara intereses y sanciones establecidos por la ley.</w:t>
      </w:r>
    </w:p>
    <w:p w:rsidR="00E0411E" w:rsidRPr="00DE2696" w:rsidRDefault="00E0411E" w:rsidP="0000181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Betty Bastidas Arteaga. Secretaria de Hacienda Municipal Encargada. Celular: 3002461648</w:t>
      </w:r>
    </w:p>
    <w:p w:rsidR="00E0411E" w:rsidRPr="00761BC2" w:rsidRDefault="00E0411E" w:rsidP="00E0411E">
      <w:pPr>
        <w:jc w:val="center"/>
        <w:rPr>
          <w:rFonts w:cs="Arial"/>
          <w:color w:val="222222"/>
          <w:sz w:val="24"/>
          <w:szCs w:val="24"/>
          <w:shd w:val="clear" w:color="auto" w:fill="FFFFFF"/>
        </w:rPr>
      </w:pPr>
      <w:r w:rsidRPr="00761BC2">
        <w:rPr>
          <w:rFonts w:cs="Tahoma"/>
          <w:i/>
          <w:sz w:val="24"/>
          <w:szCs w:val="24"/>
        </w:rPr>
        <w:t>Somos constructores de paz</w:t>
      </w:r>
    </w:p>
    <w:p w:rsidR="00E0411E" w:rsidRDefault="00E0411E" w:rsidP="002A122B">
      <w:pPr>
        <w:jc w:val="center"/>
        <w:rPr>
          <w:b/>
        </w:rPr>
      </w:pPr>
    </w:p>
    <w:p w:rsidR="00E0411E" w:rsidRPr="00E0411E" w:rsidRDefault="00E0411E" w:rsidP="00E0411E">
      <w:pPr>
        <w:jc w:val="center"/>
        <w:rPr>
          <w:b/>
        </w:rPr>
      </w:pPr>
      <w:r w:rsidRPr="00E0411E">
        <w:rPr>
          <w:b/>
        </w:rPr>
        <w:t xml:space="preserve">LA SECRETARÍA DE CULTURA PROMUEVE, EN LA IEM ANTONIO NARIÑO, </w:t>
      </w:r>
      <w:r w:rsidRPr="00E0411E">
        <w:rPr>
          <w:b/>
        </w:rPr>
        <w:br/>
        <w:t>LA CAMPAÑA “PASTUSO BUENA PAPA”</w:t>
      </w:r>
    </w:p>
    <w:p w:rsidR="00E0411E" w:rsidRPr="00E0411E" w:rsidRDefault="00A01B91" w:rsidP="00A01B91">
      <w:pPr>
        <w:jc w:val="center"/>
      </w:pPr>
      <w:r>
        <w:rPr>
          <w:noProof/>
          <w:lang w:val="es-CO" w:eastAsia="es-CO"/>
        </w:rPr>
        <w:drawing>
          <wp:inline distT="0" distB="0" distL="0" distR="0">
            <wp:extent cx="3590458" cy="207994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stuso buena pap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2758" cy="2087072"/>
                    </a:xfrm>
                    <a:prstGeom prst="rect">
                      <a:avLst/>
                    </a:prstGeom>
                  </pic:spPr>
                </pic:pic>
              </a:graphicData>
            </a:graphic>
          </wp:inline>
        </w:drawing>
      </w:r>
    </w:p>
    <w:p w:rsidR="00E0411E" w:rsidRPr="00E0411E" w:rsidRDefault="00E0411E" w:rsidP="00E0411E">
      <w:r w:rsidRPr="00E0411E">
        <w:t>La Alcaldía de Pasto, a través de la Secretaría de Cultura, en cumplimiento a la campaña “</w:t>
      </w:r>
      <w:r w:rsidRPr="00482AAB">
        <w:rPr>
          <w:i/>
        </w:rPr>
        <w:t>PASTUSO BUENA PAPA</w:t>
      </w:r>
      <w:r w:rsidRPr="00E0411E">
        <w:t>”, desarrolló con éxito, una jornada de intervención, en la I.E.M Antonio Nariño-Sede principal, a fin de mejorar las prácticas en cultura ciudadana, la sana convivencia y el juego limpio en el Carnaval.</w:t>
      </w:r>
    </w:p>
    <w:p w:rsidR="00E0411E" w:rsidRPr="00E0411E" w:rsidRDefault="00E0411E" w:rsidP="00E0411E">
      <w:r w:rsidRPr="00E0411E">
        <w:t xml:space="preserve">La campaña busca, además fortalecer la Red de Cultura Ciudadana, en las instituciones educativas públicas y privadas, urbanas y rurales del Municipio de </w:t>
      </w:r>
      <w:r w:rsidRPr="00E0411E">
        <w:lastRenderedPageBreak/>
        <w:t>Pasto, con el propósito de formar a niñas, niños, adolescentes y jóvenes como ‘Gestores de Paz’.</w:t>
      </w:r>
    </w:p>
    <w:p w:rsidR="00E0411E" w:rsidRPr="00E0411E" w:rsidRDefault="00E0411E" w:rsidP="00E0411E">
      <w:r w:rsidRPr="00E0411E">
        <w:t>Sobre el particular, Liliana Montufar Andrade, Subsecretaria de Cultura Ciudadana, expresó que la Alcaldía de Pasto formará a más de 200 ‘Gestores de Paz y Cultura Ciudadana’ en 18 instituciones educativas del municipio; quienes serán multiplicadores en temas de tolerancia, convivencia y paz, con sus compañeros.</w:t>
      </w:r>
    </w:p>
    <w:p w:rsidR="00E0411E" w:rsidRDefault="00E0411E" w:rsidP="00E0411E">
      <w:r w:rsidRPr="00E0411E">
        <w:t>Por su parte, Mario Martínez Narváez, Rector de la I.E.M. Antonio Nariño, resaltó la importancia de la realización de estas jornadas en los centros educativos del municipio, ya que promueven el respeto por la diversidad y la formación de seres humanos tolerantes.</w:t>
      </w:r>
    </w:p>
    <w:p w:rsidR="00A01B91" w:rsidRDefault="00A01B91" w:rsidP="00E0411E">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A01B91" w:rsidRPr="00761BC2" w:rsidRDefault="00A01B91" w:rsidP="00A01B91">
      <w:pPr>
        <w:jc w:val="center"/>
        <w:rPr>
          <w:rFonts w:cs="Arial"/>
          <w:color w:val="222222"/>
          <w:sz w:val="24"/>
          <w:szCs w:val="24"/>
          <w:shd w:val="clear" w:color="auto" w:fill="FFFFFF"/>
        </w:rPr>
      </w:pPr>
      <w:r w:rsidRPr="00761BC2">
        <w:rPr>
          <w:rFonts w:cs="Tahoma"/>
          <w:i/>
          <w:sz w:val="24"/>
          <w:szCs w:val="24"/>
        </w:rPr>
        <w:t>Somos constructores de paz</w:t>
      </w:r>
    </w:p>
    <w:p w:rsidR="00E0411E" w:rsidRDefault="00E0411E" w:rsidP="00A01B91">
      <w:pPr>
        <w:rPr>
          <w:b/>
        </w:rPr>
      </w:pPr>
    </w:p>
    <w:p w:rsidR="00A01B91" w:rsidRDefault="00E0411E" w:rsidP="00A01B91">
      <w:pPr>
        <w:jc w:val="center"/>
        <w:rPr>
          <w:b/>
        </w:rPr>
      </w:pPr>
      <w:r w:rsidRPr="00A01B91">
        <w:rPr>
          <w:b/>
        </w:rPr>
        <w:t>LA ALCALDÍA DE PASTO REALIZÓ RECORRIDO A LA CUENCA DEL RÍO PASTO CON ESTUDIANTES DEL COLEGIO SAN FRANCISCO JAVIER</w:t>
      </w:r>
    </w:p>
    <w:p w:rsidR="00A01B91" w:rsidRDefault="00A01B91" w:rsidP="00A01B91">
      <w:pPr>
        <w:jc w:val="center"/>
        <w:rPr>
          <w:b/>
        </w:rPr>
      </w:pPr>
      <w:r>
        <w:rPr>
          <w:b/>
          <w:noProof/>
          <w:lang w:val="es-CO" w:eastAsia="es-CO"/>
        </w:rPr>
        <w:drawing>
          <wp:inline distT="0" distB="0" distL="0" distR="0">
            <wp:extent cx="4810836" cy="24288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orrido cuenca Río Pasto IEM SAN FCO JAVIER 8 MARZO - 04.jpg"/>
                    <pic:cNvPicPr/>
                  </pic:nvPicPr>
                  <pic:blipFill>
                    <a:blip r:embed="rId12">
                      <a:extLst>
                        <a:ext uri="{28A0092B-C50C-407E-A947-70E740481C1C}">
                          <a14:useLocalDpi xmlns:a14="http://schemas.microsoft.com/office/drawing/2010/main" val="0"/>
                        </a:ext>
                      </a:extLst>
                    </a:blip>
                    <a:stretch>
                      <a:fillRect/>
                    </a:stretch>
                  </pic:blipFill>
                  <pic:spPr>
                    <a:xfrm>
                      <a:off x="0" y="0"/>
                      <a:ext cx="4820510" cy="2433703"/>
                    </a:xfrm>
                    <a:prstGeom prst="rect">
                      <a:avLst/>
                    </a:prstGeom>
                  </pic:spPr>
                </pic:pic>
              </a:graphicData>
            </a:graphic>
          </wp:inline>
        </w:drawing>
      </w:r>
    </w:p>
    <w:p w:rsidR="00E0411E" w:rsidRDefault="00E0411E" w:rsidP="00A01B91">
      <w:r w:rsidRPr="00E0411E">
        <w:t>Con el fin de crear conciencia en las nuevas generaciones sobre la preservación del ambiente articulando procesos de educación y gestión de una cultura ambiental, con las instituciones educativas a través de los Proyectos Ambientales Escolares PRAE, tal como se ha previsto en el Plan de Desarrollo Municipal “Pasto Educado Constructor de Paz”, la Secretaría de Gestión Ambiental mediante los proyectos "Somos Río Pasto" "Agua Potable y Saneamiento Básico" y "Educación Ambiental”, realizó recorrido en la Cuenca del río Pasto en sus partes alta, media y baja, con la participación de estudiantes de grado 5 de primaria del Colegio San Francisco Javier. </w:t>
      </w:r>
      <w:r w:rsidRPr="00E0411E">
        <w:br/>
      </w:r>
      <w:r w:rsidRPr="00E0411E">
        <w:br/>
        <w:t xml:space="preserve">Durante el recorrido se identificó la importancia de ecosistemas estratégicos para </w:t>
      </w:r>
      <w:r w:rsidRPr="00E0411E">
        <w:lastRenderedPageBreak/>
        <w:t>la conservación del agua en el municipio de Pasto, igualmente se analizó el comportamiento del río Pasto su ronda hídrica y sus principales afluentes.  </w:t>
      </w:r>
      <w:r w:rsidRPr="00E0411E">
        <w:br/>
      </w:r>
      <w:r w:rsidRPr="00E0411E">
        <w:br/>
        <w:t>Los estudiantes tuvieron la oportunidad de conocer las instalaciones del acueducto y alcantarillado del corregimiento de La Laguna, donde pudieron reconocer el valor que tiene el agua, el bosque, el río y la ronda hídrica para los habitantes del municipio de Pasto, de igual manera lograron percibir el concepto que tienen los habitantes del corregimiento de La Laguna sobre la importancia del Río Pasto por medio de una encuesta.</w:t>
      </w:r>
    </w:p>
    <w:p w:rsidR="00A01B91" w:rsidRDefault="00A01B91" w:rsidP="00A01B91">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A01B91" w:rsidRPr="00761BC2" w:rsidRDefault="00A01B91" w:rsidP="00A01B91">
      <w:pPr>
        <w:jc w:val="center"/>
        <w:rPr>
          <w:rFonts w:cs="Arial"/>
          <w:color w:val="222222"/>
          <w:sz w:val="24"/>
          <w:szCs w:val="24"/>
          <w:shd w:val="clear" w:color="auto" w:fill="FFFFFF"/>
        </w:rPr>
      </w:pPr>
      <w:r w:rsidRPr="00761BC2">
        <w:rPr>
          <w:rFonts w:cs="Tahoma"/>
          <w:i/>
          <w:sz w:val="24"/>
          <w:szCs w:val="24"/>
        </w:rPr>
        <w:t>Somos constructores de paz</w:t>
      </w:r>
    </w:p>
    <w:p w:rsidR="00E0411E" w:rsidRDefault="00E0411E" w:rsidP="00A01B91">
      <w:pPr>
        <w:rPr>
          <w:b/>
        </w:rPr>
      </w:pPr>
    </w:p>
    <w:p w:rsidR="00EA0973" w:rsidRDefault="00EA0973" w:rsidP="00EA0973">
      <w:pPr>
        <w:pStyle w:val="m-9164757365426079210gmail-msonospacing"/>
        <w:shd w:val="clear" w:color="auto" w:fill="FFFFFF"/>
        <w:spacing w:before="0" w:beforeAutospacing="0" w:after="0" w:afterAutospacing="0"/>
        <w:jc w:val="center"/>
        <w:rPr>
          <w:rFonts w:ascii="Century Gothic" w:eastAsia="Calibri" w:hAnsi="Century Gothic" w:cs="Calibri"/>
          <w:b/>
          <w:sz w:val="22"/>
          <w:szCs w:val="22"/>
          <w:lang w:val="es-MX" w:eastAsia="ar-SA"/>
        </w:rPr>
      </w:pPr>
      <w:r w:rsidRPr="00EA0973">
        <w:rPr>
          <w:rFonts w:ascii="Century Gothic" w:eastAsia="Calibri" w:hAnsi="Century Gothic" w:cs="Calibri"/>
          <w:b/>
          <w:sz w:val="22"/>
          <w:szCs w:val="22"/>
          <w:lang w:val="es-MX" w:eastAsia="ar-SA"/>
        </w:rPr>
        <w:t>EQUIPO DE PRODUCCIÓN DE TOPOS Y SAPOS, ABRE CONVOCATORIA PARA PARTICIPAR COMO EXTRAS EN LARGOMETRAJE</w:t>
      </w:r>
    </w:p>
    <w:p w:rsidR="002D4B21" w:rsidRDefault="002D4B21" w:rsidP="00EA0973">
      <w:pPr>
        <w:pStyle w:val="m-9164757365426079210gmail-msonospacing"/>
        <w:shd w:val="clear" w:color="auto" w:fill="FFFFFF"/>
        <w:spacing w:before="0" w:beforeAutospacing="0" w:after="0" w:afterAutospacing="0"/>
        <w:jc w:val="center"/>
        <w:rPr>
          <w:rFonts w:ascii="Century Gothic" w:eastAsia="Calibri" w:hAnsi="Century Gothic" w:cs="Calibri"/>
          <w:b/>
          <w:sz w:val="22"/>
          <w:szCs w:val="22"/>
          <w:lang w:val="es-MX" w:eastAsia="ar-SA"/>
        </w:rPr>
      </w:pPr>
    </w:p>
    <w:p w:rsidR="00EA0973" w:rsidRPr="00EA0973" w:rsidRDefault="00634111" w:rsidP="00EA0973">
      <w:pPr>
        <w:pStyle w:val="m-9164757365426079210gmail-msonospacing"/>
        <w:shd w:val="clear" w:color="auto" w:fill="FFFFFF"/>
        <w:spacing w:before="0" w:beforeAutospacing="0" w:after="0" w:afterAutospacing="0"/>
        <w:jc w:val="center"/>
        <w:rPr>
          <w:rFonts w:ascii="Century Gothic" w:eastAsia="Calibri" w:hAnsi="Century Gothic" w:cs="Calibri"/>
          <w:b/>
          <w:sz w:val="22"/>
          <w:szCs w:val="22"/>
          <w:lang w:val="es-MX" w:eastAsia="ar-SA"/>
        </w:rPr>
      </w:pPr>
      <w:r>
        <w:rPr>
          <w:rFonts w:ascii="Century Gothic" w:eastAsia="Calibri" w:hAnsi="Century Gothic" w:cs="Calibri"/>
          <w:b/>
          <w:noProof/>
          <w:sz w:val="22"/>
          <w:szCs w:val="22"/>
        </w:rPr>
        <w:drawing>
          <wp:inline distT="0" distB="0" distL="0" distR="0">
            <wp:extent cx="3451225" cy="205980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pos y sap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5574" cy="2062400"/>
                    </a:xfrm>
                    <a:prstGeom prst="rect">
                      <a:avLst/>
                    </a:prstGeom>
                  </pic:spPr>
                </pic:pic>
              </a:graphicData>
            </a:graphic>
          </wp:inline>
        </w:drawing>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A mediados del año 2018, se rodará en la capital de Nariño la película de Topos y Sapos, un proyecto del guionista y director Alberto Moncayo, que cuenta la historia del robo del siglo al Banco de la República en 1977. La iniciativa cuenta con el apoyo de la Alcaldía de Pasto.</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El 95% del personal técnico y actoral es de la región, con experiencia en el sector cinematográfico; así lo dio a conocer el director de la película, Alberto Moncayo, quien informó que en este momento se avanza en la preproducción, que enmarca la convocatoria para las personas que deseen vincularse al largometraje como extras.</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Para presentarse a la convocatoria se deben enviar fotografías individuales o en grupo, con los datos de contacto al corre</w:t>
      </w:r>
      <w:r w:rsidR="001371A6">
        <w:rPr>
          <w:rFonts w:ascii="Century Gothic" w:eastAsia="Calibri" w:hAnsi="Century Gothic" w:cs="Calibri"/>
          <w:sz w:val="22"/>
          <w:szCs w:val="22"/>
          <w:lang w:val="es-MX" w:eastAsia="ar-SA"/>
        </w:rPr>
        <w:t xml:space="preserve">o </w:t>
      </w:r>
      <w:hyperlink r:id="rId15" w:history="1">
        <w:r w:rsidR="001371A6" w:rsidRPr="00C3073A">
          <w:rPr>
            <w:rStyle w:val="Hipervnculo"/>
            <w:rFonts w:ascii="Century Gothic" w:eastAsia="Calibri" w:hAnsi="Century Gothic" w:cs="Calibri"/>
            <w:sz w:val="22"/>
            <w:szCs w:val="22"/>
            <w:lang w:val="es-MX" w:eastAsia="ar-SA"/>
          </w:rPr>
          <w:t>toposproduccion2@gmail.com</w:t>
        </w:r>
      </w:hyperlink>
      <w:r w:rsidR="001371A6">
        <w:rPr>
          <w:rFonts w:ascii="Century Gothic" w:eastAsia="Calibri" w:hAnsi="Century Gothic" w:cs="Calibri"/>
          <w:sz w:val="22"/>
          <w:szCs w:val="22"/>
          <w:lang w:val="es-MX" w:eastAsia="ar-SA"/>
        </w:rPr>
        <w:t>.</w:t>
      </w:r>
      <w:r w:rsidRPr="00EA0973">
        <w:rPr>
          <w:rFonts w:ascii="Century Gothic" w:eastAsia="Calibri" w:hAnsi="Century Gothic" w:cs="Calibri"/>
          <w:sz w:val="22"/>
          <w:szCs w:val="22"/>
          <w:lang w:val="es-MX" w:eastAsia="ar-SA"/>
        </w:rPr>
        <w:t xml:space="preserve"> Las fotos deben ser de</w:t>
      </w:r>
      <w:bookmarkStart w:id="0" w:name="_GoBack"/>
      <w:bookmarkEnd w:id="0"/>
      <w:r w:rsidRPr="00EA0973">
        <w:rPr>
          <w:rFonts w:ascii="Century Gothic" w:eastAsia="Calibri" w:hAnsi="Century Gothic" w:cs="Calibri"/>
          <w:sz w:val="22"/>
          <w:szCs w:val="22"/>
          <w:lang w:val="es-MX" w:eastAsia="ar-SA"/>
        </w:rPr>
        <w:t xml:space="preserve"> cuerpo entero y las personas deben estar caracterizadas de los </w:t>
      </w:r>
      <w:r w:rsidRPr="00EA0973">
        <w:rPr>
          <w:rFonts w:ascii="Century Gothic" w:eastAsia="Calibri" w:hAnsi="Century Gothic" w:cs="Calibri"/>
          <w:sz w:val="22"/>
          <w:szCs w:val="22"/>
          <w:lang w:val="es-MX" w:eastAsia="ar-SA"/>
        </w:rPr>
        <w:lastRenderedPageBreak/>
        <w:t>años 70’s en diversos contextos: participante de carnaval, empleado/a de banco, guardia de banco, cliente de banco, chofer de taxi o de camión, transeúnte, espectador/a de cine, policía, cliente cafetería, niños pastusos, idealmente entre 10 y 13 años.</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“A las personas que estén interesadas en participar, informar que el transporte y la alimentación es asumida por la producción. En este momento no se cuenta con los recursos para el pago de honorarios, pero extendemos la invitación para que las empresas se vinculen al proyecto, financiando la participación de los cerca de 200 extras”, subrayó el director Alberto Moncayo.</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Entre los productores, realizadores, sonidistas, músicos y técnicos que hacen parte del largometraje, se encuentran el preparador actoral César “Coco” Badillo, reconocido dramaturgo y actor de teatro y de cine; quien ha participado en películas como “La sombra del caminante” de Ciro Guerra y “Locos” de Harold Trompetero. De otro lado, la sonidista pastusa, Isabel Torres, cuyo trabajo se ha visto plasmado en películas como “García”, “Yo soy otro”, entre otras.</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Así mismo, Manuela Paredes, colorist</w:t>
      </w:r>
      <w:r w:rsidR="002D4B21">
        <w:rPr>
          <w:rFonts w:ascii="Century Gothic" w:eastAsia="Calibri" w:hAnsi="Century Gothic" w:cs="Calibri"/>
          <w:sz w:val="22"/>
          <w:szCs w:val="22"/>
          <w:lang w:val="es-MX" w:eastAsia="ar-SA"/>
        </w:rPr>
        <w:t>a y técnica de imagen digital; </w:t>
      </w:r>
      <w:r w:rsidRPr="00EA0973">
        <w:rPr>
          <w:rFonts w:ascii="Century Gothic" w:eastAsia="Calibri" w:hAnsi="Century Gothic" w:cs="Calibri"/>
          <w:sz w:val="22"/>
          <w:szCs w:val="22"/>
          <w:lang w:val="es-MX" w:eastAsia="ar-SA"/>
        </w:rPr>
        <w:t>Leonardo Cubillos, director de fotografía de películas colombianas como Estrella del Sur y técnico de imagen de las películas: La Lectora, El Páramo, Callejón entre otras y Mario Jurado, protagonista del largometraje ‘De Topos y Sapos’, dramaturgo, actor de teatro y de cine, quien ha participado en filmes como Estrella del Sur y protagoniza la película colombo-argentina Lago de Luciérnagas.</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 </w:t>
      </w:r>
    </w:p>
    <w:p w:rsidR="00EA0973" w:rsidRPr="00EA0973" w:rsidRDefault="00EA0973" w:rsidP="00EA0973">
      <w:pPr>
        <w:pStyle w:val="m-9164757365426079210gmail-msonospacing"/>
        <w:shd w:val="clear" w:color="auto" w:fill="FFFFFF"/>
        <w:spacing w:before="0" w:beforeAutospacing="0" w:after="0" w:afterAutospacing="0"/>
        <w:jc w:val="both"/>
        <w:rPr>
          <w:rFonts w:ascii="Century Gothic" w:eastAsia="Calibri" w:hAnsi="Century Gothic" w:cs="Calibri"/>
          <w:sz w:val="22"/>
          <w:szCs w:val="22"/>
          <w:lang w:val="es-MX" w:eastAsia="ar-SA"/>
        </w:rPr>
      </w:pPr>
      <w:r w:rsidRPr="00EA0973">
        <w:rPr>
          <w:rFonts w:ascii="Century Gothic" w:eastAsia="Calibri" w:hAnsi="Century Gothic" w:cs="Calibri"/>
          <w:sz w:val="22"/>
          <w:szCs w:val="22"/>
          <w:lang w:val="es-MX" w:eastAsia="ar-SA"/>
        </w:rPr>
        <w:t>Para conocer más información, favor visitar el fan page en Facebook ‘De Topos y Sapos’.</w:t>
      </w:r>
    </w:p>
    <w:p w:rsidR="00A01B91" w:rsidRPr="00761BC2" w:rsidRDefault="00A01B91" w:rsidP="00A01B91">
      <w:pPr>
        <w:jc w:val="center"/>
        <w:rPr>
          <w:rFonts w:cs="Arial"/>
          <w:color w:val="222222"/>
          <w:sz w:val="24"/>
          <w:szCs w:val="24"/>
          <w:shd w:val="clear" w:color="auto" w:fill="FFFFFF"/>
        </w:rPr>
      </w:pPr>
      <w:r w:rsidRPr="00761BC2">
        <w:rPr>
          <w:rFonts w:cs="Tahoma"/>
          <w:i/>
          <w:sz w:val="24"/>
          <w:szCs w:val="24"/>
        </w:rPr>
        <w:t>Somos constructores de paz</w:t>
      </w:r>
    </w:p>
    <w:p w:rsidR="008A2157" w:rsidRDefault="008A2157" w:rsidP="002A122B">
      <w:pPr>
        <w:rPr>
          <w:rFonts w:cs="Tahoma"/>
          <w:i/>
        </w:rPr>
      </w:pPr>
    </w:p>
    <w:p w:rsidR="00A37466" w:rsidRDefault="00A37466" w:rsidP="00A37466">
      <w:pPr>
        <w:jc w:val="center"/>
        <w:rPr>
          <w:rFonts w:cs="Tahoma"/>
          <w:b/>
        </w:rPr>
      </w:pPr>
      <w:r w:rsidRPr="00A37466">
        <w:rPr>
          <w:rFonts w:cs="Tahoma"/>
          <w:b/>
        </w:rPr>
        <w:t>MUESTRA ARTESANAL</w:t>
      </w:r>
      <w:r w:rsidR="004F6376">
        <w:rPr>
          <w:rFonts w:cs="Tahoma"/>
          <w:b/>
        </w:rPr>
        <w:t xml:space="preserve"> EN EL PUNTO DE INFORMACIÓN TURÍ</w:t>
      </w:r>
      <w:r w:rsidRPr="00A37466">
        <w:rPr>
          <w:rFonts w:cs="Tahoma"/>
          <w:b/>
        </w:rPr>
        <w:t>STICA CON A</w:t>
      </w:r>
      <w:r w:rsidR="004F6376">
        <w:rPr>
          <w:rFonts w:cs="Tahoma"/>
          <w:b/>
        </w:rPr>
        <w:t>RTESANÍAS LILYANA CALA (BISUTERÍ</w:t>
      </w:r>
      <w:r w:rsidRPr="00A37466">
        <w:rPr>
          <w:rFonts w:cs="Tahoma"/>
          <w:b/>
        </w:rPr>
        <w:t>A)</w:t>
      </w:r>
    </w:p>
    <w:p w:rsidR="004F6376" w:rsidRPr="00A37466" w:rsidRDefault="004F6376" w:rsidP="00A37466">
      <w:pPr>
        <w:jc w:val="center"/>
        <w:rPr>
          <w:rFonts w:cs="Tahoma"/>
          <w:b/>
        </w:rPr>
      </w:pPr>
      <w:r>
        <w:rPr>
          <w:rFonts w:cs="Tahoma"/>
          <w:b/>
          <w:noProof/>
          <w:lang w:val="es-CO" w:eastAsia="es-CO"/>
        </w:rPr>
        <w:drawing>
          <wp:inline distT="0" distB="0" distL="0" distR="0">
            <wp:extent cx="3763631" cy="2125345"/>
            <wp:effectExtent l="0" t="0" r="8890" b="825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twitt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66704" cy="2127080"/>
                    </a:xfrm>
                    <a:prstGeom prst="rect">
                      <a:avLst/>
                    </a:prstGeom>
                  </pic:spPr>
                </pic:pic>
              </a:graphicData>
            </a:graphic>
          </wp:inline>
        </w:drawing>
      </w:r>
    </w:p>
    <w:p w:rsidR="00A37466" w:rsidRDefault="00A37466" w:rsidP="00A37466">
      <w:pPr>
        <w:rPr>
          <w:rFonts w:cs="Tahoma"/>
        </w:rPr>
      </w:pPr>
      <w:r w:rsidRPr="00A37466">
        <w:rPr>
          <w:rFonts w:cs="Tahoma"/>
        </w:rPr>
        <w:lastRenderedPageBreak/>
        <w:t xml:space="preserve">La </w:t>
      </w:r>
      <w:r>
        <w:rPr>
          <w:rFonts w:cs="Tahoma"/>
        </w:rPr>
        <w:t xml:space="preserve">Alcaldía de Pasto, a través de </w:t>
      </w:r>
      <w:r w:rsidRPr="00A37466">
        <w:rPr>
          <w:rFonts w:cs="Tahoma"/>
        </w:rPr>
        <w:t>la Subsecretaría de Turismo, contin</w:t>
      </w:r>
      <w:r>
        <w:rPr>
          <w:rFonts w:cs="Tahoma"/>
        </w:rPr>
        <w:t>ú</w:t>
      </w:r>
      <w:r w:rsidRPr="00A37466">
        <w:rPr>
          <w:rFonts w:cs="Tahoma"/>
        </w:rPr>
        <w:t xml:space="preserve">a con las muestras artesanales que se realizan en el Punto de Información Turística (PIT),  </w:t>
      </w:r>
      <w:r>
        <w:rPr>
          <w:rFonts w:cs="Tahoma"/>
        </w:rPr>
        <w:t>desde el</w:t>
      </w:r>
      <w:r w:rsidRPr="00A37466">
        <w:rPr>
          <w:rFonts w:cs="Tahoma"/>
        </w:rPr>
        <w:t xml:space="preserve"> viernes 9</w:t>
      </w:r>
      <w:r>
        <w:rPr>
          <w:rFonts w:cs="Tahoma"/>
        </w:rPr>
        <w:t xml:space="preserve"> de marzo, a partir de las 8:30 de la mañana, donde se coloca en exhibición </w:t>
      </w:r>
      <w:r w:rsidRPr="00A37466">
        <w:rPr>
          <w:rFonts w:cs="Tahoma"/>
        </w:rPr>
        <w:t xml:space="preserve"> la</w:t>
      </w:r>
      <w:r>
        <w:rPr>
          <w:rFonts w:cs="Tahoma"/>
        </w:rPr>
        <w:t>s</w:t>
      </w:r>
      <w:r w:rsidRPr="00A37466">
        <w:rPr>
          <w:rFonts w:cs="Tahoma"/>
        </w:rPr>
        <w:t xml:space="preserve"> “Artesanías </w:t>
      </w:r>
      <w:proofErr w:type="spellStart"/>
      <w:r w:rsidRPr="00A37466">
        <w:rPr>
          <w:rFonts w:cs="Tahoma"/>
        </w:rPr>
        <w:t>Lilyana</w:t>
      </w:r>
      <w:proofErr w:type="spellEnd"/>
      <w:r w:rsidRPr="00A37466">
        <w:rPr>
          <w:rFonts w:cs="Tahoma"/>
        </w:rPr>
        <w:t xml:space="preserve"> Cala”</w:t>
      </w:r>
      <w:r>
        <w:rPr>
          <w:rFonts w:cs="Tahoma"/>
        </w:rPr>
        <w:t>.</w:t>
      </w:r>
      <w:r w:rsidRPr="00A37466">
        <w:rPr>
          <w:rFonts w:cs="Tahoma"/>
        </w:rPr>
        <w:t xml:space="preserve"> </w:t>
      </w:r>
    </w:p>
    <w:p w:rsidR="00B47A4F" w:rsidRDefault="00A37466" w:rsidP="00A37466">
      <w:pPr>
        <w:rPr>
          <w:rFonts w:cs="Tahoma"/>
        </w:rPr>
      </w:pPr>
      <w:proofErr w:type="spellStart"/>
      <w:r>
        <w:rPr>
          <w:rFonts w:cs="Tahoma"/>
        </w:rPr>
        <w:t>Lilyana</w:t>
      </w:r>
      <w:proofErr w:type="spellEnd"/>
      <w:r>
        <w:rPr>
          <w:rFonts w:cs="Tahoma"/>
        </w:rPr>
        <w:t xml:space="preserve"> Cala, </w:t>
      </w:r>
      <w:r w:rsidRPr="00A37466">
        <w:rPr>
          <w:rFonts w:cs="Tahoma"/>
        </w:rPr>
        <w:t>elabora diferentes tipos de accesorios con productos que satisfacen el gusto y la elegancia de la muj</w:t>
      </w:r>
      <w:r>
        <w:rPr>
          <w:rFonts w:cs="Tahoma"/>
        </w:rPr>
        <w:t>er moderna y sofisticada de hoy.</w:t>
      </w:r>
      <w:r w:rsidRPr="00A37466">
        <w:rPr>
          <w:rFonts w:cs="Tahoma"/>
        </w:rPr>
        <w:t xml:space="preserve"> </w:t>
      </w:r>
      <w:r>
        <w:rPr>
          <w:rFonts w:cs="Tahoma"/>
        </w:rPr>
        <w:t>A</w:t>
      </w:r>
      <w:r w:rsidRPr="00A37466">
        <w:rPr>
          <w:rFonts w:cs="Tahoma"/>
        </w:rPr>
        <w:t xml:space="preserve">ccesorios formales e informales, </w:t>
      </w:r>
      <w:r>
        <w:rPr>
          <w:rFonts w:cs="Tahoma"/>
        </w:rPr>
        <w:t xml:space="preserve">con </w:t>
      </w:r>
      <w:r w:rsidRPr="00A37466">
        <w:rPr>
          <w:rFonts w:cs="Tahoma"/>
        </w:rPr>
        <w:t>diferentes</w:t>
      </w:r>
      <w:r>
        <w:rPr>
          <w:rFonts w:cs="Tahoma"/>
        </w:rPr>
        <w:t xml:space="preserve"> tipos de pedrería y materiales, para que la comunidad en general pueda obtenerlos.</w:t>
      </w:r>
    </w:p>
    <w:p w:rsidR="00A37466" w:rsidRDefault="00A37466" w:rsidP="00A37466">
      <w:pPr>
        <w:pStyle w:val="Ttul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37466" w:rsidRDefault="00A37466" w:rsidP="00A37466">
      <w:pPr>
        <w:pStyle w:val="Ttulo"/>
        <w:rPr>
          <w:rFonts w:ascii="Century Gothic" w:eastAsia="Calibri" w:hAnsi="Century Gothic" w:cs="Calibri"/>
          <w:i/>
          <w:spacing w:val="0"/>
          <w:kern w:val="0"/>
          <w:sz w:val="22"/>
          <w:szCs w:val="22"/>
        </w:rPr>
      </w:pPr>
    </w:p>
    <w:p w:rsidR="00A37466" w:rsidRPr="00BE7ECE" w:rsidRDefault="00A37466" w:rsidP="00A37466">
      <w:pPr>
        <w:pStyle w:val="Ttul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A53061" w:rsidRDefault="00A53061" w:rsidP="00A01B91">
      <w:pPr>
        <w:rPr>
          <w:b/>
        </w:rPr>
      </w:pPr>
    </w:p>
    <w:p w:rsidR="00A53061" w:rsidRDefault="00A53061" w:rsidP="00A5306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A53061" w:rsidRPr="003A4E66" w:rsidRDefault="00A53061" w:rsidP="00A53061">
      <w:pPr>
        <w:jc w:val="center"/>
        <w:rPr>
          <w:b/>
        </w:rPr>
      </w:pPr>
      <w:r>
        <w:rPr>
          <w:b/>
          <w:noProof/>
          <w:lang w:val="es-CO" w:eastAsia="es-CO"/>
        </w:rPr>
        <w:drawing>
          <wp:inline distT="0" distB="0" distL="0" distR="0" wp14:anchorId="63F19EF3" wp14:editId="476BC95D">
            <wp:extent cx="2115403" cy="211875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1150" cy="2124507"/>
                    </a:xfrm>
                    <a:prstGeom prst="rect">
                      <a:avLst/>
                    </a:prstGeom>
                  </pic:spPr>
                </pic:pic>
              </a:graphicData>
            </a:graphic>
          </wp:inline>
        </w:drawing>
      </w:r>
      <w:r>
        <w:rPr>
          <w:b/>
        </w:rPr>
        <w:t xml:space="preserve"> </w:t>
      </w:r>
      <w:r>
        <w:rPr>
          <w:b/>
          <w:noProof/>
          <w:lang w:val="es-CO" w:eastAsia="es-CO"/>
        </w:rPr>
        <w:drawing>
          <wp:inline distT="0" distB="0" distL="0" distR="0" wp14:anchorId="0D18BCA5" wp14:editId="0909C0D7">
            <wp:extent cx="2084805" cy="2088107"/>
            <wp:effectExtent l="0" t="0" r="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6112" cy="2099432"/>
                    </a:xfrm>
                    <a:prstGeom prst="rect">
                      <a:avLst/>
                    </a:prstGeom>
                  </pic:spPr>
                </pic:pic>
              </a:graphicData>
            </a:graphic>
          </wp:inline>
        </w:drawing>
      </w:r>
    </w:p>
    <w:p w:rsidR="00A53061" w:rsidRDefault="00A53061" w:rsidP="00A5306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A53061" w:rsidRDefault="00A53061" w:rsidP="00A53061">
      <w:r w:rsidRPr="00B22153">
        <w:t xml:space="preserve">En el municipio de Pasto el ‘Bus del Turismo’ está programado </w:t>
      </w:r>
      <w:r w:rsidR="00E85CDD">
        <w:t>hasta el</w:t>
      </w:r>
      <w:r w:rsidRPr="00B22153">
        <w:t xml:space="preserve"> 9 de marzo, en la Plaza de Nariño, en horario de atención de 9:00 am a 6:00 pm y en el Corregimiento del Encano los días 10, 12 y 13 de marzo, en el Estacionamiento El Puerto, en horario de atención: 9:00 am a 6:00 pm.</w:t>
      </w:r>
    </w:p>
    <w:p w:rsidR="00A53061" w:rsidRDefault="00A53061" w:rsidP="00A53061">
      <w:pPr>
        <w:pStyle w:val="Ttul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53061" w:rsidRDefault="00A53061" w:rsidP="00A53061">
      <w:pPr>
        <w:pStyle w:val="Ttulo"/>
        <w:rPr>
          <w:rFonts w:ascii="Century Gothic" w:eastAsia="Calibri" w:hAnsi="Century Gothic" w:cs="Calibri"/>
          <w:i/>
          <w:spacing w:val="0"/>
          <w:kern w:val="0"/>
          <w:sz w:val="22"/>
          <w:szCs w:val="22"/>
        </w:rPr>
      </w:pPr>
    </w:p>
    <w:p w:rsidR="00A53061" w:rsidRPr="00BE7ECE" w:rsidRDefault="00A53061" w:rsidP="00A53061">
      <w:pPr>
        <w:pStyle w:val="Ttul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B3369" w:rsidRDefault="00EB3369" w:rsidP="00F2085E">
      <w:pP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lastRenderedPageBreak/>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p>
    <w:p w:rsidR="00146E75" w:rsidRPr="00146E75" w:rsidRDefault="00146E75" w:rsidP="00146E75">
      <w:pPr>
        <w:shd w:val="clear" w:color="auto" w:fill="FFFFFF"/>
        <w:jc w:val="center"/>
        <w:rPr>
          <w:rFonts w:cs="Tahoma"/>
          <w:iCs/>
          <w:color w:val="222222"/>
        </w:rPr>
      </w:pPr>
      <w:r>
        <w:rPr>
          <w:rFonts w:cs="Tahoma"/>
          <w:iCs/>
          <w:noProof/>
          <w:color w:val="222222"/>
          <w:lang w:val="es-CO" w:eastAsia="es-CO"/>
        </w:rPr>
        <w:drawing>
          <wp:inline distT="0" distB="0" distL="0" distR="0">
            <wp:extent cx="3145809" cy="161089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71814" cy="1624213"/>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Tamasagra, Primero de Mayo, Pandiaco, Catambuco,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r w:rsidR="000E3C2A" w:rsidRPr="00146E75">
        <w:rPr>
          <w:rFonts w:cs="Tahoma"/>
          <w:iCs/>
          <w:color w:val="222222"/>
        </w:rPr>
        <w:t>aún</w:t>
      </w:r>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r w:rsidR="000E3C2A" w:rsidRPr="00146E75">
        <w:rPr>
          <w:rFonts w:cs="Tahoma"/>
          <w:iCs/>
          <w:color w:val="222222"/>
        </w:rPr>
        <w:t>más</w:t>
      </w:r>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FD4436" w:rsidRDefault="00F47A23" w:rsidP="009A21C7">
      <w:pPr>
        <w:jc w:val="center"/>
        <w:rPr>
          <w:rFonts w:cs="Tahoma"/>
          <w:i/>
        </w:rPr>
      </w:pPr>
      <w:r w:rsidRPr="00900823">
        <w:rPr>
          <w:rFonts w:cs="Tahoma"/>
          <w:i/>
        </w:rPr>
        <w:t>Somos constructores de paz</w:t>
      </w:r>
    </w:p>
    <w:p w:rsidR="00F2085E" w:rsidRPr="009A21C7" w:rsidRDefault="00F2085E" w:rsidP="009A21C7">
      <w:pPr>
        <w:jc w:val="center"/>
        <w:rPr>
          <w:rFonts w:cs="Tahoma"/>
          <w:i/>
        </w:rPr>
      </w:pPr>
    </w:p>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s-CO" w:eastAsia="es-CO"/>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lastRenderedPageBreak/>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ada en la carrera 26 sur, barrio</w:t>
      </w:r>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22"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Default="00FD20E3" w:rsidP="00FD20E3">
      <w:pPr>
        <w:jc w:val="center"/>
        <w:rPr>
          <w:rFonts w:cs="Tahoma"/>
          <w:i/>
        </w:rPr>
      </w:pPr>
      <w:r w:rsidRPr="00796B2A">
        <w:rPr>
          <w:rFonts w:cs="Tahoma"/>
          <w:i/>
        </w:rPr>
        <w:t>Somos constructores de paz</w:t>
      </w:r>
    </w:p>
    <w:p w:rsidR="000D1724" w:rsidRPr="005C3B60" w:rsidRDefault="000D1724" w:rsidP="00FD20E3">
      <w:pPr>
        <w:jc w:val="center"/>
      </w:pPr>
    </w:p>
    <w:p w:rsidR="000241D8" w:rsidRPr="000241D8" w:rsidRDefault="000241D8" w:rsidP="000D1724">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s-CO" w:eastAsia="es-CO"/>
        </w:rPr>
        <w:drawing>
          <wp:inline distT="0" distB="0" distL="0" distR="0" wp14:anchorId="114E4326" wp14:editId="0272C4FA">
            <wp:extent cx="2224585" cy="170295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9521" cy="1722046"/>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D1724" w:rsidRDefault="000241D8" w:rsidP="000D1724">
      <w:pPr>
        <w:suppressAutoHyphens w:val="0"/>
        <w:spacing w:after="160" w:line="259" w:lineRule="auto"/>
        <w:rPr>
          <w:rFonts w:cs="Times New Roman"/>
          <w:lang w:val="es-AR" w:eastAsia="en-US"/>
        </w:rPr>
      </w:pPr>
      <w:r w:rsidRPr="000241D8">
        <w:rPr>
          <w:rFonts w:cs="Times New Roman"/>
          <w:lang w:val="es-AR" w:eastAsia="en-US"/>
        </w:rPr>
        <w:lastRenderedPageBreak/>
        <w:t>Los pagos por DAVIPLATA, es decir abono a cuenta, se realizarán desde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lastRenderedPageBreak/>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r w:rsidR="000D1724" w:rsidRPr="000241D8">
        <w:rPr>
          <w:rFonts w:eastAsia="Times New Roman" w:cs="Times New Roman"/>
          <w:lang w:val="es-ES" w:eastAsia="es-ES"/>
        </w:rPr>
        <w:t xml:space="preserve">DAVIPLATA </w:t>
      </w:r>
      <w:r w:rsidRPr="000241D8">
        <w:rPr>
          <w:rFonts w:eastAsia="Times New Roman" w:cs="Times New Roman"/>
          <w:lang w:val="es-ES" w:eastAsia="es-ES"/>
        </w:rPr>
        <w:t xml:space="preserve">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0D1724" w:rsidRDefault="00F06BB4" w:rsidP="00F06BB4">
      <w:pPr>
        <w:tabs>
          <w:tab w:val="left" w:pos="1795"/>
          <w:tab w:val="center" w:pos="4420"/>
        </w:tabs>
        <w:suppressAutoHyphens w:val="0"/>
        <w:spacing w:after="0"/>
        <w:jc w:val="left"/>
        <w:rPr>
          <w:rFonts w:cs="Tahoma"/>
          <w:i/>
        </w:rPr>
      </w:pPr>
      <w:r>
        <w:rPr>
          <w:rFonts w:cs="Tahoma"/>
          <w:i/>
        </w:rPr>
        <w:tab/>
      </w:r>
      <w:r>
        <w:rPr>
          <w:rFonts w:cs="Tahoma"/>
          <w:i/>
        </w:rPr>
        <w:tab/>
      </w:r>
    </w:p>
    <w:p w:rsidR="00F06BB4" w:rsidRPr="00F06BB4" w:rsidRDefault="00F06BB4" w:rsidP="000D1724">
      <w:pPr>
        <w:tabs>
          <w:tab w:val="left" w:pos="1795"/>
          <w:tab w:val="center" w:pos="4420"/>
        </w:tabs>
        <w:suppressAutoHyphens w:val="0"/>
        <w:spacing w:after="0"/>
        <w:jc w:val="center"/>
        <w:rPr>
          <w:rFonts w:cs="Times New Roman"/>
          <w:b/>
          <w:sz w:val="18"/>
          <w:szCs w:val="18"/>
          <w:lang w:val="es-AR" w:eastAsia="en-US"/>
        </w:rPr>
      </w:pPr>
      <w:r w:rsidRPr="00796B2A">
        <w:rPr>
          <w:rFonts w:cs="Tahoma"/>
          <w:i/>
        </w:rPr>
        <w:t>Somos constructores de paz</w:t>
      </w:r>
    </w:p>
    <w:p w:rsidR="00F06BB4" w:rsidRPr="000241D8" w:rsidRDefault="00F06BB4" w:rsidP="00C649E3">
      <w:pPr>
        <w:jc w:val="center"/>
        <w:rPr>
          <w:b/>
          <w:lang w:val="es-AR"/>
        </w:rPr>
      </w:pPr>
    </w:p>
    <w:p w:rsidR="00346A5C" w:rsidRPr="007E2806" w:rsidRDefault="00346A5C" w:rsidP="00346A5C">
      <w:pPr>
        <w:jc w:val="center"/>
        <w:rPr>
          <w:b/>
        </w:rPr>
      </w:pPr>
      <w:r w:rsidRPr="007E2806">
        <w:rPr>
          <w:b/>
        </w:rPr>
        <w:lastRenderedPageBreak/>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4">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lastRenderedPageBreak/>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221196" w:rsidP="00346A5C">
      <w:hyperlink r:id="rId25"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6"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Pr="00FD20E3" w:rsidRDefault="00E02821" w:rsidP="00E02821">
      <w:pPr>
        <w:suppressAutoHyphens w:val="0"/>
        <w:spacing w:after="160" w:line="259" w:lineRule="auto"/>
        <w:jc w:val="center"/>
        <w:rPr>
          <w:b/>
          <w:color w:val="0000FF"/>
          <w:sz w:val="18"/>
          <w:szCs w:val="18"/>
          <w:u w:val="single"/>
          <w:lang w:val="es-ES"/>
        </w:rPr>
      </w:pP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Default="00CE21AA" w:rsidP="008B1534">
      <w:pPr>
        <w:jc w:val="center"/>
        <w:rPr>
          <w:b/>
        </w:rPr>
      </w:pPr>
      <w:r w:rsidRPr="00A32497">
        <w:rPr>
          <w:b/>
        </w:rPr>
        <w:t>Alcaldía de Pasto</w:t>
      </w:r>
    </w:p>
    <w:p w:rsidR="00E60D30" w:rsidRDefault="00E60D30" w:rsidP="00E60D30"/>
    <w:p w:rsidR="00E60D30" w:rsidRPr="00E60D30" w:rsidRDefault="00E60D30" w:rsidP="00E60D30">
      <w:r>
        <w:t xml:space="preserve"> </w:t>
      </w:r>
    </w:p>
    <w:sectPr w:rsidR="00E60D30" w:rsidRPr="00E60D3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196" w:rsidRDefault="00221196" w:rsidP="00505F60">
      <w:pPr>
        <w:spacing w:after="0"/>
      </w:pPr>
      <w:r>
        <w:separator/>
      </w:r>
    </w:p>
  </w:endnote>
  <w:endnote w:type="continuationSeparator" w:id="0">
    <w:p w:rsidR="00221196" w:rsidRDefault="0022119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196" w:rsidRDefault="00221196" w:rsidP="00505F60">
      <w:pPr>
        <w:spacing w:after="0"/>
      </w:pPr>
      <w:r>
        <w:separator/>
      </w:r>
    </w:p>
  </w:footnote>
  <w:footnote w:type="continuationSeparator" w:id="0">
    <w:p w:rsidR="00221196" w:rsidRDefault="0022119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44" w:rsidRDefault="00996144">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144" w:rsidRDefault="00996144" w:rsidP="006A7E77">
                          <w:pPr>
                            <w:spacing w:after="0"/>
                            <w:jc w:val="left"/>
                            <w:rPr>
                              <w:rFonts w:cs="Tahoma"/>
                              <w:b/>
                              <w:sz w:val="16"/>
                              <w:szCs w:val="20"/>
                            </w:rPr>
                          </w:pPr>
                          <w:r>
                            <w:rPr>
                              <w:rFonts w:cs="Tahoma"/>
                              <w:b/>
                              <w:sz w:val="16"/>
                              <w:szCs w:val="20"/>
                            </w:rPr>
                            <w:t>Nº 058</w:t>
                          </w:r>
                        </w:p>
                        <w:p w:rsidR="00996144" w:rsidRPr="00505F60" w:rsidRDefault="00996144" w:rsidP="006A7E77">
                          <w:pPr>
                            <w:spacing w:after="0"/>
                            <w:jc w:val="left"/>
                            <w:rPr>
                              <w:b/>
                              <w:sz w:val="16"/>
                              <w:szCs w:val="20"/>
                            </w:rPr>
                          </w:pPr>
                          <w:r>
                            <w:rPr>
                              <w:b/>
                              <w:sz w:val="16"/>
                              <w:szCs w:val="20"/>
                            </w:rPr>
                            <w:t>09/marzo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96144" w:rsidRDefault="00996144" w:rsidP="006A7E77">
                    <w:pPr>
                      <w:spacing w:after="0"/>
                      <w:jc w:val="left"/>
                      <w:rPr>
                        <w:rFonts w:cs="Tahoma"/>
                        <w:b/>
                        <w:sz w:val="16"/>
                        <w:szCs w:val="20"/>
                      </w:rPr>
                    </w:pPr>
                    <w:r>
                      <w:rPr>
                        <w:rFonts w:cs="Tahoma"/>
                        <w:b/>
                        <w:sz w:val="16"/>
                        <w:szCs w:val="20"/>
                      </w:rPr>
                      <w:t>Nº 058</w:t>
                    </w:r>
                  </w:p>
                  <w:p w:rsidR="00996144" w:rsidRPr="00505F60" w:rsidRDefault="00996144" w:rsidP="006A7E77">
                    <w:pPr>
                      <w:spacing w:after="0"/>
                      <w:jc w:val="left"/>
                      <w:rPr>
                        <w:b/>
                        <w:sz w:val="16"/>
                        <w:szCs w:val="20"/>
                      </w:rPr>
                    </w:pPr>
                    <w:r>
                      <w:rPr>
                        <w:b/>
                        <w:sz w:val="16"/>
                        <w:szCs w:val="20"/>
                      </w:rPr>
                      <w:t>09/marzo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1A6"/>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196"/>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144"/>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AA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4A6"/>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B57"/>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7F4"/>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085E"/>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B85B"/>
  <w15:docId w15:val="{D1FA9B4B-427E-4537-BA63-833D2D02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9.jpeg"/><Relationship Id="rId26"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eg"/><Relationship Id="rId25" Type="http://schemas.openxmlformats.org/officeDocument/2006/relationships/hyperlink" Target="http://www.pasto.gov.co/tramites%20y%20servicios/bienestar%20social/colombiamayor/ingresar%20n&#250;mero%20de%20c&#233;dula/arrastrar%20imagen/"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mailto:dianispao2@msn.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hyperlink" Target="mailto:toposproduccion2@gmail.com" TargetMode="Externa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jovenesenaccionsbs@gmail.co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011EE-D143-43A9-BFE8-A54A6344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17</Pages>
  <Words>3927</Words>
  <Characters>21602</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7</cp:revision>
  <cp:lastPrinted>2018-02-21T23:56:00Z</cp:lastPrinted>
  <dcterms:created xsi:type="dcterms:W3CDTF">2018-03-09T01:27:00Z</dcterms:created>
  <dcterms:modified xsi:type="dcterms:W3CDTF">2018-03-09T14:08:00Z</dcterms:modified>
</cp:coreProperties>
</file>