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D25" w:rsidRDefault="000C1D25" w:rsidP="000C1D25">
      <w:pPr>
        <w:shd w:val="clear" w:color="auto" w:fill="FFFFFF"/>
        <w:suppressAutoHyphens w:val="0"/>
        <w:spacing w:line="253" w:lineRule="atLeast"/>
        <w:jc w:val="center"/>
        <w:rPr>
          <w:rFonts w:eastAsia="Times New Roman" w:cs="Times New Roman"/>
          <w:b/>
          <w:bCs/>
          <w:color w:val="222222"/>
          <w:lang w:val="es-CO" w:eastAsia="es-CO"/>
        </w:rPr>
      </w:pPr>
      <w:r w:rsidRPr="000C1D25">
        <w:rPr>
          <w:rFonts w:eastAsia="Times New Roman" w:cs="Times New Roman"/>
          <w:b/>
          <w:bCs/>
          <w:color w:val="222222"/>
          <w:lang w:val="es-CO" w:eastAsia="es-CO"/>
        </w:rPr>
        <w:t xml:space="preserve">HASTA LA FECHA SON 172 LOS BENEFICIARIOS DEL PROYECTO DE SUSTITUCIÓN DE </w:t>
      </w:r>
      <w:r w:rsidR="00FD6A6C">
        <w:rPr>
          <w:rFonts w:eastAsia="Times New Roman" w:cs="Times New Roman"/>
          <w:b/>
          <w:bCs/>
          <w:color w:val="222222"/>
          <w:lang w:val="es-CO" w:eastAsia="es-CO"/>
        </w:rPr>
        <w:t xml:space="preserve">VEHÍCULOS DE </w:t>
      </w:r>
      <w:r w:rsidRPr="000C1D25">
        <w:rPr>
          <w:rFonts w:eastAsia="Times New Roman" w:cs="Times New Roman"/>
          <w:b/>
          <w:bCs/>
          <w:color w:val="222222"/>
          <w:lang w:val="es-CO" w:eastAsia="es-CO"/>
        </w:rPr>
        <w:t>TRACCIÓN ANIMAL, DE ACUERDO AL INFORME PRESENTADO AL CONCEJO DE PASTO</w:t>
      </w:r>
    </w:p>
    <w:p w:rsidR="000C1D25" w:rsidRPr="000C1D25" w:rsidRDefault="000C1D25" w:rsidP="000C1D25">
      <w:pPr>
        <w:shd w:val="clear" w:color="auto" w:fill="FFFFFF"/>
        <w:suppressAutoHyphens w:val="0"/>
        <w:spacing w:line="253" w:lineRule="atLeast"/>
        <w:jc w:val="center"/>
        <w:rPr>
          <w:rFonts w:ascii="Calibri" w:eastAsia="Times New Roman" w:hAnsi="Calibri" w:cs="Times New Roman"/>
          <w:color w:val="222222"/>
          <w:lang w:val="es-CO" w:eastAsia="es-CO"/>
        </w:rPr>
      </w:pPr>
      <w:r>
        <w:rPr>
          <w:rFonts w:ascii="Calibri" w:eastAsia="Times New Roman" w:hAnsi="Calibri" w:cs="Times New Roman"/>
          <w:noProof/>
          <w:color w:val="222222"/>
          <w:lang w:val="es-CO" w:eastAsia="es-CO"/>
        </w:rPr>
        <w:drawing>
          <wp:inline distT="0" distB="0" distL="0" distR="0">
            <wp:extent cx="5248275" cy="294190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nsejo reconversió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65024" cy="2951294"/>
                    </a:xfrm>
                    <a:prstGeom prst="rect">
                      <a:avLst/>
                    </a:prstGeom>
                  </pic:spPr>
                </pic:pic>
              </a:graphicData>
            </a:graphic>
          </wp:inline>
        </w:drawing>
      </w:r>
      <w:bookmarkStart w:id="0" w:name="_GoBack"/>
      <w:bookmarkEnd w:id="0"/>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 xml:space="preserve">Los secretarios de Desarrollo Económico y Competitividad, Nelson </w:t>
      </w:r>
      <w:proofErr w:type="spellStart"/>
      <w:r w:rsidRPr="000C1D25">
        <w:rPr>
          <w:rFonts w:eastAsia="Times New Roman"/>
          <w:bCs/>
          <w:lang w:val="es-CO" w:eastAsia="es-CO"/>
        </w:rPr>
        <w:t>Leiton</w:t>
      </w:r>
      <w:proofErr w:type="spellEnd"/>
      <w:r w:rsidRPr="000C1D25">
        <w:rPr>
          <w:rFonts w:eastAsia="Times New Roman"/>
          <w:bCs/>
          <w:lang w:val="es-CO" w:eastAsia="es-CO"/>
        </w:rPr>
        <w:t xml:space="preserve"> Portilla y de Gestión Ambiental</w:t>
      </w:r>
      <w:r w:rsidR="004504F8">
        <w:rPr>
          <w:rFonts w:eastAsia="Times New Roman"/>
          <w:bCs/>
          <w:lang w:val="es-CO" w:eastAsia="es-CO"/>
        </w:rPr>
        <w:t>,</w:t>
      </w:r>
      <w:r w:rsidRPr="000C1D25">
        <w:rPr>
          <w:rFonts w:eastAsia="Times New Roman"/>
          <w:bCs/>
          <w:lang w:val="es-CO" w:eastAsia="es-CO"/>
        </w:rPr>
        <w:t xml:space="preserve"> Jairo Burbano Narváez, presentaron informe ante el Concejo de Pasto</w:t>
      </w:r>
      <w:r w:rsidR="004504F8">
        <w:rPr>
          <w:rFonts w:eastAsia="Times New Roman"/>
          <w:bCs/>
          <w:lang w:val="es-CO" w:eastAsia="es-CO"/>
        </w:rPr>
        <w:t>,</w:t>
      </w:r>
      <w:r w:rsidRPr="000C1D25">
        <w:rPr>
          <w:rFonts w:eastAsia="Times New Roman"/>
          <w:bCs/>
          <w:lang w:val="es-CO" w:eastAsia="es-CO"/>
        </w:rPr>
        <w:t xml:space="preserve"> sobre los avances en el proyecto de sustitución de vehículos de tracción animal</w:t>
      </w:r>
      <w:r w:rsidR="004504F8">
        <w:rPr>
          <w:rFonts w:eastAsia="Times New Roman"/>
          <w:bCs/>
          <w:lang w:val="es-CO" w:eastAsia="es-CO"/>
        </w:rPr>
        <w:t>,</w:t>
      </w:r>
      <w:r w:rsidRPr="000C1D25">
        <w:rPr>
          <w:rFonts w:eastAsia="Times New Roman"/>
          <w:bCs/>
          <w:lang w:val="es-CO" w:eastAsia="es-CO"/>
        </w:rPr>
        <w:t xml:space="preserve"> que tiene como objetivo mejorar las condiciones socioeconómicas de los beneficiarios del proceso de reconversión productiva, propendiendo por el bienestar de los animales involucrados.</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 xml:space="preserve">Durante la presentación el Secretario de Desarrollo Económico y Competitividad, Nelson </w:t>
      </w:r>
      <w:proofErr w:type="spellStart"/>
      <w:r w:rsidRPr="000C1D25">
        <w:rPr>
          <w:rFonts w:eastAsia="Times New Roman"/>
          <w:bCs/>
          <w:lang w:val="es-CO" w:eastAsia="es-CO"/>
        </w:rPr>
        <w:t>Leiton</w:t>
      </w:r>
      <w:proofErr w:type="spellEnd"/>
      <w:r w:rsidRPr="000C1D25">
        <w:rPr>
          <w:rFonts w:eastAsia="Times New Roman"/>
          <w:bCs/>
          <w:lang w:val="es-CO" w:eastAsia="es-CO"/>
        </w:rPr>
        <w:t xml:space="preserve"> Portilla, recordó que el proyecto brinda tres alternativas para los 260 beneficiarios, de los cuales 229 se han acogido a la opción de vehículo automotor, 9 plan de negocio y 22 vivienda nueva o mejoramiento. “Del 14 de noviembre de 2017 al 3 de abril de 2018 se han realizado 6 jornadas de entrega de vehículos a un total de 172 beneficiarios”.</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 xml:space="preserve">Con respecto a la alternativa de vivienda nueva o mejoramiento, el funcionario dio a conocer que la Junta Directiva del INVIPASTO, aprobó el pasado 7 de noviembre de 2017, otorgar subsidio familiar por valor de $10.000.000 para vivienda nueva y actualmente está viabilizado y socializado el proyecto ALTEA en la comuna 10, lote </w:t>
      </w:r>
      <w:proofErr w:type="spellStart"/>
      <w:r w:rsidRPr="000C1D25">
        <w:rPr>
          <w:rFonts w:eastAsia="Times New Roman"/>
          <w:bCs/>
          <w:lang w:val="es-CO" w:eastAsia="es-CO"/>
        </w:rPr>
        <w:t>Vellavista</w:t>
      </w:r>
      <w:proofErr w:type="spellEnd"/>
      <w:r w:rsidRPr="000C1D25">
        <w:rPr>
          <w:rFonts w:eastAsia="Times New Roman"/>
          <w:bCs/>
          <w:lang w:val="es-CO" w:eastAsia="es-CO"/>
        </w:rPr>
        <w:t>- San Albano. Frente al mejoramiento de vivienda, se explicó que se viene adelantando el trámite para verif</w:t>
      </w:r>
      <w:r w:rsidR="00BB43AB">
        <w:rPr>
          <w:rFonts w:eastAsia="Times New Roman"/>
          <w:bCs/>
          <w:lang w:val="es-CO" w:eastAsia="es-CO"/>
        </w:rPr>
        <w:t>icar el estado de las viviendas</w:t>
      </w:r>
      <w:r w:rsidRPr="000C1D25">
        <w:rPr>
          <w:rFonts w:eastAsia="Times New Roman"/>
          <w:bCs/>
          <w:lang w:val="es-CO" w:eastAsia="es-CO"/>
        </w:rPr>
        <w:t xml:space="preserve"> y elaborar el </w:t>
      </w:r>
      <w:proofErr w:type="gramStart"/>
      <w:r w:rsidRPr="000C1D25">
        <w:rPr>
          <w:rFonts w:eastAsia="Times New Roman"/>
          <w:bCs/>
          <w:lang w:val="es-CO" w:eastAsia="es-CO"/>
        </w:rPr>
        <w:t>presupuesto  oficial</w:t>
      </w:r>
      <w:proofErr w:type="gramEnd"/>
      <w:r w:rsidRPr="000C1D25">
        <w:rPr>
          <w:rFonts w:eastAsia="Times New Roman"/>
          <w:bCs/>
          <w:lang w:val="es-CO" w:eastAsia="es-CO"/>
        </w:rPr>
        <w:t xml:space="preserve"> y de contratación de obra con el banco de ingenieros de INVIPASTO.</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 xml:space="preserve">Con relación a la opción de plan de negocio, hasta la fecha son nueve las personas beneficiadas, de las cuales ocho cuentan con estudio de factibilidad y </w:t>
      </w:r>
      <w:r w:rsidRPr="000C1D25">
        <w:rPr>
          <w:rFonts w:eastAsia="Times New Roman"/>
          <w:bCs/>
          <w:lang w:val="es-CO" w:eastAsia="es-CO"/>
        </w:rPr>
        <w:lastRenderedPageBreak/>
        <w:t>se viene gestionando con los gremios el apoyo, seguimiento y sostenibilidad de los planes de negocio según la actividad. Entre las opciones para esta alternativa se encuentran: comercializadora de víveres y abarrotes, comercializadora de cueros, comercializadora de ganado vacuno, productora y comercializadora de leche, comercializadora de pañales, productora y comercializadora de leche, y sala de videojuegos.</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De otro lado, el Secretario de Gestión Ambiental Jairo Burbano Narváez, recordó la ruta de protección animal que se ha seguido para el proceso y socializó de manera detallada las acciones de las diferentes fases: recolección de información veterinaria, rehabilitación médica, adopción y seguimiento a los adoptantes. “Llevamos alrededor de 86 equinos entregados en adopción y 128 entregados al proceso de rehabilitación y esperamos que este año se cumpla con la jubilación y adopción de todos los equinos”.</w:t>
      </w:r>
    </w:p>
    <w:p w:rsidR="00BB43AB" w:rsidRDefault="000C1D25" w:rsidP="00BB43AB">
      <w:pPr>
        <w:suppressAutoHyphens w:val="0"/>
        <w:spacing w:line="253" w:lineRule="atLeast"/>
        <w:rPr>
          <w:rFonts w:eastAsia="Times New Roman"/>
          <w:bCs/>
          <w:lang w:val="es-CO" w:eastAsia="es-CO"/>
        </w:rPr>
      </w:pPr>
      <w:r w:rsidRPr="000C1D25">
        <w:rPr>
          <w:rFonts w:eastAsia="Times New Roman"/>
          <w:bCs/>
          <w:lang w:val="es-CO" w:eastAsia="es-CO"/>
        </w:rPr>
        <w:t>El Concejal Fidel Martínez, entregó un balance positivo de la sesión y dijo que los resultados entregados, permite pensar en una ciudad que va en buen camino para eliminar de las calles de Pasto los vehículos de tracción animal. “Resaltar que las familias beneficiarias han sido beneficiadas positivamente, el sector de carretilleros se está acogiendo al proceso y están cumpliendo con la entrega de los equinos; los cuales también serán adoptados, recibiendo un mejor trato”.</w:t>
      </w:r>
    </w:p>
    <w:p w:rsidR="00BB43AB" w:rsidRDefault="00BB43AB" w:rsidP="00BB43AB">
      <w:pPr>
        <w:suppressAutoHyphens w:val="0"/>
        <w:spacing w:line="253" w:lineRule="atLeast"/>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BB43AB" w:rsidRDefault="00BB43AB" w:rsidP="00BB43AB">
      <w:pPr>
        <w:suppressAutoHyphens w:val="0"/>
        <w:spacing w:line="253" w:lineRule="atLeast"/>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p>
    <w:p w:rsidR="000C1D25" w:rsidRDefault="00BB43AB" w:rsidP="00BB43AB">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BB43AB" w:rsidRPr="00BB43AB" w:rsidRDefault="00BB43AB" w:rsidP="00BB43AB">
      <w:pPr>
        <w:suppressAutoHyphens w:val="0"/>
        <w:spacing w:line="253" w:lineRule="atLeast"/>
        <w:jc w:val="center"/>
        <w:rPr>
          <w:rFonts w:eastAsia="Times New Roman"/>
          <w:bCs/>
          <w:lang w:val="es-CO" w:eastAsia="es-CO"/>
        </w:rPr>
      </w:pPr>
    </w:p>
    <w:p w:rsidR="00DA119E" w:rsidRPr="000C1D25" w:rsidRDefault="00DA119E" w:rsidP="000C1D25">
      <w:pPr>
        <w:suppressAutoHyphens w:val="0"/>
        <w:spacing w:line="253" w:lineRule="atLeast"/>
        <w:jc w:val="center"/>
        <w:rPr>
          <w:rFonts w:eastAsia="Times New Roman"/>
          <w:b/>
          <w:bCs/>
          <w:lang w:val="es-CO" w:eastAsia="es-CO"/>
        </w:rPr>
      </w:pPr>
      <w:r w:rsidRPr="000C1D25">
        <w:rPr>
          <w:rFonts w:eastAsia="Times New Roman"/>
          <w:b/>
          <w:bCs/>
          <w:lang w:val="es-CO" w:eastAsia="es-CO"/>
        </w:rPr>
        <w:t>ALCALDÍA CONTINUA CON LA PAVIMENTACIÓN DE VÍAS, ESTA VEZ EN EL BARRIO EMILIO BOTERO</w:t>
      </w:r>
    </w:p>
    <w:p w:rsidR="00486F36" w:rsidRPr="00486F36" w:rsidRDefault="000F62B3" w:rsidP="000C1D25">
      <w:pPr>
        <w:suppressAutoHyphens w:val="0"/>
        <w:spacing w:line="253" w:lineRule="atLeast"/>
        <w:jc w:val="center"/>
        <w:rPr>
          <w:rFonts w:eastAsia="Times New Roman"/>
          <w:bCs/>
          <w:lang w:val="es-CO" w:eastAsia="es-CO"/>
        </w:rPr>
      </w:pPr>
      <w:r>
        <w:rPr>
          <w:rFonts w:eastAsia="Times New Roman"/>
          <w:bCs/>
          <w:noProof/>
          <w:lang w:val="es-CO" w:eastAsia="es-CO"/>
        </w:rPr>
        <w:drawing>
          <wp:inline distT="0" distB="0" distL="0" distR="0">
            <wp:extent cx="4232275" cy="2378500"/>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archeo Emilio Botero.png"/>
                    <pic:cNvPicPr/>
                  </pic:nvPicPr>
                  <pic:blipFill>
                    <a:blip r:embed="rId10">
                      <a:extLst>
                        <a:ext uri="{28A0092B-C50C-407E-A947-70E740481C1C}">
                          <a14:useLocalDpi xmlns:a14="http://schemas.microsoft.com/office/drawing/2010/main" val="0"/>
                        </a:ext>
                      </a:extLst>
                    </a:blip>
                    <a:stretch>
                      <a:fillRect/>
                    </a:stretch>
                  </pic:blipFill>
                  <pic:spPr>
                    <a:xfrm>
                      <a:off x="0" y="0"/>
                      <a:ext cx="4240074" cy="2382883"/>
                    </a:xfrm>
                    <a:prstGeom prst="rect">
                      <a:avLst/>
                    </a:prstGeom>
                  </pic:spPr>
                </pic:pic>
              </a:graphicData>
            </a:graphic>
          </wp:inline>
        </w:drawing>
      </w:r>
    </w:p>
    <w:p w:rsidR="00EA7E42" w:rsidRPr="00EA7E42" w:rsidRDefault="00EA7E42" w:rsidP="00486F36">
      <w:pPr>
        <w:suppressAutoHyphens w:val="0"/>
        <w:spacing w:line="253" w:lineRule="atLeast"/>
        <w:rPr>
          <w:rFonts w:eastAsia="Times New Roman"/>
          <w:bCs/>
          <w:lang w:val="es-CO" w:eastAsia="es-CO"/>
        </w:rPr>
      </w:pPr>
      <w:r w:rsidRPr="00EA7E42">
        <w:rPr>
          <w:rFonts w:eastAsia="Times New Roman"/>
          <w:bCs/>
          <w:lang w:val="es-CO" w:eastAsia="es-CO"/>
        </w:rPr>
        <w:lastRenderedPageBreak/>
        <w:t xml:space="preserve">Continuando con las obras de la malla vial de la ciudad, la </w:t>
      </w:r>
      <w:r w:rsidR="00486F36" w:rsidRPr="00EA7E42">
        <w:rPr>
          <w:rFonts w:eastAsia="Times New Roman"/>
          <w:bCs/>
          <w:lang w:val="es-CO" w:eastAsia="es-CO"/>
        </w:rPr>
        <w:t>Alcaldía</w:t>
      </w:r>
      <w:r w:rsidRPr="00EA7E42">
        <w:rPr>
          <w:rFonts w:eastAsia="Times New Roman"/>
          <w:bCs/>
          <w:lang w:val="es-CO" w:eastAsia="es-CO"/>
        </w:rPr>
        <w:t xml:space="preserve"> de Pasto atreves de la Secretaria de Infraestructura realizó el mejoramiento con pavimento articulado de la calle 16b entre carreras 5 y 7 del barrio Emilio Botero.</w:t>
      </w:r>
    </w:p>
    <w:p w:rsidR="00EA7E42" w:rsidRPr="00EA7E42" w:rsidRDefault="00EA7E42" w:rsidP="00486F36">
      <w:pPr>
        <w:suppressAutoHyphens w:val="0"/>
        <w:spacing w:line="253" w:lineRule="atLeast"/>
        <w:rPr>
          <w:rFonts w:eastAsia="Times New Roman"/>
          <w:bCs/>
          <w:lang w:val="es-CO" w:eastAsia="es-CO"/>
        </w:rPr>
      </w:pPr>
      <w:r w:rsidRPr="00EA7E42">
        <w:rPr>
          <w:rFonts w:eastAsia="Times New Roman"/>
          <w:bCs/>
          <w:lang w:val="es-CO" w:eastAsia="es-CO"/>
        </w:rPr>
        <w:t xml:space="preserve">“En esta importante obra hicimos </w:t>
      </w:r>
      <w:r w:rsidRPr="00486F36">
        <w:rPr>
          <w:rFonts w:eastAsia="Times New Roman"/>
          <w:bCs/>
          <w:lang w:val="es-CO" w:eastAsia="es-CO"/>
        </w:rPr>
        <w:t xml:space="preserve">una inversión de $ 369.461.549 </w:t>
      </w:r>
      <w:r w:rsidRPr="00EA7E42">
        <w:rPr>
          <w:rFonts w:eastAsia="Times New Roman"/>
          <w:bCs/>
          <w:lang w:val="es-CO" w:eastAsia="es-CO"/>
        </w:rPr>
        <w:t>millones de pesos exactamente, se hizo la pavimentación de 270 metros lineales y la comunidad se encuentra bastante satisfecha porque es un proyecto que esperaban durante muchos años” afirmó Viviana Cabrera, Secretaria de Infraestructura de Pasto</w:t>
      </w:r>
      <w:r w:rsidR="00486F36">
        <w:rPr>
          <w:rFonts w:eastAsia="Times New Roman"/>
          <w:bCs/>
          <w:lang w:val="es-CO" w:eastAsia="es-CO"/>
        </w:rPr>
        <w:t>.</w:t>
      </w:r>
    </w:p>
    <w:p w:rsidR="00EA7E42" w:rsidRPr="00EA7E42" w:rsidRDefault="00EA7E42" w:rsidP="00486F36">
      <w:pPr>
        <w:suppressAutoHyphens w:val="0"/>
        <w:spacing w:line="253" w:lineRule="atLeast"/>
        <w:rPr>
          <w:rFonts w:eastAsia="Times New Roman"/>
          <w:bCs/>
          <w:lang w:val="es-CO" w:eastAsia="es-CO"/>
        </w:rPr>
      </w:pPr>
      <w:r w:rsidRPr="00EA7E42">
        <w:rPr>
          <w:rFonts w:eastAsia="Times New Roman"/>
          <w:bCs/>
          <w:lang w:val="es-CO" w:eastAsia="es-CO"/>
        </w:rPr>
        <w:t>De igual forma el señor Javier Ramírez</w:t>
      </w:r>
      <w:r w:rsidR="008C54F4">
        <w:rPr>
          <w:rFonts w:eastAsia="Times New Roman"/>
          <w:bCs/>
          <w:lang w:val="es-CO" w:eastAsia="es-CO"/>
        </w:rPr>
        <w:t>,</w:t>
      </w:r>
      <w:r w:rsidRPr="00EA7E42">
        <w:rPr>
          <w:rFonts w:eastAsia="Times New Roman"/>
          <w:bCs/>
          <w:lang w:val="es-CO" w:eastAsia="es-CO"/>
        </w:rPr>
        <w:t xml:space="preserve"> habitante del sector se mostró muy satisfecho por la obra y el cambio radical que dio al barrio; “la obra quedó muy bien, fue lo mejor que pudo haber pasado, imagínese más de 45 años des</w:t>
      </w:r>
      <w:r w:rsidRPr="00486F36">
        <w:rPr>
          <w:rFonts w:eastAsia="Times New Roman"/>
          <w:bCs/>
          <w:lang w:val="es-CO" w:eastAsia="es-CO"/>
        </w:rPr>
        <w:t>pués de pisarlo, y esto parecía</w:t>
      </w:r>
      <w:r w:rsidRPr="00EA7E42">
        <w:rPr>
          <w:rFonts w:eastAsia="Times New Roman"/>
          <w:bCs/>
          <w:lang w:val="es-CO" w:eastAsia="es-CO"/>
        </w:rPr>
        <w:t> una calle de pueblo, chambas por todo lado, por aquí ya no subían carros, ni los taxis por lo malo del trayecto, ahora podemos disfrutar de una hermosa vía”. </w:t>
      </w:r>
    </w:p>
    <w:p w:rsidR="00BB43AB" w:rsidRDefault="00EA7E42" w:rsidP="00BB43AB">
      <w:pPr>
        <w:suppressAutoHyphens w:val="0"/>
        <w:spacing w:line="253" w:lineRule="atLeast"/>
        <w:rPr>
          <w:rFonts w:eastAsia="Times New Roman"/>
          <w:bCs/>
          <w:lang w:val="es-CO" w:eastAsia="es-CO"/>
        </w:rPr>
      </w:pPr>
      <w:r w:rsidRPr="00EA7E42">
        <w:rPr>
          <w:rFonts w:eastAsia="Times New Roman"/>
          <w:bCs/>
          <w:lang w:val="es-CO" w:eastAsia="es-CO"/>
        </w:rPr>
        <w:t xml:space="preserve">Esta obra beneficia aproximadamente a 2,500 habitantes directos e indirectos en la comuna 5, y en especial los del barrio Emilio Botero y aledaños, además son obras sinónimo de progreso en la ciudad, mejorando también la calidad de vida de los habitantes que </w:t>
      </w:r>
      <w:r w:rsidRPr="00486F36">
        <w:rPr>
          <w:rFonts w:eastAsia="Times New Roman"/>
          <w:bCs/>
          <w:lang w:val="es-CO" w:eastAsia="es-CO"/>
        </w:rPr>
        <w:t>más</w:t>
      </w:r>
      <w:r w:rsidRPr="00EA7E42">
        <w:rPr>
          <w:rFonts w:eastAsia="Times New Roman"/>
          <w:bCs/>
          <w:lang w:val="es-CO" w:eastAsia="es-CO"/>
        </w:rPr>
        <w:t xml:space="preserve"> lo necesitan.</w:t>
      </w:r>
    </w:p>
    <w:p w:rsidR="00BB43AB" w:rsidRDefault="00BB43AB" w:rsidP="00BB43AB">
      <w:pPr>
        <w:suppressAutoHyphens w:val="0"/>
        <w:spacing w:line="253" w:lineRule="atLeast"/>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BB43AB" w:rsidRPr="00BB43AB" w:rsidRDefault="00BB43AB" w:rsidP="00BB43AB">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DA119E" w:rsidRPr="00486F36" w:rsidRDefault="00DA119E" w:rsidP="00486F36">
      <w:pPr>
        <w:suppressAutoHyphens w:val="0"/>
        <w:spacing w:line="253" w:lineRule="atLeast"/>
        <w:rPr>
          <w:rFonts w:eastAsia="Times New Roman"/>
          <w:bCs/>
          <w:lang w:val="es-CO" w:eastAsia="es-CO"/>
        </w:rPr>
      </w:pPr>
    </w:p>
    <w:p w:rsidR="000C1D25" w:rsidRPr="000C1D25" w:rsidRDefault="000F62B3" w:rsidP="000C1D25">
      <w:pPr>
        <w:suppressAutoHyphens w:val="0"/>
        <w:spacing w:line="253" w:lineRule="atLeast"/>
        <w:jc w:val="center"/>
        <w:rPr>
          <w:rFonts w:eastAsia="Times New Roman"/>
          <w:b/>
          <w:bCs/>
          <w:lang w:val="es-CO" w:eastAsia="es-CO"/>
        </w:rPr>
      </w:pPr>
      <w:r>
        <w:rPr>
          <w:rFonts w:eastAsia="Times New Roman"/>
          <w:b/>
          <w:bCs/>
          <w:lang w:val="es-CO" w:eastAsia="es-CO"/>
        </w:rPr>
        <w:t>CONTINÚ</w:t>
      </w:r>
      <w:r w:rsidR="000C1D25" w:rsidRPr="000C1D25">
        <w:rPr>
          <w:rFonts w:eastAsia="Times New Roman"/>
          <w:b/>
          <w:bCs/>
          <w:lang w:val="es-CO" w:eastAsia="es-CO"/>
        </w:rPr>
        <w:t>AN LOS TRABAJOS DE OBRA EN LA CALLE 17 ENTRE CARRERA 27 Y CARRERA 22</w:t>
      </w:r>
      <w:r>
        <w:rPr>
          <w:rFonts w:eastAsia="Times New Roman"/>
          <w:b/>
          <w:bCs/>
          <w:lang w:val="es-CO" w:eastAsia="es-CO"/>
        </w:rPr>
        <w:t>,</w:t>
      </w:r>
      <w:r w:rsidR="000C1D25" w:rsidRPr="000C1D25">
        <w:rPr>
          <w:rFonts w:eastAsia="Times New Roman"/>
          <w:b/>
          <w:bCs/>
          <w:lang w:val="es-CO" w:eastAsia="es-CO"/>
        </w:rPr>
        <w:t xml:space="preserve"> </w:t>
      </w:r>
      <w:r>
        <w:rPr>
          <w:rFonts w:eastAsia="Times New Roman"/>
          <w:b/>
          <w:bCs/>
          <w:lang w:val="es-CO" w:eastAsia="es-CO"/>
        </w:rPr>
        <w:t>PARA LA IMPLEMENTACIÓN DEL SISTEMA ESTRATÉGICO DE TRANSPORTE PÚ</w:t>
      </w:r>
      <w:r w:rsidR="000C1D25" w:rsidRPr="000C1D25">
        <w:rPr>
          <w:rFonts w:eastAsia="Times New Roman"/>
          <w:b/>
          <w:bCs/>
          <w:lang w:val="es-CO" w:eastAsia="es-CO"/>
        </w:rPr>
        <w:t>BLICO – UAE SEPT DE LA CIUDAD DE PASTO</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noProof/>
          <w:lang w:val="es-CO" w:eastAsia="es-CO"/>
        </w:rPr>
        <w:drawing>
          <wp:inline distT="0" distB="0" distL="0" distR="0" wp14:anchorId="5BD7BABF" wp14:editId="7E24254C">
            <wp:extent cx="5605780" cy="2830830"/>
            <wp:effectExtent l="0" t="0" r="0" b="762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5780" cy="2830830"/>
                    </a:xfrm>
                    <a:prstGeom prst="rect">
                      <a:avLst/>
                    </a:prstGeom>
                    <a:noFill/>
                    <a:ln>
                      <a:noFill/>
                    </a:ln>
                  </pic:spPr>
                </pic:pic>
              </a:graphicData>
            </a:graphic>
          </wp:inline>
        </w:drawing>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lastRenderedPageBreak/>
        <w:t xml:space="preserve">Continúan las labores del proyecto denominado “Construcción de la infraestructura vial, espacio público y obras complementarias del corredor vial, calle 17 entre carrera 27 y carrera 22 (calle angosta) para la implementación del Sistema Estratégico De Transporte Público – UAE SEPT para la ciudad de Pasto.  </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El contratista Consorcio Santa Martha, continuó su trabajo colocando una capa de arena en el área donde se encuentra instalada la tubería, posteriormente se avanzan con el proceso de compactación manual para disminuir el riesgo de  daño a la infraestructura de redes hidráulicas del sector, ya terminando este proceso el día de hoy 11 de abril se da inicio a la nivelación de la sub</w:t>
      </w:r>
      <w:r w:rsidR="000F62B3">
        <w:rPr>
          <w:rFonts w:eastAsia="Times New Roman"/>
          <w:bCs/>
          <w:lang w:val="es-CO" w:eastAsia="es-CO"/>
        </w:rPr>
        <w:t>-</w:t>
      </w:r>
      <w:r w:rsidRPr="000C1D25">
        <w:rPr>
          <w:rFonts w:eastAsia="Times New Roman"/>
          <w:bCs/>
          <w:lang w:val="es-CO" w:eastAsia="es-CO"/>
        </w:rPr>
        <w:t>rasante con material de sub</w:t>
      </w:r>
      <w:r w:rsidR="000F62B3">
        <w:rPr>
          <w:rFonts w:eastAsia="Times New Roman"/>
          <w:bCs/>
          <w:lang w:val="es-CO" w:eastAsia="es-CO"/>
        </w:rPr>
        <w:t>-</w:t>
      </w:r>
      <w:r w:rsidRPr="000C1D25">
        <w:rPr>
          <w:rFonts w:eastAsia="Times New Roman"/>
          <w:bCs/>
          <w:lang w:val="es-CO" w:eastAsia="es-CO"/>
        </w:rPr>
        <w:t>base, seguida del trabajo de compactación con el equipo apropiado en la medida que las condiciones climáticas lo permitan.</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Según el Ingeniero Diego Guerra, gerente de Avante SETP, “el continuar los trabajos en la obra, muestra el compromiso que hay por parte de la empresa contratista por realizar un trabajo de calidad, que garantice más de 20 años de vida útil. La interventoría realizará el control y vigilancia de manera constante con el fin de realizar un trabajo responsable que logre aminorar tiempos, pensando en el bien de los comerciantes y comunidad en general.”</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 xml:space="preserve">Es necesario aclarar que el contratista de obra, Consorcio Santa Martha inició sus labores de construcción en el mes de enero, sin embargo, a mediados del mes de febrero, encontró al momento de realizar excavaciones en el lugar de las obras (Tramo 1 – calle 17 entre carreras 25 y 27), diferencias entre los planos record suministrados por </w:t>
      </w:r>
      <w:proofErr w:type="spellStart"/>
      <w:r w:rsidRPr="000C1D25">
        <w:rPr>
          <w:rFonts w:eastAsia="Times New Roman"/>
          <w:bCs/>
          <w:lang w:val="es-CO" w:eastAsia="es-CO"/>
        </w:rPr>
        <w:t>Empopasto</w:t>
      </w:r>
      <w:proofErr w:type="spellEnd"/>
      <w:r w:rsidRPr="000C1D25">
        <w:rPr>
          <w:rFonts w:eastAsia="Times New Roman"/>
          <w:bCs/>
          <w:lang w:val="es-CO" w:eastAsia="es-CO"/>
        </w:rPr>
        <w:t xml:space="preserve"> y lo encontrado en campo, situación evidenciada por la comunidad. De ahí que se solicitó atención inmediata por parte de la empresa prestadora del servicio de agua, una vez recibida la información se pudo atender varios de los temas técnicos en cuestión. </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Desde el primer momento Avante SETP realizó todo lo posible para lograr continuidad al desarrollo de la obra, propiciando mesas de trabajo con los contratistas de obra y la Interventoría TNM - PRODEINCOL, para hacer una revisión minuciosa de temas técnicos, administrativos, jurídicos y financieros del proyecto, revisando las inquietudes y peticiones realizadas por el contratista y la comunidad en un clamor conjunto que buscaba salvaguardad los interés de todos lo Pastusos llevando a cabo una obra que cumpla con los altos estándares de calidad que Avante SETP exige.</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 xml:space="preserve">Tras los resultados de la mesa técnica se lograron realizar ajustes de diseño de espacio público, diseño geométrico, diseño y estructura de pavimento y concertaciones jurídicas al contrato, terminando con reuniones especiales realizadas en el mes de abril en las que se logran acuerdos finales en el aspecto técnico y la aprobación de los ajustes de diseño de espacio público. </w:t>
      </w:r>
    </w:p>
    <w:p w:rsidR="000C1D25" w:rsidRP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 xml:space="preserve">Durante los 39 días de revisión, se resolvieron más de 15 ajustes técnicos al proyecto en general, derivados de las diferencias encontradas en campo, tiempo record de atención que evidencia el compromiso de Avante y de contratistas de obra e </w:t>
      </w:r>
      <w:r w:rsidRPr="000C1D25">
        <w:rPr>
          <w:rFonts w:eastAsia="Times New Roman"/>
          <w:bCs/>
          <w:lang w:val="es-CO" w:eastAsia="es-CO"/>
        </w:rPr>
        <w:lastRenderedPageBreak/>
        <w:t>interventoría con la comunidad y comerciantes del sector, logrando la continuidad a las actividades en campo.</w:t>
      </w:r>
    </w:p>
    <w:p w:rsidR="000C1D25" w:rsidRDefault="000C1D25" w:rsidP="000C1D25">
      <w:pPr>
        <w:suppressAutoHyphens w:val="0"/>
        <w:spacing w:line="253" w:lineRule="atLeast"/>
        <w:rPr>
          <w:rFonts w:eastAsia="Times New Roman"/>
          <w:bCs/>
          <w:lang w:val="es-CO" w:eastAsia="es-CO"/>
        </w:rPr>
      </w:pPr>
      <w:r w:rsidRPr="000C1D25">
        <w:rPr>
          <w:rFonts w:eastAsia="Times New Roman"/>
          <w:bCs/>
          <w:lang w:val="es-CO" w:eastAsia="es-CO"/>
        </w:rPr>
        <w:t>De esta forma el día 6 de abril continúa el contrato que tiene un valor de 4.376 millones de pesos, un plazo de ejecución de 7 meses y busca mejorar las condiciones de movilidad con la construcción de la vía, optimizando el espacio público, generando infraestructura para medios de movilidad alternativa y mejorando la eficiencia, comodidad y seguridad del Sistema Estratégico de Transporte Público de la ciudad de Pasto.</w:t>
      </w:r>
    </w:p>
    <w:p w:rsidR="00BB43AB" w:rsidRDefault="00BB43AB" w:rsidP="000C1D25">
      <w:pPr>
        <w:suppressAutoHyphens w:val="0"/>
        <w:spacing w:line="253" w:lineRule="atLeast"/>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2" w:history="1">
        <w:r w:rsidRPr="00D66C68">
          <w:rPr>
            <w:rStyle w:val="Hipervnculo"/>
            <w:rFonts w:cs="Tahoma"/>
            <w:b/>
            <w:sz w:val="18"/>
            <w:szCs w:val="18"/>
          </w:rPr>
          <w:t>guerradiegoc@hotmail.com</w:t>
        </w:r>
      </w:hyperlink>
    </w:p>
    <w:p w:rsidR="00BB43AB" w:rsidRDefault="00BB43AB" w:rsidP="00BB43AB">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14682B" w:rsidRDefault="0014682B" w:rsidP="00BB43AB">
      <w:pPr>
        <w:suppressAutoHyphens w:val="0"/>
        <w:spacing w:line="253" w:lineRule="atLeast"/>
        <w:jc w:val="center"/>
        <w:rPr>
          <w:rFonts w:eastAsia="Times New Roman" w:cs="Times New Roman"/>
          <w:bCs/>
          <w:i/>
          <w:color w:val="222222"/>
          <w:lang w:eastAsia="es-CO"/>
        </w:rPr>
      </w:pPr>
    </w:p>
    <w:p w:rsidR="0014682B" w:rsidRDefault="0014682B" w:rsidP="0014682B">
      <w:pPr>
        <w:suppressAutoHyphens w:val="0"/>
        <w:spacing w:line="253" w:lineRule="atLeast"/>
        <w:jc w:val="center"/>
        <w:rPr>
          <w:rFonts w:eastAsia="Times New Roman"/>
          <w:b/>
          <w:bCs/>
          <w:lang w:val="es-CO" w:eastAsia="es-CO"/>
        </w:rPr>
      </w:pPr>
      <w:r w:rsidRPr="0014682B">
        <w:rPr>
          <w:rFonts w:eastAsia="Times New Roman"/>
          <w:b/>
          <w:bCs/>
          <w:lang w:val="es-CO" w:eastAsia="es-CO"/>
        </w:rPr>
        <w:t>DEL 12 AL 14 DE ABRIL</w:t>
      </w:r>
      <w:r w:rsidR="002F3AB9">
        <w:rPr>
          <w:rFonts w:eastAsia="Times New Roman"/>
          <w:b/>
          <w:bCs/>
          <w:lang w:val="es-CO" w:eastAsia="es-CO"/>
        </w:rPr>
        <w:t>,</w:t>
      </w:r>
      <w:r w:rsidRPr="0014682B">
        <w:rPr>
          <w:rFonts w:eastAsia="Times New Roman"/>
          <w:b/>
          <w:bCs/>
          <w:lang w:val="es-CO" w:eastAsia="es-CO"/>
        </w:rPr>
        <w:t xml:space="preserve"> SE CUMPLIRÁ EN PASTO EL TALLER DE PLANEACIÓN DEL PROGRAMA CIUDADES ENERGÉTICAS</w:t>
      </w:r>
    </w:p>
    <w:p w:rsidR="0014682B" w:rsidRPr="0014682B" w:rsidRDefault="0014682B" w:rsidP="0014682B">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4470400" cy="2672632"/>
            <wp:effectExtent l="0" t="0" r="635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asto_proyecto_ciudades_energeticas.jpg"/>
                    <pic:cNvPicPr/>
                  </pic:nvPicPr>
                  <pic:blipFill>
                    <a:blip r:embed="rId13">
                      <a:extLst>
                        <a:ext uri="{28A0092B-C50C-407E-A947-70E740481C1C}">
                          <a14:useLocalDpi xmlns:a14="http://schemas.microsoft.com/office/drawing/2010/main" val="0"/>
                        </a:ext>
                      </a:extLst>
                    </a:blip>
                    <a:stretch>
                      <a:fillRect/>
                    </a:stretch>
                  </pic:blipFill>
                  <pic:spPr>
                    <a:xfrm>
                      <a:off x="0" y="0"/>
                      <a:ext cx="4481715" cy="2679396"/>
                    </a:xfrm>
                    <a:prstGeom prst="rect">
                      <a:avLst/>
                    </a:prstGeom>
                  </pic:spPr>
                </pic:pic>
              </a:graphicData>
            </a:graphic>
          </wp:inline>
        </w:drawing>
      </w:r>
    </w:p>
    <w:p w:rsidR="0014682B" w:rsidRP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Teniendo en cuenta que Pasto, junto a Fusagasugá y Montería, fue seleccionada como una de las tres ciudades piloto para implementar el Programa Ciudades Energéticas en Colombia</w:t>
      </w:r>
      <w:r w:rsidR="002F3AB9">
        <w:rPr>
          <w:rFonts w:eastAsia="Times New Roman"/>
          <w:bCs/>
          <w:lang w:val="es-CO" w:eastAsia="es-CO"/>
        </w:rPr>
        <w:t xml:space="preserve">, los días 12, 13 y 14 de abril, </w:t>
      </w:r>
      <w:r w:rsidRPr="0014682B">
        <w:rPr>
          <w:rFonts w:eastAsia="Times New Roman"/>
          <w:bCs/>
          <w:lang w:val="es-CO" w:eastAsia="es-CO"/>
        </w:rPr>
        <w:t>se llevará a cabo el Taller de Planeación Estratégica</w:t>
      </w:r>
      <w:r w:rsidR="002F3AB9">
        <w:rPr>
          <w:rFonts w:eastAsia="Times New Roman"/>
          <w:bCs/>
          <w:lang w:val="es-CO" w:eastAsia="es-CO"/>
        </w:rPr>
        <w:t>,</w:t>
      </w:r>
      <w:r w:rsidRPr="0014682B">
        <w:rPr>
          <w:rFonts w:eastAsia="Times New Roman"/>
          <w:bCs/>
          <w:lang w:val="es-CO" w:eastAsia="es-CO"/>
        </w:rPr>
        <w:t xml:space="preserve"> con el propósito de precisar los alcances del programa, consolidar un diagnóstico participativo sobre las potencialidades energéticas de Pasto, formalizar la visión y ejes estratégicos e identificar las acciones prioritarias.</w:t>
      </w:r>
    </w:p>
    <w:p w:rsidR="0014682B" w:rsidRP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 xml:space="preserve">Esta iniciativa, que busca enfrentar el cambio climático y mejorar las condiciones de vida de los ciudadanos en materia de movilidad, ambiente y transporte, será implementado por EBP Latinoamérica y la Corporación para la Energía y el Medio Ambiente (CORPOEMA), con recursos del Sistema de Cooperación Económica de </w:t>
      </w:r>
      <w:r w:rsidRPr="0014682B">
        <w:rPr>
          <w:rFonts w:eastAsia="Times New Roman"/>
          <w:bCs/>
          <w:lang w:val="es-CO" w:eastAsia="es-CO"/>
        </w:rPr>
        <w:lastRenderedPageBreak/>
        <w:t>Suiza (SECO) y vigilancia de la Unidad de Planeación Minero Energética (UPME) del Ministerio de Minas y Energía de Colombia.</w:t>
      </w:r>
    </w:p>
    <w:p w:rsidR="0014682B" w:rsidRP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La Alcaldía de Pasto, a través de la Secretaría de Tránsito y Transporte, ha reiterado su total disposición para materializar dicho proyecto que, entre otros aspectos, contempla la puesta en marcha del Sistema Público de Bicicletas, según lo explicó el secretario Luis Alfredo Burbano Fuentes.</w:t>
      </w:r>
    </w:p>
    <w:p w:rsidR="0014682B" w:rsidRP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“El sistema está contenido en el Plan de Desarrollo Pasto Educado Constructor de Paz, por eso tenemos la vinculación directa del Ministerio de Transporte que ha hecho la entrega de 120 bicicletas para el sistema y también nos facilitará asistencia técnica. Igualmente tenemos garantizados los recursos del Banco de Desarrollo de América Latina (CAF) que mediante el Fondo Verde invertirá en el sistema de bicicletas”, explicó el funcionario.</w:t>
      </w:r>
    </w:p>
    <w:p w:rsidR="0014682B" w:rsidRP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Agregó que durante este taller se abordarán temas relacionados con las primeras fases del sistema de bicicletas, así como el modelo de negocio que se aplicará en el municipio y posteriormente determinar cómo se adelantará el proceso para la construcción de las primeras estaciones.</w:t>
      </w:r>
    </w:p>
    <w:p w:rsidR="0014682B" w:rsidRP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“Se tiene previsto que las obras del sistema inicien desde este año y culminen en diciembre de 2019 cuando termina el periodo de esta Administración. Sin embargo, hay que tener en cuenta que los recursos que aportará la CAF a través del Fondo Verde son de largo plazo porque son muy significativos, por lo que hay una programación que se extiende hasta el año 2022”, indicó Burbano Fuentes.</w:t>
      </w:r>
    </w:p>
    <w:p w:rsidR="0014682B" w:rsidRP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 xml:space="preserve">El taller de Ciudad Energéticas iniciará este jueves 12 de abril a partir de las 2:00 de la tarde en el Bloque Tecnológico de la Universidad de Nariño, (calle 18, </w:t>
      </w:r>
      <w:proofErr w:type="spellStart"/>
      <w:r w:rsidRPr="0014682B">
        <w:rPr>
          <w:rFonts w:eastAsia="Times New Roman"/>
          <w:bCs/>
          <w:lang w:val="es-CO" w:eastAsia="es-CO"/>
        </w:rPr>
        <w:t>cra</w:t>
      </w:r>
      <w:proofErr w:type="spellEnd"/>
      <w:r w:rsidRPr="0014682B">
        <w:rPr>
          <w:rFonts w:eastAsia="Times New Roman"/>
          <w:bCs/>
          <w:lang w:val="es-CO" w:eastAsia="es-CO"/>
        </w:rPr>
        <w:t xml:space="preserve"> 50 Ciudadela Universitaria, </w:t>
      </w:r>
      <w:proofErr w:type="spellStart"/>
      <w:r w:rsidRPr="0014682B">
        <w:rPr>
          <w:rFonts w:eastAsia="Times New Roman"/>
          <w:bCs/>
          <w:lang w:val="es-CO" w:eastAsia="es-CO"/>
        </w:rPr>
        <w:t>Torobajo</w:t>
      </w:r>
      <w:proofErr w:type="spellEnd"/>
      <w:r w:rsidRPr="0014682B">
        <w:rPr>
          <w:rFonts w:eastAsia="Times New Roman"/>
          <w:bCs/>
          <w:lang w:val="es-CO" w:eastAsia="es-CO"/>
        </w:rPr>
        <w:t xml:space="preserve">), con la presentación de los resultados diagnósticos energéticos de Pasto y la estrategia energéticas local a cargo de Roger </w:t>
      </w:r>
      <w:proofErr w:type="spellStart"/>
      <w:r w:rsidRPr="0014682B">
        <w:rPr>
          <w:rFonts w:eastAsia="Times New Roman"/>
          <w:bCs/>
          <w:lang w:val="es-CO" w:eastAsia="es-CO"/>
        </w:rPr>
        <w:t>Walther</w:t>
      </w:r>
      <w:proofErr w:type="spellEnd"/>
      <w:r w:rsidRPr="0014682B">
        <w:rPr>
          <w:rFonts w:eastAsia="Times New Roman"/>
          <w:bCs/>
          <w:lang w:val="es-CO" w:eastAsia="es-CO"/>
        </w:rPr>
        <w:t>, de la Cooperación Económica de Suiza.</w:t>
      </w:r>
    </w:p>
    <w:p w:rsidR="0014682B" w:rsidRP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El viernes desde las 9:00 de la mañana se realizará la socialización del proyecto de Ciudades Energéticas y del preconcepto del Sistema Público de Bicicletas para Pasto. En la tarde se cumplirá con un taller de presentación de este programa a varias empresas del municipio.</w:t>
      </w:r>
    </w:p>
    <w:p w:rsidR="0014682B" w:rsidRP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Finalmente, el sábado en la mañana los diferentes delegados y representantes de las entidades que intervienen en el programa participarán de un recorrido por diversos puntos de la capital nariñense.</w:t>
      </w:r>
    </w:p>
    <w:p w:rsid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Cabe destacar que el proyecto de Ciudad Energéticas, exitosamente desarrollado en Chile, pretende mejorar la gestión energética de los municipios colombianos reconociendo sus fuentes renovables e implementando estrategias de eficiencia energética local.</w:t>
      </w:r>
    </w:p>
    <w:p w:rsidR="002F3AB9" w:rsidRPr="0014682B" w:rsidRDefault="002F3AB9" w:rsidP="0014682B">
      <w:pPr>
        <w:suppressAutoHyphens w:val="0"/>
        <w:spacing w:line="253" w:lineRule="atLeast"/>
        <w:rPr>
          <w:rFonts w:eastAsia="Times New Roman"/>
          <w:bCs/>
          <w:lang w:val="es-CO" w:eastAsia="es-CO"/>
        </w:rPr>
      </w:pPr>
      <w:r>
        <w:rPr>
          <w:b/>
          <w:sz w:val="18"/>
          <w:szCs w:val="18"/>
        </w:rPr>
        <w:t xml:space="preserve">Información: </w:t>
      </w:r>
      <w:r>
        <w:rPr>
          <w:rFonts w:cs="Tahoma"/>
          <w:b/>
          <w:sz w:val="18"/>
          <w:szCs w:val="18"/>
        </w:rPr>
        <w:t>Secretario de Tránsito, Luis Alfredo Burbano Fuentes. Celular: 3113148585</w:t>
      </w:r>
    </w:p>
    <w:p w:rsidR="000F62B3" w:rsidRPr="000F62B3" w:rsidRDefault="000F62B3" w:rsidP="000F62B3">
      <w:pPr>
        <w:suppressAutoHyphens w:val="0"/>
        <w:spacing w:line="253" w:lineRule="atLeast"/>
        <w:jc w:val="center"/>
        <w:rPr>
          <w:rFonts w:eastAsia="Times New Roman"/>
          <w:b/>
          <w:bCs/>
          <w:lang w:val="es-CO" w:eastAsia="es-CO"/>
        </w:rPr>
      </w:pPr>
      <w:r>
        <w:rPr>
          <w:rFonts w:eastAsia="Times New Roman"/>
          <w:b/>
          <w:bCs/>
          <w:lang w:val="es-CO" w:eastAsia="es-CO"/>
        </w:rPr>
        <w:lastRenderedPageBreak/>
        <w:t>ALCALDÍA DE PASTO</w:t>
      </w:r>
      <w:r w:rsidRPr="000F62B3">
        <w:rPr>
          <w:rFonts w:eastAsia="Times New Roman"/>
          <w:b/>
          <w:bCs/>
          <w:lang w:val="es-CO" w:eastAsia="es-CO"/>
        </w:rPr>
        <w:t xml:space="preserve"> Y AGENCIA ESPAÑOLA DE COOPERACIÓN INTERNACIONAL PARA EL DESARROLLO, REALIZAN ACOMPAÑAMIENTO ACTIVIDADES DE PLANEACIÓN PARA EL CCMP</w:t>
      </w:r>
    </w:p>
    <w:p w:rsidR="000F62B3" w:rsidRPr="000F62B3" w:rsidRDefault="004504F8" w:rsidP="000F62B3">
      <w:pPr>
        <w:suppressAutoHyphens w:val="0"/>
        <w:spacing w:line="253" w:lineRule="atLeast"/>
        <w:jc w:val="center"/>
        <w:rPr>
          <w:rFonts w:eastAsia="Times New Roman"/>
          <w:bCs/>
          <w:lang w:val="es-CO" w:eastAsia="es-CO"/>
        </w:rPr>
      </w:pPr>
      <w:r>
        <w:rPr>
          <w:rFonts w:eastAsia="Times New Roman"/>
          <w:bCs/>
          <w:noProof/>
          <w:lang w:val="es-CO" w:eastAsia="es-CO"/>
        </w:rPr>
        <w:drawing>
          <wp:inline distT="0" distB="0" distL="0" distR="0">
            <wp:extent cx="4623392" cy="2624455"/>
            <wp:effectExtent l="0" t="0" r="6350" b="444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ENERO AECID.jpeg"/>
                    <pic:cNvPicPr/>
                  </pic:nvPicPr>
                  <pic:blipFill>
                    <a:blip r:embed="rId14">
                      <a:extLst>
                        <a:ext uri="{28A0092B-C50C-407E-A947-70E740481C1C}">
                          <a14:useLocalDpi xmlns:a14="http://schemas.microsoft.com/office/drawing/2010/main" val="0"/>
                        </a:ext>
                      </a:extLst>
                    </a:blip>
                    <a:stretch>
                      <a:fillRect/>
                    </a:stretch>
                  </pic:blipFill>
                  <pic:spPr>
                    <a:xfrm>
                      <a:off x="0" y="0"/>
                      <a:ext cx="4627719" cy="2626911"/>
                    </a:xfrm>
                    <a:prstGeom prst="rect">
                      <a:avLst/>
                    </a:prstGeom>
                  </pic:spPr>
                </pic:pic>
              </a:graphicData>
            </a:graphic>
          </wp:inline>
        </w:drawing>
      </w:r>
    </w:p>
    <w:p w:rsidR="000F62B3" w:rsidRPr="000F62B3" w:rsidRDefault="000F62B3" w:rsidP="000F62B3">
      <w:pPr>
        <w:suppressAutoHyphens w:val="0"/>
        <w:spacing w:line="253" w:lineRule="atLeast"/>
        <w:rPr>
          <w:rFonts w:eastAsia="Times New Roman"/>
          <w:bCs/>
          <w:lang w:val="es-CO" w:eastAsia="es-CO"/>
        </w:rPr>
      </w:pPr>
      <w:r w:rsidRPr="000F62B3">
        <w:rPr>
          <w:rFonts w:eastAsia="Times New Roman"/>
          <w:bCs/>
          <w:lang w:val="es-CO" w:eastAsia="es-CO"/>
        </w:rPr>
        <w:t>En el marco del fortalecimiento de los procesos de formación que contempla el Plan de Desarrollo ‘Pasto Educado Constructor de Paz’, para el Consejo Ciudadano de Mujeres - CCMP;  la Secretaría de las Mujeres Orientaciones Sexuales e Identidades de Género de la Alcaldía de Pasto, conjuntamente con La Agencia Española de Cooperación Internacional para el Desarrollo - AECID, acordaron unir esfuerzos para fortalecer técnicamente a las 18 actuales consejeras ciudadanas representantes de varios sectores sociales del municipio.</w:t>
      </w:r>
    </w:p>
    <w:p w:rsidR="000F62B3" w:rsidRDefault="000F62B3" w:rsidP="000F62B3">
      <w:pPr>
        <w:suppressAutoHyphens w:val="0"/>
        <w:spacing w:line="253" w:lineRule="atLeast"/>
        <w:rPr>
          <w:rFonts w:eastAsia="Times New Roman"/>
          <w:bCs/>
          <w:lang w:val="es-CO" w:eastAsia="es-CO"/>
        </w:rPr>
      </w:pPr>
      <w:r w:rsidRPr="000F62B3">
        <w:rPr>
          <w:rFonts w:eastAsia="Times New Roman"/>
          <w:bCs/>
          <w:lang w:val="es-CO" w:eastAsia="es-CO"/>
        </w:rPr>
        <w:t>En el encuentro,  se recogieron las  estrategias de réplica hacia las mujeres de los sectores que  representa el CCMP,  además de socializar  la ruta de acción para la formación en gestión de proyectos, igualmente  la estrategia contempla el apoyo en  formulación de planes y búsqueda de fuentes de financiación. Este esfuerzo se desarrolló en el contexto de la Escuela de Formación para el Consejo Ciudadano de Mujeres – CCMP.</w:t>
      </w:r>
    </w:p>
    <w:p w:rsidR="00BB43AB" w:rsidRDefault="00BB43AB" w:rsidP="000F62B3">
      <w:pPr>
        <w:suppressAutoHyphens w:val="0"/>
        <w:spacing w:line="253" w:lineRule="atLeast"/>
        <w:rPr>
          <w:rFonts w:eastAsia="Times New Roman"/>
          <w:bCs/>
          <w:lang w:val="es-CO" w:eastAsia="es-CO"/>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DA119E" w:rsidRDefault="00BB43AB" w:rsidP="00BB43AB">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BB43AB" w:rsidRPr="00BB43AB" w:rsidRDefault="00BB43AB" w:rsidP="00BB43AB">
      <w:pPr>
        <w:suppressAutoHyphens w:val="0"/>
        <w:spacing w:line="253" w:lineRule="atLeast"/>
        <w:jc w:val="center"/>
        <w:rPr>
          <w:rFonts w:eastAsia="Times New Roman"/>
          <w:bCs/>
          <w:lang w:val="es-CO" w:eastAsia="es-CO"/>
        </w:rPr>
      </w:pPr>
    </w:p>
    <w:p w:rsidR="004504F8" w:rsidRPr="004504F8" w:rsidRDefault="004504F8" w:rsidP="004504F8">
      <w:pPr>
        <w:suppressAutoHyphens w:val="0"/>
        <w:spacing w:line="253" w:lineRule="atLeast"/>
        <w:jc w:val="center"/>
        <w:rPr>
          <w:rFonts w:eastAsia="Times New Roman"/>
          <w:b/>
          <w:bCs/>
          <w:lang w:val="es-CO" w:eastAsia="es-CO"/>
        </w:rPr>
      </w:pPr>
      <w:r w:rsidRPr="004504F8">
        <w:rPr>
          <w:rFonts w:eastAsia="Times New Roman"/>
          <w:b/>
          <w:bCs/>
          <w:lang w:val="es-CO" w:eastAsia="es-CO"/>
        </w:rPr>
        <w:t>ESTE 15 DE ABRI</w:t>
      </w:r>
      <w:r>
        <w:rPr>
          <w:rFonts w:eastAsia="Times New Roman"/>
          <w:b/>
          <w:bCs/>
          <w:lang w:val="es-CO" w:eastAsia="es-CO"/>
        </w:rPr>
        <w:t>L</w:t>
      </w:r>
      <w:r w:rsidRPr="004504F8">
        <w:rPr>
          <w:rFonts w:eastAsia="Times New Roman"/>
          <w:b/>
          <w:bCs/>
          <w:lang w:val="es-CO" w:eastAsia="es-CO"/>
        </w:rPr>
        <w:t xml:space="preserve"> SE CONMEMORARÁ EL DIA NACIONAL DE LA </w:t>
      </w:r>
      <w:r>
        <w:rPr>
          <w:rFonts w:eastAsia="Times New Roman"/>
          <w:b/>
          <w:bCs/>
          <w:lang w:val="es-CO" w:eastAsia="es-CO"/>
        </w:rPr>
        <w:t>MEMORIA Y SOLIDARIDAD CON LAS VÍ</w:t>
      </w:r>
      <w:r w:rsidRPr="004504F8">
        <w:rPr>
          <w:rFonts w:eastAsia="Times New Roman"/>
          <w:b/>
          <w:bCs/>
          <w:lang w:val="es-CO" w:eastAsia="es-CO"/>
        </w:rPr>
        <w:t>CTIMAS DEL CORREGIMIENTO DEL ENCANO</w:t>
      </w:r>
    </w:p>
    <w:p w:rsidR="004504F8" w:rsidRPr="004504F8" w:rsidRDefault="004504F8" w:rsidP="004504F8">
      <w:pPr>
        <w:suppressAutoHyphens w:val="0"/>
        <w:spacing w:line="253" w:lineRule="atLeast"/>
        <w:jc w:val="center"/>
        <w:rPr>
          <w:rFonts w:eastAsia="Times New Roman"/>
          <w:bCs/>
          <w:lang w:val="es-CO" w:eastAsia="es-CO"/>
        </w:rPr>
      </w:pPr>
      <w:r w:rsidRPr="004504F8">
        <w:rPr>
          <w:rFonts w:eastAsia="Times New Roman"/>
          <w:bCs/>
          <w:noProof/>
          <w:lang w:val="es-CO" w:eastAsia="es-CO"/>
        </w:rPr>
        <w:lastRenderedPageBreak/>
        <w:drawing>
          <wp:inline distT="0" distB="0" distL="0" distR="0" wp14:anchorId="01FB359A" wp14:editId="1D44056D">
            <wp:extent cx="3935889" cy="2753826"/>
            <wp:effectExtent l="19050" t="0" r="7461" b="0"/>
            <wp:docPr id="27" name="0 Imagen" descr="Banner victima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victimas 2.png"/>
                    <pic:cNvPicPr/>
                  </pic:nvPicPr>
                  <pic:blipFill>
                    <a:blip r:embed="rId15" cstate="print"/>
                    <a:stretch>
                      <a:fillRect/>
                    </a:stretch>
                  </pic:blipFill>
                  <pic:spPr>
                    <a:xfrm>
                      <a:off x="0" y="0"/>
                      <a:ext cx="3939738" cy="2756519"/>
                    </a:xfrm>
                    <a:prstGeom prst="rect">
                      <a:avLst/>
                    </a:prstGeom>
                  </pic:spPr>
                </pic:pic>
              </a:graphicData>
            </a:graphic>
          </wp:inline>
        </w:drawing>
      </w:r>
    </w:p>
    <w:p w:rsidR="004504F8" w:rsidRPr="004504F8" w:rsidRDefault="004504F8" w:rsidP="004504F8">
      <w:pPr>
        <w:suppressAutoHyphens w:val="0"/>
        <w:spacing w:line="253" w:lineRule="atLeast"/>
        <w:rPr>
          <w:rFonts w:eastAsia="Times New Roman"/>
          <w:bCs/>
          <w:lang w:val="es-CO" w:eastAsia="es-CO"/>
        </w:rPr>
      </w:pPr>
      <w:r w:rsidRPr="004504F8">
        <w:rPr>
          <w:rFonts w:eastAsia="Times New Roman"/>
          <w:bCs/>
          <w:lang w:val="es-CO" w:eastAsia="es-CO"/>
        </w:rPr>
        <w:t>El 9 de abril se conmemora el día Nacional de solidaridad con las víctimas del conflicto armado, día en el cual la sociedad Colombiana en su conjunto se solidariza y reconocen las afectaciones a los Derechos Humanos y graves infracciones al DIH que han acontecido durante décadas de violencia sistemática por parte de diferentes actores armados incluyendo el aparato armado Estatal, afectando a distintas personas, líderes y lideresas, territorios y comunidades a lo largo y ancho del territorio Nacional que han sido violentadas y dejando desgarradoras historias de dolor.</w:t>
      </w:r>
    </w:p>
    <w:p w:rsidR="004504F8" w:rsidRPr="004504F8" w:rsidRDefault="004504F8" w:rsidP="004504F8">
      <w:pPr>
        <w:suppressAutoHyphens w:val="0"/>
        <w:spacing w:line="253" w:lineRule="atLeast"/>
        <w:rPr>
          <w:rFonts w:eastAsia="Times New Roman"/>
          <w:bCs/>
          <w:lang w:val="es-CO" w:eastAsia="es-CO"/>
        </w:rPr>
      </w:pPr>
      <w:r w:rsidRPr="004504F8">
        <w:rPr>
          <w:rFonts w:eastAsia="Times New Roman"/>
          <w:bCs/>
          <w:lang w:val="es-CO" w:eastAsia="es-CO"/>
        </w:rPr>
        <w:t xml:space="preserve">Es por ello que la Alcaldía de Pasto a través de la Secretaría de Gobierno, el punto de atención a víctimas y la Mesa de Participación Efectiva de Víctimas del Municipio articula acciones significativas en pro de visibilizar los actos violentos que han sucedido en el Municipio de Pasto, además de realizar actos de incidencia política y social, que contribuyan a resarcir el daño causado por los actores armados, pero a su vez rescatar la memoria historia y los procesos de resiliencia de las comunidades.   </w:t>
      </w:r>
    </w:p>
    <w:p w:rsidR="00531F54" w:rsidRDefault="004504F8" w:rsidP="00531F54">
      <w:pPr>
        <w:suppressAutoHyphens w:val="0"/>
        <w:spacing w:line="253" w:lineRule="atLeast"/>
        <w:rPr>
          <w:rFonts w:eastAsia="Times New Roman"/>
          <w:bCs/>
          <w:lang w:val="es-CO" w:eastAsia="es-CO"/>
        </w:rPr>
      </w:pPr>
      <w:r w:rsidRPr="004504F8">
        <w:rPr>
          <w:rFonts w:eastAsia="Times New Roman"/>
          <w:bCs/>
          <w:lang w:val="es-CO" w:eastAsia="es-CO"/>
        </w:rPr>
        <w:t>Por esta razón, La Mesa de Participación Efectiva de Victimas de Pasto, realizará un trabajo articulado y de impacto</w:t>
      </w:r>
      <w:r>
        <w:rPr>
          <w:rFonts w:eastAsia="Times New Roman"/>
          <w:bCs/>
          <w:lang w:val="es-CO" w:eastAsia="es-CO"/>
        </w:rPr>
        <w:t xml:space="preserve"> con la población víctima</w:t>
      </w:r>
      <w:r w:rsidRPr="004504F8">
        <w:rPr>
          <w:rFonts w:eastAsia="Times New Roman"/>
          <w:bCs/>
          <w:lang w:val="es-CO" w:eastAsia="es-CO"/>
        </w:rPr>
        <w:t xml:space="preserve"> del Corregimiento de</w:t>
      </w:r>
      <w:r>
        <w:rPr>
          <w:rFonts w:eastAsia="Times New Roman"/>
          <w:bCs/>
          <w:lang w:val="es-CO" w:eastAsia="es-CO"/>
        </w:rPr>
        <w:t xml:space="preserve"> E</w:t>
      </w:r>
      <w:r w:rsidRPr="004504F8">
        <w:rPr>
          <w:rFonts w:eastAsia="Times New Roman"/>
          <w:bCs/>
          <w:lang w:val="es-CO" w:eastAsia="es-CO"/>
        </w:rPr>
        <w:t>l Encano</w:t>
      </w:r>
      <w:r>
        <w:rPr>
          <w:rFonts w:eastAsia="Times New Roman"/>
          <w:bCs/>
          <w:lang w:val="es-CO" w:eastAsia="es-CO"/>
        </w:rPr>
        <w:t>,</w:t>
      </w:r>
      <w:r w:rsidRPr="004504F8">
        <w:rPr>
          <w:rFonts w:eastAsia="Times New Roman"/>
          <w:bCs/>
          <w:lang w:val="es-CO" w:eastAsia="es-CO"/>
        </w:rPr>
        <w:t xml:space="preserve"> sabiendo que la población mencionada ha sido gravemente afectada por distintos actores armados,  siendo así, el día 15 de abril se realizará el acto en conmemoración al día nacional de la memoria y solidaridad por las victimas en Casa mayor Resguardo Indígena Refugio del Sol Pueblo </w:t>
      </w:r>
      <w:proofErr w:type="spellStart"/>
      <w:r w:rsidRPr="004504F8">
        <w:rPr>
          <w:rFonts w:eastAsia="Times New Roman"/>
          <w:bCs/>
          <w:lang w:val="es-CO" w:eastAsia="es-CO"/>
        </w:rPr>
        <w:t>Quillacinga</w:t>
      </w:r>
      <w:proofErr w:type="spellEnd"/>
      <w:r w:rsidRPr="004504F8">
        <w:rPr>
          <w:rFonts w:eastAsia="Times New Roman"/>
          <w:bCs/>
          <w:lang w:val="es-CO" w:eastAsia="es-CO"/>
        </w:rPr>
        <w:t xml:space="preserve"> en el Corregimiento del encano.</w:t>
      </w:r>
    </w:p>
    <w:p w:rsidR="004504F8" w:rsidRPr="00531F54" w:rsidRDefault="004504F8" w:rsidP="00531F54">
      <w:pPr>
        <w:suppressAutoHyphens w:val="0"/>
        <w:spacing w:line="253" w:lineRule="atLeast"/>
        <w:rPr>
          <w:rFonts w:eastAsia="Times New Roman"/>
          <w:bCs/>
          <w:lang w:val="es-CO" w:eastAsia="es-CO"/>
        </w:rPr>
      </w:pPr>
      <w:r w:rsidRPr="00BB43AB">
        <w:rPr>
          <w:rFonts w:cs="Tahoma"/>
          <w:b/>
          <w:sz w:val="18"/>
          <w:szCs w:val="18"/>
        </w:rPr>
        <w:t>Información: Paolo Moncayo Coordinador de la Mesa de Participación Efectiva de V</w:t>
      </w:r>
      <w:r w:rsidR="00531F54">
        <w:rPr>
          <w:rFonts w:cs="Tahoma"/>
          <w:b/>
          <w:sz w:val="18"/>
          <w:szCs w:val="18"/>
        </w:rPr>
        <w:t xml:space="preserve">ictimas Municipio de Pasto – celular: </w:t>
      </w:r>
    </w:p>
    <w:p w:rsidR="00531F54" w:rsidRDefault="00531F54" w:rsidP="00531F54">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14682B" w:rsidRDefault="0014682B" w:rsidP="00531F54">
      <w:pPr>
        <w:suppressAutoHyphens w:val="0"/>
        <w:spacing w:line="253" w:lineRule="atLeast"/>
        <w:jc w:val="center"/>
        <w:rPr>
          <w:rFonts w:eastAsia="Times New Roman" w:cs="Times New Roman"/>
          <w:bCs/>
          <w:i/>
          <w:color w:val="222222"/>
          <w:lang w:eastAsia="es-CO"/>
        </w:rPr>
      </w:pPr>
    </w:p>
    <w:p w:rsidR="0014682B" w:rsidRPr="0014682B" w:rsidRDefault="0014682B" w:rsidP="0014682B">
      <w:pPr>
        <w:suppressAutoHyphens w:val="0"/>
        <w:spacing w:line="253" w:lineRule="atLeast"/>
        <w:jc w:val="center"/>
        <w:rPr>
          <w:rFonts w:eastAsia="Times New Roman"/>
          <w:b/>
          <w:bCs/>
          <w:lang w:val="es-CO" w:eastAsia="es-CO"/>
        </w:rPr>
      </w:pPr>
      <w:r w:rsidRPr="0014682B">
        <w:rPr>
          <w:rFonts w:eastAsia="Times New Roman"/>
          <w:b/>
          <w:bCs/>
          <w:lang w:val="es-CO" w:eastAsia="es-CO"/>
        </w:rPr>
        <w:t>NUEVO PLANTÓN FRENTE A PALACIO DE JUSTICIA EN PASTO ANTE EL CASO DE LAURA MARÍA NAVARRO GOMAJOA</w:t>
      </w:r>
    </w:p>
    <w:p w:rsidR="0014682B" w:rsidRPr="0014682B" w:rsidRDefault="0014682B" w:rsidP="0014682B">
      <w:pPr>
        <w:suppressAutoHyphens w:val="0"/>
        <w:spacing w:line="253" w:lineRule="atLeast"/>
        <w:jc w:val="center"/>
        <w:rPr>
          <w:rFonts w:eastAsia="Times New Roman"/>
          <w:bCs/>
          <w:lang w:val="es-CO" w:eastAsia="es-CO"/>
        </w:rPr>
      </w:pPr>
      <w:r>
        <w:rPr>
          <w:rFonts w:eastAsia="Times New Roman"/>
          <w:bCs/>
          <w:noProof/>
          <w:lang w:val="es-CO" w:eastAsia="es-CO"/>
        </w:rPr>
        <w:drawing>
          <wp:inline distT="0" distB="0" distL="0" distR="0">
            <wp:extent cx="4747033" cy="2657334"/>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enero planto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70046" cy="2670216"/>
                    </a:xfrm>
                    <a:prstGeom prst="rect">
                      <a:avLst/>
                    </a:prstGeom>
                  </pic:spPr>
                </pic:pic>
              </a:graphicData>
            </a:graphic>
          </wp:inline>
        </w:drawing>
      </w:r>
    </w:p>
    <w:p w:rsidR="0014682B" w:rsidRP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 xml:space="preserve">Con un nuevo plantón frente a la sede del Palacio de Justicia de Pasto ante el caso de homicidio agravado de Laura María Navarro </w:t>
      </w:r>
      <w:proofErr w:type="spellStart"/>
      <w:r w:rsidRPr="0014682B">
        <w:rPr>
          <w:rFonts w:eastAsia="Times New Roman"/>
          <w:bCs/>
          <w:lang w:val="es-CO" w:eastAsia="es-CO"/>
        </w:rPr>
        <w:t>Gomajoa</w:t>
      </w:r>
      <w:proofErr w:type="spellEnd"/>
      <w:r w:rsidRPr="0014682B">
        <w:rPr>
          <w:rFonts w:eastAsia="Times New Roman"/>
          <w:bCs/>
          <w:lang w:val="es-CO" w:eastAsia="es-CO"/>
        </w:rPr>
        <w:t>, de 21 años de edad, quien perdió la vida a manos de su compañero sentimental a finales del mes de octubre del año 2017, familiares de la víctima exigieron avances y la aceleración del proceso y condena del imputado, ya que la audiencia fue postergada por la juez del caso. </w:t>
      </w:r>
    </w:p>
    <w:p w:rsidR="0014682B" w:rsidRDefault="0014682B" w:rsidP="0014682B">
      <w:pPr>
        <w:suppressAutoHyphens w:val="0"/>
        <w:spacing w:line="253" w:lineRule="atLeast"/>
        <w:rPr>
          <w:rFonts w:eastAsia="Times New Roman"/>
          <w:bCs/>
          <w:lang w:val="es-CO" w:eastAsia="es-CO"/>
        </w:rPr>
      </w:pPr>
      <w:r w:rsidRPr="0014682B">
        <w:rPr>
          <w:rFonts w:eastAsia="Times New Roman"/>
          <w:bCs/>
          <w:lang w:val="es-CO" w:eastAsia="es-CO"/>
        </w:rPr>
        <w:t>La jornada fue apoyada por la Secretaría de las Mujeres, Orientaciones Sexuales e Identidades de Género de la Alcaldía de Pasto, Consejo Ciudadano de Mujeres, Mesa Departamental de Mujeres de Nariño, ONU Mujeres junto con el acompañamiento de la concejala Socorro Basante y demás Organizaciones de Mujeres, como un acto de solidaridad, quienes además hicieron un llamado a los entes de justicia para que se le dé pena ejemplarizante al agresor de la víctima. Igualmente rechazaron los hechos de Violencia Basados en Género - VBG hacia mujeres del municipio.</w:t>
      </w:r>
    </w:p>
    <w:p w:rsidR="0014682B" w:rsidRDefault="0014682B" w:rsidP="0014682B">
      <w:pPr>
        <w:suppressAutoHyphens w:val="0"/>
        <w:spacing w:line="253" w:lineRule="atLeast"/>
        <w:rPr>
          <w:rFonts w:eastAsia="Times New Roman"/>
          <w:bCs/>
          <w:lang w:val="es-CO" w:eastAsia="es-CO"/>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14682B" w:rsidRDefault="0014682B" w:rsidP="0014682B">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DA119E" w:rsidRDefault="00DA119E" w:rsidP="00531F54">
      <w:pPr>
        <w:suppressAutoHyphens w:val="0"/>
        <w:spacing w:line="253" w:lineRule="atLeast"/>
        <w:rPr>
          <w:rFonts w:eastAsia="Times New Roman"/>
          <w:b/>
          <w:bCs/>
          <w:lang w:val="es-CO" w:eastAsia="es-CO"/>
        </w:rPr>
      </w:pPr>
    </w:p>
    <w:p w:rsidR="00E16A90" w:rsidRDefault="00E16A90" w:rsidP="00E16A90">
      <w:pPr>
        <w:jc w:val="center"/>
        <w:rPr>
          <w:b/>
        </w:rPr>
      </w:pPr>
      <w:r w:rsidRPr="00E16A90">
        <w:rPr>
          <w:b/>
        </w:rPr>
        <w:t>PASTO DEPORTE DESARROLLARÁ DOS CICLOVÍAS NOCTURNAS EN LA PRESENTE SEMANA</w:t>
      </w:r>
    </w:p>
    <w:p w:rsidR="00E16A90" w:rsidRPr="00E16A90" w:rsidRDefault="00E16A90" w:rsidP="00E16A90">
      <w:pPr>
        <w:jc w:val="center"/>
        <w:rPr>
          <w:b/>
        </w:rPr>
      </w:pPr>
      <w:r>
        <w:rPr>
          <w:b/>
          <w:noProof/>
          <w:lang w:val="es-CO" w:eastAsia="es-CO"/>
        </w:rPr>
        <w:lastRenderedPageBreak/>
        <w:drawing>
          <wp:inline distT="0" distB="0" distL="0" distR="0">
            <wp:extent cx="5613400" cy="3152775"/>
            <wp:effectExtent l="0" t="0" r="635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iclovia nocturna abril.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3152775"/>
                    </a:xfrm>
                    <a:prstGeom prst="rect">
                      <a:avLst/>
                    </a:prstGeom>
                  </pic:spPr>
                </pic:pic>
              </a:graphicData>
            </a:graphic>
          </wp:inline>
        </w:drawing>
      </w:r>
    </w:p>
    <w:p w:rsidR="00E16A90" w:rsidRPr="00E16A90" w:rsidRDefault="00E16A90" w:rsidP="00E16A90">
      <w:r w:rsidRPr="00E16A90">
        <w:t>La Alcaldía de Pasto y el Instituto Pasto Deporte, a través de sus programas de Vías Activas y Saludables y Recreación, desarrollarán esta semana dos ciclovías nocturnas en diferentes sectores del Municipio.</w:t>
      </w:r>
    </w:p>
    <w:p w:rsidR="00E16A90" w:rsidRPr="00E16A90" w:rsidRDefault="00E16A90" w:rsidP="00E16A90">
      <w:r w:rsidRPr="00E16A90">
        <w:t>El próximo miércoles 11 de abril se realizará la cuarta ciclovía en horario nocturno en el barrio Corazón de Jesús y el jueves 12 de abril se llevará a cabo la quinta Vía Activa y Saludable del presente año en el sector de Miraflores. Las dos jornadas comenzarán a partir de las 7 de la noche.</w:t>
      </w:r>
    </w:p>
    <w:p w:rsidR="00E16A90" w:rsidRPr="00E16A90" w:rsidRDefault="00E16A90" w:rsidP="00E16A90">
      <w:r w:rsidRPr="00E16A90">
        <w:t>La invitación está dirigida a los habitantes de estos barrios y de las zonas aledañas para que disfruten de Actividad Física, inflables, manitas creativas, exhibiciones deportivas y cierre temporal de algunas vías para que las personas puedan caminar, trotar o hacer uso de bicicletas, patinetas y patines.</w:t>
      </w:r>
    </w:p>
    <w:p w:rsidR="00E16A90" w:rsidRDefault="00E16A90" w:rsidP="00E16A90">
      <w:r w:rsidRPr="00E16A90">
        <w:t>El ente deportivo local agradece a la Secretaría de Tránsito y Transporte y a la empresa SEPAL, por apoyar con su trabajo operativo y de iluminación del espacio público la realización de estas actividades que benefician a la población de Pasto.</w:t>
      </w:r>
    </w:p>
    <w:p w:rsidR="00546A67" w:rsidRDefault="00546A67" w:rsidP="00E16A90">
      <w:pPr>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8" w:history="1">
        <w:r w:rsidRPr="00D66C68">
          <w:rPr>
            <w:rStyle w:val="Hipervnculo"/>
            <w:rFonts w:cs="Tahoma"/>
            <w:b/>
            <w:sz w:val="18"/>
            <w:szCs w:val="18"/>
          </w:rPr>
          <w:t>pedrodelgado1982@gmail.com</w:t>
        </w:r>
      </w:hyperlink>
    </w:p>
    <w:p w:rsidR="00546A67" w:rsidRDefault="00546A67" w:rsidP="00546A67">
      <w:pPr>
        <w:jc w:val="center"/>
        <w:rPr>
          <w:rFonts w:cs="Tahoma"/>
          <w:b/>
          <w:sz w:val="18"/>
          <w:szCs w:val="18"/>
        </w:rPr>
      </w:pPr>
      <w:r w:rsidRPr="00ED1559">
        <w:rPr>
          <w:rFonts w:eastAsia="Times New Roman" w:cs="Times New Roman"/>
          <w:bCs/>
          <w:i/>
          <w:color w:val="222222"/>
          <w:lang w:eastAsia="es-CO"/>
        </w:rPr>
        <w:t>Somos constructores de paz</w:t>
      </w:r>
    </w:p>
    <w:p w:rsidR="00122147" w:rsidRDefault="00122147" w:rsidP="00351068">
      <w:pPr>
        <w:spacing w:after="0"/>
        <w:rPr>
          <w:rFonts w:cs="Tahoma"/>
          <w:b/>
        </w:rPr>
      </w:pPr>
    </w:p>
    <w:p w:rsidR="00122147" w:rsidRDefault="00122147" w:rsidP="00122147">
      <w:pPr>
        <w:spacing w:after="0"/>
        <w:jc w:val="center"/>
        <w:rPr>
          <w:rFonts w:cs="Tahoma"/>
          <w:b/>
        </w:rPr>
      </w:pPr>
      <w:r w:rsidRPr="00122147">
        <w:rPr>
          <w:rFonts w:cs="Tahoma"/>
          <w:b/>
        </w:rPr>
        <w:t>MUESTRA ARTESANAL CON ARTE</w:t>
      </w:r>
      <w:r w:rsidR="00531F54">
        <w:rPr>
          <w:rFonts w:cs="Tahoma"/>
          <w:b/>
        </w:rPr>
        <w:t>S</w:t>
      </w:r>
      <w:r w:rsidRPr="00122147">
        <w:rPr>
          <w:rFonts w:cs="Tahoma"/>
          <w:b/>
        </w:rPr>
        <w:t xml:space="preserve"> </w:t>
      </w:r>
      <w:r w:rsidR="00531F54">
        <w:rPr>
          <w:rFonts w:cs="Tahoma"/>
          <w:b/>
        </w:rPr>
        <w:t>FLOR</w:t>
      </w:r>
    </w:p>
    <w:p w:rsidR="00122147" w:rsidRDefault="00122147" w:rsidP="00122147">
      <w:pPr>
        <w:spacing w:after="0"/>
        <w:jc w:val="center"/>
        <w:rPr>
          <w:rFonts w:cs="Tahoma"/>
          <w:b/>
        </w:rPr>
      </w:pPr>
    </w:p>
    <w:p w:rsidR="00122147" w:rsidRDefault="00122147" w:rsidP="00122147">
      <w:pPr>
        <w:spacing w:after="0"/>
        <w:jc w:val="center"/>
        <w:rPr>
          <w:rFonts w:cs="Tahoma"/>
          <w:b/>
        </w:rPr>
      </w:pPr>
      <w:r>
        <w:rPr>
          <w:rFonts w:cs="Tahoma"/>
          <w:b/>
          <w:noProof/>
          <w:lang w:val="es-CO" w:eastAsia="es-CO"/>
        </w:rPr>
        <w:lastRenderedPageBreak/>
        <w:drawing>
          <wp:inline distT="0" distB="0" distL="0" distR="0">
            <wp:extent cx="5613400" cy="316992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twitter (1) ARTES FLOR.jpg"/>
                    <pic:cNvPicPr/>
                  </pic:nvPicPr>
                  <pic:blipFill>
                    <a:blip r:embed="rId19">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122147" w:rsidRPr="00122147" w:rsidRDefault="00122147" w:rsidP="00122147">
      <w:pPr>
        <w:spacing w:after="0"/>
        <w:jc w:val="center"/>
        <w:rPr>
          <w:rFonts w:cs="Tahoma"/>
          <w:b/>
        </w:rPr>
      </w:pPr>
    </w:p>
    <w:p w:rsidR="006421F1" w:rsidRDefault="00122147" w:rsidP="00122147">
      <w:pPr>
        <w:spacing w:after="0"/>
        <w:rPr>
          <w:rFonts w:cs="Tahoma"/>
        </w:rPr>
      </w:pPr>
      <w:r w:rsidRPr="00122147">
        <w:rPr>
          <w:rFonts w:cs="Tahoma"/>
        </w:rPr>
        <w:t>E</w:t>
      </w:r>
      <w:r>
        <w:rPr>
          <w:rFonts w:cs="Tahoma"/>
        </w:rPr>
        <w:t>l viernes</w:t>
      </w:r>
      <w:r w:rsidRPr="00122147">
        <w:rPr>
          <w:rFonts w:cs="Tahoma"/>
        </w:rPr>
        <w:t xml:space="preserve"> 13 de abril en el Punto de Información Turística</w:t>
      </w:r>
      <w:r w:rsidR="00A01982">
        <w:rPr>
          <w:rFonts w:cs="Tahoma"/>
        </w:rPr>
        <w:t xml:space="preserve"> PIT</w:t>
      </w:r>
      <w:r w:rsidRPr="00122147">
        <w:rPr>
          <w:rFonts w:cs="Tahoma"/>
        </w:rPr>
        <w:t xml:space="preserve">, </w:t>
      </w:r>
      <w:r w:rsidR="00A01982" w:rsidRPr="00122147">
        <w:rPr>
          <w:rFonts w:cs="Tahoma"/>
        </w:rPr>
        <w:t>continúan</w:t>
      </w:r>
      <w:r w:rsidRPr="00122147">
        <w:rPr>
          <w:rFonts w:cs="Tahoma"/>
        </w:rPr>
        <w:t xml:space="preserve"> las muestras artesanales de cada fin de semana</w:t>
      </w:r>
      <w:r w:rsidR="00A01982">
        <w:rPr>
          <w:rFonts w:cs="Tahoma"/>
        </w:rPr>
        <w:t>, en esta oportunidad,</w:t>
      </w:r>
      <w:r w:rsidRPr="00122147">
        <w:rPr>
          <w:rFonts w:cs="Tahoma"/>
        </w:rPr>
        <w:t xml:space="preserve"> con ARTES FLOR, microempresa familiar dedicada a la fabricación de muñecas de trapo, un juguete para niños y niñas, donde se muestra la técnica tradicional </w:t>
      </w:r>
      <w:r w:rsidR="00A01982">
        <w:rPr>
          <w:rFonts w:cs="Tahoma"/>
        </w:rPr>
        <w:t xml:space="preserve">de </w:t>
      </w:r>
      <w:r w:rsidRPr="00122147">
        <w:rPr>
          <w:rFonts w:cs="Tahoma"/>
        </w:rPr>
        <w:t>su elaboración en tela</w:t>
      </w:r>
      <w:r w:rsidR="00A01982">
        <w:rPr>
          <w:rFonts w:cs="Tahoma"/>
        </w:rPr>
        <w:t>,</w:t>
      </w:r>
      <w:r w:rsidRPr="00122147">
        <w:rPr>
          <w:rFonts w:cs="Tahoma"/>
        </w:rPr>
        <w:t xml:space="preserve"> hecha en retales de trapo y rellena con restos de material.</w:t>
      </w:r>
    </w:p>
    <w:p w:rsidR="00122147" w:rsidRDefault="00122147" w:rsidP="00122147">
      <w:pPr>
        <w:spacing w:after="0"/>
        <w:rPr>
          <w:rFonts w:cs="Tahoma"/>
        </w:rPr>
      </w:pPr>
    </w:p>
    <w:p w:rsidR="00122147" w:rsidRPr="00122147" w:rsidRDefault="00122147" w:rsidP="0012214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122147" w:rsidRDefault="00122147" w:rsidP="00122147">
      <w:pPr>
        <w:spacing w:after="0"/>
        <w:rPr>
          <w:rFonts w:cs="Tahoma"/>
          <w:b/>
        </w:rPr>
      </w:pPr>
    </w:p>
    <w:p w:rsidR="00122147" w:rsidRDefault="00122147" w:rsidP="00122147">
      <w:pPr>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122147" w:rsidRPr="00122147" w:rsidRDefault="00122147" w:rsidP="00122147">
      <w:pPr>
        <w:spacing w:after="0"/>
        <w:rPr>
          <w:rFonts w:cs="Tahoma"/>
          <w:b/>
        </w:rPr>
      </w:pPr>
    </w:p>
    <w:p w:rsidR="006421F1" w:rsidRDefault="006421F1" w:rsidP="006421F1">
      <w:pPr>
        <w:spacing w:after="0"/>
        <w:rPr>
          <w:rFonts w:cs="Tahoma"/>
          <w:b/>
          <w:sz w:val="18"/>
          <w:szCs w:val="18"/>
        </w:rPr>
      </w:pPr>
    </w:p>
    <w:p w:rsidR="003155A8" w:rsidRPr="00BF6E70" w:rsidRDefault="003155A8" w:rsidP="00BF6E70">
      <w:pPr>
        <w:jc w:val="center"/>
        <w:rPr>
          <w:b/>
        </w:rPr>
      </w:pPr>
      <w:r w:rsidRPr="00BF6E70">
        <w:rPr>
          <w:b/>
        </w:rPr>
        <w:t>AVANTE SETP INVITA A LOS HABITANTES DEL MUNICIPIO DE PASTO A LAS SOCIALIZACIONES Y TALLERES DE PROSPECTIVA DEL PLAN MAESTRO DE MOVILIDAD Y ESPACIO PÚBLICO</w:t>
      </w:r>
    </w:p>
    <w:p w:rsidR="003155A8" w:rsidRPr="00BF6E70" w:rsidRDefault="003155A8" w:rsidP="00BF6E70"/>
    <w:p w:rsidR="003155A8" w:rsidRPr="00BF6E70" w:rsidRDefault="003155A8" w:rsidP="00F236A3">
      <w:pPr>
        <w:jc w:val="center"/>
      </w:pPr>
      <w:r w:rsidRPr="00BF6E70">
        <w:rPr>
          <w:noProof/>
          <w:lang w:val="es-CO" w:eastAsia="es-CO"/>
        </w:rPr>
        <w:lastRenderedPageBreak/>
        <w:drawing>
          <wp:inline distT="0" distB="0" distL="0" distR="0" wp14:anchorId="2F69038A" wp14:editId="6AB98C16">
            <wp:extent cx="4772025" cy="23717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14940" t="16162"/>
                    <a:stretch/>
                  </pic:blipFill>
                  <pic:spPr bwMode="auto">
                    <a:xfrm>
                      <a:off x="0" y="0"/>
                      <a:ext cx="4772025" cy="2371725"/>
                    </a:xfrm>
                    <a:prstGeom prst="rect">
                      <a:avLst/>
                    </a:prstGeom>
                    <a:noFill/>
                    <a:ln>
                      <a:noFill/>
                    </a:ln>
                    <a:extLst>
                      <a:ext uri="{53640926-AAD7-44D8-BBD7-CCE9431645EC}">
                        <a14:shadowObscured xmlns:a14="http://schemas.microsoft.com/office/drawing/2010/main"/>
                      </a:ext>
                    </a:extLst>
                  </pic:spPr>
                </pic:pic>
              </a:graphicData>
            </a:graphic>
          </wp:inline>
        </w:drawing>
      </w:r>
    </w:p>
    <w:p w:rsidR="003155A8" w:rsidRPr="00BF6E70" w:rsidRDefault="003155A8" w:rsidP="00BF6E70">
      <w:r w:rsidRPr="00BF6E70">
        <w:t>Avante SETP y la Alcaldía de Pasto, socializarán desde el sábado 14 hasta el sábado 21 de abril, los resultados del diagnóstico del Plan Maestro de Movilidad y Espacio Público realizando talleres de carácter prospectivo, de tal manera que con la participación de distintos actores (líderes comunitarios, academia, agremiaciones y comunidad en general) se puedan establecer escenarios deseables y factibles en materia de movilidad y espacio público para nuestro Municipio. </w:t>
      </w:r>
    </w:p>
    <w:p w:rsidR="003155A8" w:rsidRPr="00BF6E70" w:rsidRDefault="003155A8" w:rsidP="00BF6E70">
      <w:r w:rsidRPr="00BF6E70">
        <w:t>Mediante estos talleres,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 </w:t>
      </w:r>
    </w:p>
    <w:p w:rsidR="003155A8" w:rsidRPr="00BF6E70" w:rsidRDefault="003155A8" w:rsidP="00BF6E70">
      <w:r w:rsidRPr="00BF6E70">
        <w:t>Para el proceso de divulgación del Diagnóstico y desarrollo de los talleres es muy importante contar con la participación de todos los ciudadanos, por este motivo presentamos las fechas, horarios y lugares distribuidos en todo el municipio para que puedan asistir de acuerdo al sector que les quede más cercano a su lugar de residencia.</w:t>
      </w:r>
    </w:p>
    <w:p w:rsidR="003155A8" w:rsidRPr="00705EEC" w:rsidRDefault="003155A8" w:rsidP="003155A8">
      <w:pPr>
        <w:shd w:val="clear" w:color="auto" w:fill="FFFFFF"/>
        <w:suppressAutoHyphens w:val="0"/>
        <w:spacing w:after="0"/>
        <w:rPr>
          <w:rFonts w:eastAsia="Times New Roman"/>
          <w:color w:val="222222"/>
          <w:lang w:val="es-CO" w:eastAsia="es-CO"/>
        </w:rPr>
      </w:pPr>
      <w:r w:rsidRPr="00705EEC">
        <w:rPr>
          <w:rFonts w:eastAsia="Times New Roman"/>
          <w:color w:val="222222"/>
          <w:lang w:val="es-CO" w:eastAsia="es-CO"/>
        </w:rPr>
        <w:t> </w:t>
      </w:r>
    </w:p>
    <w:tbl>
      <w:tblPr>
        <w:tblW w:w="0" w:type="auto"/>
        <w:jc w:val="center"/>
        <w:tblCellMar>
          <w:left w:w="0" w:type="dxa"/>
          <w:right w:w="0" w:type="dxa"/>
        </w:tblCellMar>
        <w:tblLook w:val="04A0" w:firstRow="1" w:lastRow="0" w:firstColumn="1" w:lastColumn="0" w:noHBand="0" w:noVBand="1"/>
      </w:tblPr>
      <w:tblGrid>
        <w:gridCol w:w="1413"/>
        <w:gridCol w:w="4252"/>
        <w:gridCol w:w="1418"/>
      </w:tblGrid>
      <w:tr w:rsidR="003155A8" w:rsidRPr="00705EEC" w:rsidTr="009B219D">
        <w:trPr>
          <w:jc w:val="center"/>
        </w:trPr>
        <w:tc>
          <w:tcPr>
            <w:tcW w:w="708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ÁREA RURAL</w:t>
            </w: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FECHA</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LUGAR</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HORA</w:t>
            </w:r>
          </w:p>
        </w:tc>
      </w:tr>
      <w:tr w:rsidR="003155A8" w:rsidRPr="00705EEC" w:rsidTr="009B219D">
        <w:trPr>
          <w:jc w:val="center"/>
        </w:trPr>
        <w:tc>
          <w:tcPr>
            <w:tcW w:w="141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14 de abril</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I.E.M. Francisco De La Villota - Genoy</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8:30am.</w:t>
            </w:r>
          </w:p>
        </w:tc>
      </w:tr>
      <w:tr w:rsidR="003155A8" w:rsidRPr="00705EEC" w:rsidTr="009B219D">
        <w:trPr>
          <w:jc w:val="center"/>
        </w:trPr>
        <w:tc>
          <w:tcPr>
            <w:tcW w:w="0" w:type="auto"/>
            <w:vMerge/>
            <w:tcBorders>
              <w:top w:val="nil"/>
              <w:left w:val="single" w:sz="8" w:space="0" w:color="auto"/>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I.E.M. Santa Teresita - Catambuco</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2:30pm</w:t>
            </w: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15 de abril</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 xml:space="preserve">I.E.M. - </w:t>
            </w:r>
            <w:proofErr w:type="spellStart"/>
            <w:r w:rsidRPr="00705EEC">
              <w:rPr>
                <w:rFonts w:eastAsia="Times New Roman"/>
                <w:lang w:val="es-CO" w:eastAsia="es-CO"/>
              </w:rPr>
              <w:t>Obonuco</w:t>
            </w:r>
            <w:proofErr w:type="spellEnd"/>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8:30am.</w:t>
            </w:r>
          </w:p>
        </w:tc>
      </w:tr>
      <w:tr w:rsidR="003155A8" w:rsidRPr="00705EEC" w:rsidTr="009B219D">
        <w:trPr>
          <w:jc w:val="center"/>
        </w:trPr>
        <w:tc>
          <w:tcPr>
            <w:tcW w:w="141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21 de abril</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I.E.M. - Cabrera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8:30am.</w:t>
            </w:r>
          </w:p>
        </w:tc>
      </w:tr>
      <w:tr w:rsidR="003155A8" w:rsidRPr="00705EEC" w:rsidTr="009B219D">
        <w:trPr>
          <w:jc w:val="center"/>
        </w:trPr>
        <w:tc>
          <w:tcPr>
            <w:tcW w:w="0" w:type="auto"/>
            <w:vMerge/>
            <w:tcBorders>
              <w:top w:val="nil"/>
              <w:left w:val="single" w:sz="8" w:space="0" w:color="auto"/>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I.E.M - El Encano</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2:30pm</w:t>
            </w:r>
          </w:p>
        </w:tc>
      </w:tr>
    </w:tbl>
    <w:p w:rsidR="003155A8" w:rsidRPr="00705EEC" w:rsidRDefault="003155A8" w:rsidP="003155A8">
      <w:pPr>
        <w:shd w:val="clear" w:color="auto" w:fill="FFFFFF"/>
        <w:suppressAutoHyphens w:val="0"/>
        <w:spacing w:after="0"/>
        <w:rPr>
          <w:rFonts w:eastAsia="Times New Roman"/>
          <w:color w:val="222222"/>
          <w:lang w:val="es-CO" w:eastAsia="es-CO"/>
        </w:rPr>
      </w:pPr>
      <w:r w:rsidRPr="00705EEC">
        <w:rPr>
          <w:rFonts w:eastAsia="Times New Roman"/>
          <w:color w:val="222222"/>
          <w:lang w:val="es-CO" w:eastAsia="es-CO"/>
        </w:rPr>
        <w:t> </w:t>
      </w:r>
    </w:p>
    <w:p w:rsidR="003155A8" w:rsidRPr="00705EEC" w:rsidRDefault="003155A8" w:rsidP="003155A8">
      <w:pPr>
        <w:shd w:val="clear" w:color="auto" w:fill="FFFFFF"/>
        <w:suppressAutoHyphens w:val="0"/>
        <w:spacing w:after="0"/>
        <w:rPr>
          <w:rFonts w:eastAsia="Times New Roman"/>
          <w:color w:val="222222"/>
          <w:lang w:val="es-CO" w:eastAsia="es-CO"/>
        </w:rPr>
      </w:pPr>
      <w:r w:rsidRPr="00705EEC">
        <w:rPr>
          <w:rFonts w:eastAsia="Times New Roman"/>
          <w:color w:val="222222"/>
          <w:lang w:val="es-CO" w:eastAsia="es-CO"/>
        </w:rPr>
        <w:t> </w:t>
      </w:r>
    </w:p>
    <w:tbl>
      <w:tblPr>
        <w:tblW w:w="0" w:type="auto"/>
        <w:jc w:val="center"/>
        <w:tblCellMar>
          <w:left w:w="0" w:type="dxa"/>
          <w:right w:w="0" w:type="dxa"/>
        </w:tblCellMar>
        <w:tblLook w:val="04A0" w:firstRow="1" w:lastRow="0" w:firstColumn="1" w:lastColumn="0" w:noHBand="0" w:noVBand="1"/>
      </w:tblPr>
      <w:tblGrid>
        <w:gridCol w:w="1413"/>
        <w:gridCol w:w="5670"/>
        <w:gridCol w:w="1134"/>
      </w:tblGrid>
      <w:tr w:rsidR="003155A8" w:rsidRPr="00705EEC" w:rsidTr="009B219D">
        <w:trPr>
          <w:jc w:val="center"/>
        </w:trPr>
        <w:tc>
          <w:tcPr>
            <w:tcW w:w="821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lastRenderedPageBreak/>
              <w:t>ÁREA URBANA</w:t>
            </w: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FECHA</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LUGAR</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HORA</w:t>
            </w: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16 de abril</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I.E.M. Luis Delfín Insuasty Rodríguez- INEM</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2:30 pm</w:t>
            </w: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17 de abril</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I.E.M. Ciudad de Pasto</w:t>
            </w:r>
          </w:p>
        </w:tc>
        <w:tc>
          <w:tcPr>
            <w:tcW w:w="0" w:type="auto"/>
            <w:vMerge/>
            <w:tcBorders>
              <w:top w:val="nil"/>
              <w:left w:val="nil"/>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18 de abril</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I.E.M. Ciudadela de Paz (Aranda)</w:t>
            </w:r>
          </w:p>
        </w:tc>
        <w:tc>
          <w:tcPr>
            <w:tcW w:w="0" w:type="auto"/>
            <w:vMerge/>
            <w:tcBorders>
              <w:top w:val="nil"/>
              <w:left w:val="nil"/>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19 de abril</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I.E.M. Heraldo Romero Sánchez</w:t>
            </w:r>
          </w:p>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(Antiguo Colegio Militar Colombia)</w:t>
            </w:r>
          </w:p>
        </w:tc>
        <w:tc>
          <w:tcPr>
            <w:tcW w:w="0" w:type="auto"/>
            <w:vMerge/>
            <w:tcBorders>
              <w:top w:val="nil"/>
              <w:left w:val="nil"/>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r>
      <w:tr w:rsidR="003155A8" w:rsidRPr="00705EEC" w:rsidTr="009B219D">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jc w:val="center"/>
              <w:rPr>
                <w:rFonts w:eastAsia="Times New Roman"/>
                <w:lang w:val="es-CO" w:eastAsia="es-CO"/>
              </w:rPr>
            </w:pPr>
            <w:r w:rsidRPr="00705EEC">
              <w:rPr>
                <w:rFonts w:eastAsia="Times New Roman"/>
                <w:lang w:val="es-CO" w:eastAsia="es-CO"/>
              </w:rPr>
              <w:t>20 de abril</w:t>
            </w: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Universidad Autónoma de Nariño,</w:t>
            </w:r>
          </w:p>
          <w:p w:rsidR="003155A8" w:rsidRPr="00705EEC" w:rsidRDefault="003155A8" w:rsidP="009B219D">
            <w:pPr>
              <w:suppressAutoHyphens w:val="0"/>
              <w:spacing w:after="0" w:line="253" w:lineRule="atLeast"/>
              <w:jc w:val="center"/>
              <w:rPr>
                <w:rFonts w:eastAsia="Times New Roman"/>
                <w:lang w:val="es-CO" w:eastAsia="es-CO"/>
              </w:rPr>
            </w:pPr>
            <w:r w:rsidRPr="00705EEC">
              <w:rPr>
                <w:rFonts w:eastAsia="Times New Roman"/>
                <w:lang w:val="es-CO" w:eastAsia="es-CO"/>
              </w:rPr>
              <w:t>carrera 28 No 19-24, 2:30 pm.</w:t>
            </w:r>
          </w:p>
          <w:p w:rsidR="003155A8" w:rsidRPr="00705EEC" w:rsidRDefault="003155A8" w:rsidP="009B219D">
            <w:pPr>
              <w:suppressAutoHyphens w:val="0"/>
              <w:spacing w:after="0"/>
              <w:jc w:val="center"/>
              <w:rPr>
                <w:rFonts w:eastAsia="Times New Roman"/>
                <w:lang w:val="es-CO" w:eastAsia="es-CO"/>
              </w:rPr>
            </w:pPr>
            <w:r w:rsidRPr="00705EEC">
              <w:rPr>
                <w:rFonts w:eastAsia="Times New Roman"/>
                <w:b/>
                <w:bCs/>
                <w:lang w:val="es-CO" w:eastAsia="es-CO"/>
              </w:rPr>
              <w:t> </w:t>
            </w:r>
          </w:p>
        </w:tc>
        <w:tc>
          <w:tcPr>
            <w:tcW w:w="0" w:type="auto"/>
            <w:vMerge/>
            <w:tcBorders>
              <w:top w:val="nil"/>
              <w:left w:val="nil"/>
              <w:bottom w:val="single" w:sz="8" w:space="0" w:color="auto"/>
              <w:right w:val="single" w:sz="8" w:space="0" w:color="auto"/>
            </w:tcBorders>
            <w:vAlign w:val="center"/>
            <w:hideMark/>
          </w:tcPr>
          <w:p w:rsidR="003155A8" w:rsidRPr="00705EEC" w:rsidRDefault="003155A8" w:rsidP="009B219D">
            <w:pPr>
              <w:suppressAutoHyphens w:val="0"/>
              <w:spacing w:after="0"/>
              <w:rPr>
                <w:rFonts w:eastAsia="Times New Roman"/>
                <w:lang w:val="es-CO" w:eastAsia="es-CO"/>
              </w:rPr>
            </w:pPr>
          </w:p>
        </w:tc>
      </w:tr>
    </w:tbl>
    <w:p w:rsidR="003155A8" w:rsidRPr="00705EEC" w:rsidRDefault="003155A8" w:rsidP="003155A8">
      <w:pPr>
        <w:shd w:val="clear" w:color="auto" w:fill="FFFFFF"/>
        <w:suppressAutoHyphens w:val="0"/>
        <w:spacing w:after="0"/>
        <w:rPr>
          <w:rFonts w:eastAsia="Times New Roman"/>
          <w:color w:val="222222"/>
          <w:lang w:val="es-CO" w:eastAsia="es-CO"/>
        </w:rPr>
      </w:pPr>
      <w:r w:rsidRPr="00705EEC">
        <w:rPr>
          <w:rFonts w:eastAsia="Times New Roman"/>
          <w:color w:val="222222"/>
          <w:lang w:val="es-CO" w:eastAsia="es-CO"/>
        </w:rPr>
        <w:t> </w:t>
      </w:r>
    </w:p>
    <w:p w:rsidR="003155A8" w:rsidRPr="00F236A3" w:rsidRDefault="003155A8" w:rsidP="00F236A3">
      <w:r w:rsidRPr="00F236A3">
        <w:t>Los talleres contarán con un máximo de participantes de 50 personas y su tiempo de duración será de tres horas aproximadamente. Para realizar la inscripción se podrá comunicar con los teléfonos: 301 7932873 - 301 2012138, esto deberá realizarse con dos días de anticipación a la fecha del taller al cual piensa asistir. </w:t>
      </w:r>
    </w:p>
    <w:p w:rsidR="003155A8" w:rsidRDefault="003155A8" w:rsidP="00F236A3">
      <w:r w:rsidRPr="00F236A3">
        <w:t>Para Avante SETP, un ciudadano que se informa, conoce y participa, es una persona que tiene sentido de pertenencia por su municipio, se compromete con el mejoramiento de éste, disfruta y hace buen uso de los espacios que han sido diseñados para su movilidad.</w:t>
      </w:r>
    </w:p>
    <w:p w:rsidR="00F236A3" w:rsidRDefault="00546A67" w:rsidP="00F236A3">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1" w:history="1">
        <w:r w:rsidRPr="00D66C68">
          <w:rPr>
            <w:rStyle w:val="Hipervnculo"/>
            <w:rFonts w:cs="Tahoma"/>
            <w:b/>
            <w:sz w:val="18"/>
            <w:szCs w:val="18"/>
          </w:rPr>
          <w:t>guerradiegoc@hotmail.com</w:t>
        </w:r>
      </w:hyperlink>
    </w:p>
    <w:p w:rsidR="00546A67" w:rsidRDefault="00546A67" w:rsidP="00546A67">
      <w:pPr>
        <w:jc w:val="center"/>
      </w:pPr>
      <w:r w:rsidRPr="00ED1559">
        <w:rPr>
          <w:rFonts w:eastAsia="Times New Roman" w:cs="Times New Roman"/>
          <w:bCs/>
          <w:i/>
          <w:color w:val="222222"/>
          <w:lang w:eastAsia="es-CO"/>
        </w:rPr>
        <w:t>Somos constructores de paz</w:t>
      </w:r>
    </w:p>
    <w:p w:rsidR="00546A67" w:rsidRDefault="00546A67" w:rsidP="005B4D46">
      <w:pPr>
        <w:jc w:val="center"/>
        <w:rPr>
          <w:b/>
        </w:rPr>
      </w:pPr>
    </w:p>
    <w:p w:rsidR="00D2175D" w:rsidRDefault="006A522C" w:rsidP="00662430">
      <w:pPr>
        <w:tabs>
          <w:tab w:val="left" w:pos="2310"/>
        </w:tabs>
        <w:jc w:val="center"/>
        <w:rPr>
          <w:rFonts w:eastAsia="Times New Roman" w:cs="Times New Roman"/>
          <w:b/>
          <w:bCs/>
          <w:color w:val="222222"/>
          <w:lang w:eastAsia="es-CO"/>
        </w:rPr>
      </w:pPr>
      <w:r>
        <w:rPr>
          <w:rFonts w:eastAsia="Times New Roman" w:cs="Times New Roman"/>
          <w:b/>
          <w:bCs/>
          <w:color w:val="222222"/>
          <w:lang w:eastAsia="es-CO"/>
        </w:rPr>
        <w:t>PRÓ</w:t>
      </w:r>
      <w:r w:rsidR="00D2175D" w:rsidRPr="00D2175D">
        <w:rPr>
          <w:rFonts w:eastAsia="Times New Roman" w:cs="Times New Roman"/>
          <w:b/>
          <w:bCs/>
          <w:color w:val="222222"/>
          <w:lang w:eastAsia="es-CO"/>
        </w:rPr>
        <w:t>XIMO</w:t>
      </w:r>
      <w:r>
        <w:rPr>
          <w:rFonts w:eastAsia="Times New Roman" w:cs="Times New Roman"/>
          <w:b/>
          <w:bCs/>
          <w:color w:val="222222"/>
          <w:lang w:eastAsia="es-CO"/>
        </w:rPr>
        <w:t xml:space="preserve"> 15 DE ABRIL SE CONMEMORARÁ EL “</w:t>
      </w:r>
      <w:r w:rsidR="00D2175D" w:rsidRPr="00D2175D">
        <w:rPr>
          <w:rFonts w:eastAsia="Times New Roman" w:cs="Times New Roman"/>
          <w:b/>
          <w:bCs/>
          <w:color w:val="222222"/>
          <w:lang w:eastAsia="es-CO"/>
        </w:rPr>
        <w:t xml:space="preserve">DÍA DE LA MEMORIA HISTÓRICA Y LA NO ESTIGMATIZACIÓN DEL </w:t>
      </w:r>
      <w:r w:rsidR="00617B5A">
        <w:rPr>
          <w:rFonts w:eastAsia="Times New Roman" w:cs="Times New Roman"/>
          <w:b/>
          <w:bCs/>
          <w:color w:val="222222"/>
          <w:lang w:eastAsia="es-CO"/>
        </w:rPr>
        <w:t>CORREGIMIENTO DE SANTA BÁ</w:t>
      </w:r>
      <w:r w:rsidR="00D2175D" w:rsidRPr="00D2175D">
        <w:rPr>
          <w:rFonts w:eastAsia="Times New Roman" w:cs="Times New Roman"/>
          <w:b/>
          <w:bCs/>
          <w:color w:val="222222"/>
          <w:lang w:eastAsia="es-CO"/>
        </w:rPr>
        <w:t>RBARA</w:t>
      </w:r>
      <w:r>
        <w:rPr>
          <w:rFonts w:eastAsia="Times New Roman" w:cs="Times New Roman"/>
          <w:b/>
          <w:bCs/>
          <w:color w:val="222222"/>
          <w:lang w:eastAsia="es-CO"/>
        </w:rPr>
        <w:t>”</w:t>
      </w:r>
    </w:p>
    <w:p w:rsidR="00A163FD" w:rsidRDefault="002F7C3E" w:rsidP="00A163FD">
      <w:pPr>
        <w:jc w:val="center"/>
        <w:rPr>
          <w:rFonts w:eastAsiaTheme="minorEastAsia" w:cstheme="minorBidi"/>
          <w:color w:val="000000" w:themeColor="text1"/>
          <w:kern w:val="24"/>
          <w:lang w:val="es-CO"/>
        </w:rPr>
      </w:pPr>
      <w:r>
        <w:rPr>
          <w:rFonts w:eastAsiaTheme="minorEastAsia" w:cstheme="minorBidi"/>
          <w:noProof/>
          <w:color w:val="000000" w:themeColor="text1"/>
          <w:kern w:val="24"/>
          <w:lang w:val="es-CO" w:eastAsia="es-CO"/>
        </w:rPr>
        <w:drawing>
          <wp:inline distT="0" distB="0" distL="0" distR="0">
            <wp:extent cx="5613400" cy="2509520"/>
            <wp:effectExtent l="0" t="0" r="635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SANT ABARBARAz.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3400" cy="2509520"/>
                    </a:xfrm>
                    <a:prstGeom prst="rect">
                      <a:avLst/>
                    </a:prstGeom>
                  </pic:spPr>
                </pic:pic>
              </a:graphicData>
            </a:graphic>
          </wp:inline>
        </w:drawing>
      </w:r>
    </w:p>
    <w:p w:rsidR="006A522C"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lastRenderedPageBreak/>
        <w:t>Con el propósito de dejar atrás los tiempos de zozobra, por causa de los impactos de violencia y estigmatización que sufrieron los habitantes el corregimiento de Santa Bárbara</w:t>
      </w:r>
      <w:r w:rsidR="006A522C">
        <w:rPr>
          <w:rFonts w:eastAsiaTheme="minorEastAsia" w:cstheme="minorBidi"/>
          <w:color w:val="000000" w:themeColor="text1"/>
          <w:kern w:val="24"/>
          <w:lang w:val="es-CO"/>
        </w:rPr>
        <w:t xml:space="preserve">, tras las afectaciones vividas por el conflicto armado en este territorio, </w:t>
      </w:r>
      <w:r w:rsidRPr="00D2175D">
        <w:rPr>
          <w:rFonts w:eastAsiaTheme="minorEastAsia" w:cstheme="minorBidi"/>
          <w:color w:val="000000" w:themeColor="text1"/>
          <w:kern w:val="24"/>
          <w:lang w:val="es-CO"/>
        </w:rPr>
        <w:t>la Alcaldía de Pasto a través de la Comisión de Paz, invita a la ciudadanía,  el próximo domingo 15 de abril a ser partícipes directos de la jornada  para la paz, la reconciliación y la convivencia, que han preparado los moradores de este sector, y que será acompañada por el alcalde de Past</w:t>
      </w:r>
      <w:r w:rsidR="006A522C">
        <w:rPr>
          <w:rFonts w:eastAsiaTheme="minorEastAsia" w:cstheme="minorBidi"/>
          <w:color w:val="000000" w:themeColor="text1"/>
          <w:kern w:val="24"/>
          <w:lang w:val="es-CO"/>
        </w:rPr>
        <w:t>o, Pedro Vicente Obando Ordoñez.</w:t>
      </w:r>
    </w:p>
    <w:p w:rsidR="00D2175D" w:rsidRPr="00D2175D" w:rsidRDefault="006A522C" w:rsidP="00D2175D">
      <w:pPr>
        <w:rPr>
          <w:rFonts w:eastAsiaTheme="minorEastAsia" w:cstheme="minorBidi"/>
          <w:color w:val="000000" w:themeColor="text1"/>
          <w:kern w:val="24"/>
          <w:lang w:val="es-CO"/>
        </w:rPr>
      </w:pPr>
      <w:r>
        <w:rPr>
          <w:rFonts w:eastAsiaTheme="minorEastAsia" w:cstheme="minorBidi"/>
          <w:color w:val="000000" w:themeColor="text1"/>
          <w:kern w:val="24"/>
          <w:lang w:val="es-CO"/>
        </w:rPr>
        <w:t>Durante esta jornada, el mandatario local</w:t>
      </w:r>
      <w:r w:rsidR="00D2175D" w:rsidRPr="00D2175D">
        <w:rPr>
          <w:rFonts w:eastAsiaTheme="minorEastAsia" w:cstheme="minorBidi"/>
          <w:color w:val="000000" w:themeColor="text1"/>
          <w:kern w:val="24"/>
          <w:lang w:val="es-CO"/>
        </w:rPr>
        <w:t xml:space="preserve"> entregará a la comunidad una proclama de ´</w:t>
      </w:r>
      <w:proofErr w:type="spellStart"/>
      <w:r w:rsidR="0071577A" w:rsidRPr="00D2175D">
        <w:rPr>
          <w:rFonts w:eastAsiaTheme="minorEastAsia" w:cstheme="minorBidi"/>
          <w:color w:val="000000" w:themeColor="text1"/>
          <w:kern w:val="24"/>
          <w:lang w:val="es-CO"/>
        </w:rPr>
        <w:t>Desestigmatización</w:t>
      </w:r>
      <w:proofErr w:type="spellEnd"/>
      <w:r w:rsidR="0071577A" w:rsidRPr="00D2175D">
        <w:rPr>
          <w:rFonts w:eastAsiaTheme="minorEastAsia" w:cstheme="minorBidi"/>
          <w:color w:val="000000" w:themeColor="text1"/>
          <w:kern w:val="24"/>
          <w:lang w:val="es-CO"/>
        </w:rPr>
        <w:t xml:space="preserve"> del Territorio’ </w:t>
      </w:r>
      <w:r w:rsidR="00D2175D" w:rsidRPr="00D2175D">
        <w:rPr>
          <w:rFonts w:eastAsiaTheme="minorEastAsia" w:cstheme="minorBidi"/>
          <w:color w:val="000000" w:themeColor="text1"/>
          <w:kern w:val="24"/>
          <w:lang w:val="es-CO"/>
        </w:rPr>
        <w:t xml:space="preserve">como hecho simbólico </w:t>
      </w:r>
      <w:r>
        <w:rPr>
          <w:rFonts w:eastAsiaTheme="minorEastAsia" w:cstheme="minorBidi"/>
          <w:color w:val="000000" w:themeColor="text1"/>
          <w:kern w:val="24"/>
          <w:lang w:val="es-CO"/>
        </w:rPr>
        <w:t>a través del cual se pretende devolverle a este territorio</w:t>
      </w:r>
      <w:r w:rsidR="00D2175D" w:rsidRPr="00D2175D">
        <w:rPr>
          <w:rFonts w:eastAsiaTheme="minorEastAsia" w:cstheme="minorBidi"/>
          <w:color w:val="000000" w:themeColor="text1"/>
          <w:kern w:val="24"/>
          <w:lang w:val="es-CO"/>
        </w:rPr>
        <w:t xml:space="preserve"> </w:t>
      </w:r>
      <w:r>
        <w:rPr>
          <w:rFonts w:eastAsiaTheme="minorEastAsia" w:cstheme="minorBidi"/>
          <w:color w:val="000000" w:themeColor="text1"/>
          <w:kern w:val="24"/>
          <w:lang w:val="es-CO"/>
        </w:rPr>
        <w:t>su</w:t>
      </w:r>
      <w:r w:rsidR="00D2175D" w:rsidRPr="00D2175D">
        <w:rPr>
          <w:rFonts w:eastAsiaTheme="minorEastAsia" w:cstheme="minorBidi"/>
          <w:color w:val="000000" w:themeColor="text1"/>
          <w:kern w:val="24"/>
          <w:lang w:val="es-CO"/>
        </w:rPr>
        <w:t xml:space="preserve"> buen nombre, </w:t>
      </w:r>
      <w:r>
        <w:rPr>
          <w:rFonts w:eastAsiaTheme="minorEastAsia" w:cstheme="minorBidi"/>
          <w:color w:val="000000" w:themeColor="text1"/>
          <w:kern w:val="24"/>
          <w:lang w:val="es-CO"/>
        </w:rPr>
        <w:t>que lo libere</w:t>
      </w:r>
      <w:r w:rsidR="00D2175D" w:rsidRPr="00D2175D">
        <w:rPr>
          <w:rFonts w:eastAsiaTheme="minorEastAsia" w:cstheme="minorBidi"/>
          <w:color w:val="000000" w:themeColor="text1"/>
          <w:kern w:val="24"/>
          <w:lang w:val="es-CO"/>
        </w:rPr>
        <w:t xml:space="preserve"> de señalamientos injustos y </w:t>
      </w:r>
      <w:r>
        <w:rPr>
          <w:rFonts w:eastAsiaTheme="minorEastAsia" w:cstheme="minorBidi"/>
          <w:color w:val="000000" w:themeColor="text1"/>
          <w:kern w:val="24"/>
          <w:lang w:val="es-CO"/>
        </w:rPr>
        <w:t xml:space="preserve">lo </w:t>
      </w:r>
      <w:r w:rsidR="00D2175D" w:rsidRPr="00D2175D">
        <w:rPr>
          <w:rFonts w:eastAsiaTheme="minorEastAsia" w:cstheme="minorBidi"/>
          <w:color w:val="000000" w:themeColor="text1"/>
          <w:kern w:val="24"/>
          <w:lang w:val="es-CO"/>
        </w:rPr>
        <w:t>perfil</w:t>
      </w:r>
      <w:r>
        <w:rPr>
          <w:rFonts w:eastAsiaTheme="minorEastAsia" w:cstheme="minorBidi"/>
          <w:color w:val="000000" w:themeColor="text1"/>
          <w:kern w:val="24"/>
          <w:lang w:val="es-CO"/>
        </w:rPr>
        <w:t>e</w:t>
      </w:r>
      <w:r w:rsidR="00D2175D" w:rsidRPr="00D2175D">
        <w:rPr>
          <w:rFonts w:eastAsiaTheme="minorEastAsia" w:cstheme="minorBidi"/>
          <w:color w:val="000000" w:themeColor="text1"/>
          <w:kern w:val="24"/>
          <w:lang w:val="es-CO"/>
        </w:rPr>
        <w:t xml:space="preserve"> como un sector promisorio en la región.  Este evento se lo realiza en el marco de la conmemoración del Día nacional de la memoria y solidaridad con las víctimas el cual se realiza el 9 de abril.</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Oneida Castillo, Corregidora de Santa Bárbara manifestó que la comunidad del sector junto con la comisión de Paz y Reconciliación, </w:t>
      </w:r>
      <w:proofErr w:type="spellStart"/>
      <w:r w:rsidRPr="00D2175D">
        <w:rPr>
          <w:rFonts w:eastAsiaTheme="minorEastAsia" w:cstheme="minorBidi"/>
          <w:color w:val="000000" w:themeColor="text1"/>
          <w:kern w:val="24"/>
          <w:lang w:val="es-CO"/>
        </w:rPr>
        <w:t>Redepaz</w:t>
      </w:r>
      <w:proofErr w:type="spellEnd"/>
      <w:r w:rsidRPr="00D2175D">
        <w:rPr>
          <w:rFonts w:eastAsiaTheme="minorEastAsia" w:cstheme="minorBidi"/>
          <w:color w:val="000000" w:themeColor="text1"/>
          <w:kern w:val="24"/>
          <w:lang w:val="es-CO"/>
        </w:rPr>
        <w:t xml:space="preserve"> y la fundación Caminos de Esperanza y Paz, ha quer</w:t>
      </w:r>
      <w:r w:rsidR="00E625A2">
        <w:rPr>
          <w:rFonts w:eastAsiaTheme="minorEastAsia" w:cstheme="minorBidi"/>
          <w:color w:val="000000" w:themeColor="text1"/>
          <w:kern w:val="24"/>
          <w:lang w:val="es-CO"/>
        </w:rPr>
        <w:t>ido conmemorar este 15 de abril</w:t>
      </w:r>
      <w:r w:rsidRPr="00D2175D">
        <w:rPr>
          <w:rFonts w:eastAsiaTheme="minorEastAsia" w:cstheme="minorBidi"/>
          <w:color w:val="000000" w:themeColor="text1"/>
          <w:kern w:val="24"/>
          <w:lang w:val="es-CO"/>
        </w:rPr>
        <w:t>. “</w:t>
      </w:r>
      <w:r w:rsidR="00E625A2">
        <w:rPr>
          <w:rFonts w:eastAsiaTheme="minorEastAsia" w:cstheme="minorBidi"/>
          <w:color w:val="000000" w:themeColor="text1"/>
          <w:kern w:val="24"/>
          <w:lang w:val="es-CO"/>
        </w:rPr>
        <w:t>E</w:t>
      </w:r>
      <w:r w:rsidRPr="00D2175D">
        <w:rPr>
          <w:rFonts w:eastAsiaTheme="minorEastAsia" w:cstheme="minorBidi"/>
          <w:color w:val="000000" w:themeColor="text1"/>
          <w:kern w:val="24"/>
          <w:lang w:val="es-CO"/>
        </w:rPr>
        <w:t>n</w:t>
      </w:r>
      <w:r w:rsidR="00E625A2">
        <w:rPr>
          <w:rFonts w:eastAsiaTheme="minorEastAsia" w:cstheme="minorBidi"/>
          <w:color w:val="000000" w:themeColor="text1"/>
          <w:kern w:val="24"/>
          <w:lang w:val="es-CO"/>
        </w:rPr>
        <w:t>tre</w:t>
      </w:r>
      <w:r w:rsidRPr="00D2175D">
        <w:rPr>
          <w:rFonts w:eastAsiaTheme="minorEastAsia" w:cstheme="minorBidi"/>
          <w:color w:val="000000" w:themeColor="text1"/>
          <w:kern w:val="24"/>
          <w:lang w:val="es-CO"/>
        </w:rPr>
        <w:t xml:space="preserve"> los años 2002 y 2003 y casi durante 8 años tuvimos una fuerte crisis económica, social y política, porque a nosotros prácticamente nos cerraban las puestas en la cara, porque nos tildaron como zona guerrillera, zona roja y ese estigma aún no se ha terminado y con esto queremos que comience el que las entidades del orden gubernamental devuelvan el buen nombre </w:t>
      </w:r>
      <w:r w:rsidR="00E625A2">
        <w:rPr>
          <w:rFonts w:eastAsiaTheme="minorEastAsia" w:cstheme="minorBidi"/>
          <w:color w:val="000000" w:themeColor="text1"/>
          <w:kern w:val="24"/>
          <w:lang w:val="es-CO"/>
        </w:rPr>
        <w:t>a nuestro sector”, puntualizó la</w:t>
      </w:r>
      <w:r w:rsidRPr="00D2175D">
        <w:rPr>
          <w:rFonts w:eastAsiaTheme="minorEastAsia" w:cstheme="minorBidi"/>
          <w:color w:val="000000" w:themeColor="text1"/>
          <w:kern w:val="24"/>
          <w:lang w:val="es-CO"/>
        </w:rPr>
        <w:t xml:space="preserve"> corregidora de Santa Barbara.</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Por otra parte, </w:t>
      </w:r>
      <w:proofErr w:type="spellStart"/>
      <w:r w:rsidRPr="00D2175D">
        <w:rPr>
          <w:rFonts w:eastAsiaTheme="minorEastAsia" w:cstheme="minorBidi"/>
          <w:color w:val="000000" w:themeColor="text1"/>
          <w:kern w:val="24"/>
          <w:lang w:val="es-CO"/>
        </w:rPr>
        <w:t>Zabier</w:t>
      </w:r>
      <w:proofErr w:type="spellEnd"/>
      <w:r w:rsidRPr="00D2175D">
        <w:rPr>
          <w:rFonts w:eastAsiaTheme="minorEastAsia" w:cstheme="minorBidi"/>
          <w:color w:val="000000" w:themeColor="text1"/>
          <w:kern w:val="24"/>
          <w:lang w:val="es-CO"/>
        </w:rPr>
        <w:t xml:space="preserve"> Hernández </w:t>
      </w:r>
      <w:proofErr w:type="spellStart"/>
      <w:r w:rsidRPr="00D2175D">
        <w:rPr>
          <w:rFonts w:eastAsiaTheme="minorEastAsia" w:cstheme="minorBidi"/>
          <w:color w:val="000000" w:themeColor="text1"/>
          <w:kern w:val="24"/>
          <w:lang w:val="es-CO"/>
        </w:rPr>
        <w:t>Buelvas</w:t>
      </w:r>
      <w:proofErr w:type="spellEnd"/>
      <w:r w:rsidRPr="00D2175D">
        <w:rPr>
          <w:rFonts w:eastAsiaTheme="minorEastAsia" w:cstheme="minorBidi"/>
          <w:color w:val="000000" w:themeColor="text1"/>
          <w:kern w:val="24"/>
          <w:lang w:val="es-CO"/>
        </w:rPr>
        <w:t>, coordinador de la Comisión de Paz y reconciliación del municipio de Pasto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señaló que el marco del compromiso del apoyo a los procesos de memoria histórica de las comunidades y en especial a las comunidades rurales de la capital de Nariño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que fueron profundamente afectada</w:t>
      </w:r>
      <w:r w:rsidR="00E625A2">
        <w:rPr>
          <w:rFonts w:eastAsiaTheme="minorEastAsia" w:cstheme="minorBidi"/>
          <w:color w:val="000000" w:themeColor="text1"/>
          <w:kern w:val="24"/>
          <w:lang w:val="es-CO"/>
        </w:rPr>
        <w:t>s</w:t>
      </w:r>
      <w:r w:rsidRPr="00D2175D">
        <w:rPr>
          <w:rFonts w:eastAsiaTheme="minorEastAsia" w:cstheme="minorBidi"/>
          <w:color w:val="000000" w:themeColor="text1"/>
          <w:kern w:val="24"/>
          <w:lang w:val="es-CO"/>
        </w:rPr>
        <w:t xml:space="preserve"> por el conflicto </w:t>
      </w:r>
      <w:r w:rsidR="00E625A2">
        <w:rPr>
          <w:rFonts w:eastAsiaTheme="minorEastAsia" w:cstheme="minorBidi"/>
          <w:color w:val="000000" w:themeColor="text1"/>
          <w:kern w:val="24"/>
          <w:lang w:val="es-CO"/>
        </w:rPr>
        <w:t xml:space="preserve">armado, </w:t>
      </w:r>
      <w:r w:rsidRPr="00D2175D">
        <w:rPr>
          <w:rFonts w:eastAsiaTheme="minorEastAsia" w:cstheme="minorBidi"/>
          <w:color w:val="000000" w:themeColor="text1"/>
          <w:kern w:val="24"/>
          <w:lang w:val="es-CO"/>
        </w:rPr>
        <w:t xml:space="preserve">se ha tomado la decisión de acompañar este </w:t>
      </w:r>
      <w:r w:rsidR="00E625A2">
        <w:rPr>
          <w:rFonts w:eastAsiaTheme="minorEastAsia" w:cstheme="minorBidi"/>
          <w:color w:val="000000" w:themeColor="text1"/>
          <w:kern w:val="24"/>
          <w:lang w:val="es-CO"/>
        </w:rPr>
        <w:t xml:space="preserve">evento. Dijo que </w:t>
      </w:r>
      <w:r w:rsidRPr="00D2175D">
        <w:rPr>
          <w:rFonts w:eastAsiaTheme="minorEastAsia" w:cstheme="minorBidi"/>
          <w:color w:val="000000" w:themeColor="text1"/>
          <w:kern w:val="24"/>
          <w:lang w:val="es-CO"/>
        </w:rPr>
        <w:t>“la comunidad de Santa Bárbara se ha propuesto reconstruir su territorio</w:t>
      </w:r>
      <w:r w:rsidR="00E625A2">
        <w:rPr>
          <w:rFonts w:eastAsiaTheme="minorEastAsia" w:cstheme="minorBidi"/>
          <w:color w:val="000000" w:themeColor="text1"/>
          <w:kern w:val="24"/>
          <w:lang w:val="es-CO"/>
        </w:rPr>
        <w:t xml:space="preserve">, de manera espiritual, social y </w:t>
      </w:r>
      <w:r w:rsidRPr="00D2175D">
        <w:rPr>
          <w:rFonts w:eastAsiaTheme="minorEastAsia" w:cstheme="minorBidi"/>
          <w:color w:val="000000" w:themeColor="text1"/>
          <w:kern w:val="24"/>
          <w:lang w:val="es-CO"/>
        </w:rPr>
        <w:t>económica</w:t>
      </w:r>
      <w:r w:rsidR="00E625A2">
        <w:rPr>
          <w:rFonts w:eastAsiaTheme="minorEastAsia" w:cstheme="minorBidi"/>
          <w:color w:val="000000" w:themeColor="text1"/>
          <w:kern w:val="24"/>
          <w:lang w:val="es-CO"/>
        </w:rPr>
        <w:t xml:space="preserve">, por lo que </w:t>
      </w:r>
      <w:r w:rsidRPr="00D2175D">
        <w:rPr>
          <w:rFonts w:eastAsiaTheme="minorEastAsia" w:cstheme="minorBidi"/>
          <w:color w:val="000000" w:themeColor="text1"/>
          <w:kern w:val="24"/>
          <w:lang w:val="es-CO"/>
        </w:rPr>
        <w:t>esperamos que la sociedad pastusa pueda acompañar este evento y de la misma manera puedan disfrutar de toda la programació</w:t>
      </w:r>
      <w:r w:rsidR="00B76E3F">
        <w:rPr>
          <w:rFonts w:eastAsiaTheme="minorEastAsia" w:cstheme="minorBidi"/>
          <w:color w:val="000000" w:themeColor="text1"/>
          <w:kern w:val="24"/>
          <w:lang w:val="es-CO"/>
        </w:rPr>
        <w:t>n dispuesta</w:t>
      </w:r>
      <w:r w:rsidRPr="00D2175D">
        <w:rPr>
          <w:rFonts w:eastAsiaTheme="minorEastAsia" w:cstheme="minorBidi"/>
          <w:color w:val="000000" w:themeColor="text1"/>
          <w:kern w:val="24"/>
          <w:lang w:val="es-CO"/>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Esta conmemoración tendrá una jornada pedagógica el día 13 de abril que se hará con los estudiantes de la Institución Educativa Municipal José Antonio Galán, donde se llevará a cabo un taller de memoria histórica donde se presentará dos documentales que documentan la violencia vivida durante el conflicto”.</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Así mismo las secretarías de Agricultura, subsecretaría de Turismo y Pasto Deporte con el liderazgo de la Comisión de Paz y Reconciliación promoverán en este mismo día la ´Caravana de la Paz´, actividad donde se invita a caminantes, ciclistas, atletas, a disfrutar del redescubrimiento quienes podrán hacer visitas turísticas por la paz guiadas por los moradores de este sector el cual cuenta con hermosos paisajes naturales, su potencialidad turística,  historia y su gastronomía, actividades </w:t>
      </w:r>
      <w:r w:rsidRPr="00D2175D">
        <w:rPr>
          <w:rFonts w:eastAsiaTheme="minorEastAsia" w:cstheme="minorBidi"/>
          <w:color w:val="000000" w:themeColor="text1"/>
          <w:kern w:val="24"/>
          <w:lang w:val="es-CO"/>
        </w:rPr>
        <w:lastRenderedPageBreak/>
        <w:t>que se realizarán en el marco del ´Día de la Memoria Histórica  y la No Estigmatización del Corregimiento de Santa Bárbara, ´Santa Bárbara un territorio que Renace a la Paz’.</w:t>
      </w:r>
    </w:p>
    <w:p w:rsidR="00D2175D" w:rsidRPr="00D2175D" w:rsidRDefault="00D2175D" w:rsidP="00D2175D">
      <w:pPr>
        <w:shd w:val="clear" w:color="auto" w:fill="FFFFFF"/>
        <w:suppressAutoHyphens w:val="0"/>
        <w:spacing w:after="160" w:line="235" w:lineRule="atLeast"/>
        <w:rPr>
          <w:b/>
          <w:sz w:val="18"/>
          <w:szCs w:val="18"/>
        </w:rPr>
      </w:pPr>
      <w:r w:rsidRPr="00D2175D">
        <w:rPr>
          <w:b/>
          <w:sz w:val="18"/>
          <w:szCs w:val="18"/>
        </w:rPr>
        <w:t xml:space="preserve">Información: Miembro Comisión de Postconflicto y Paz, </w:t>
      </w:r>
      <w:proofErr w:type="spellStart"/>
      <w:r w:rsidRPr="00D2175D">
        <w:rPr>
          <w:b/>
          <w:sz w:val="18"/>
          <w:szCs w:val="18"/>
        </w:rPr>
        <w:t>Zabier</w:t>
      </w:r>
      <w:proofErr w:type="spellEnd"/>
      <w:r w:rsidRPr="00D2175D">
        <w:rPr>
          <w:b/>
          <w:sz w:val="18"/>
          <w:szCs w:val="18"/>
        </w:rPr>
        <w:t xml:space="preserve"> Hernández </w:t>
      </w:r>
      <w:proofErr w:type="spellStart"/>
      <w:r w:rsidRPr="00D2175D">
        <w:rPr>
          <w:b/>
          <w:sz w:val="18"/>
          <w:szCs w:val="18"/>
        </w:rPr>
        <w:t>Buelvas</w:t>
      </w:r>
      <w:proofErr w:type="spellEnd"/>
      <w:r w:rsidRPr="00D2175D">
        <w:rPr>
          <w:b/>
          <w:sz w:val="18"/>
          <w:szCs w:val="18"/>
        </w:rPr>
        <w:t>. Celular: 3136575982</w:t>
      </w:r>
    </w:p>
    <w:p w:rsidR="00D2175D" w:rsidRPr="00D2175D" w:rsidRDefault="00D2175D" w:rsidP="00D2175D">
      <w:pPr>
        <w:tabs>
          <w:tab w:val="left" w:pos="2310"/>
        </w:tabs>
        <w:jc w:val="center"/>
        <w:rPr>
          <w:rFonts w:cs="Tahoma"/>
          <w:i/>
          <w:sz w:val="24"/>
          <w:szCs w:val="24"/>
        </w:rPr>
      </w:pPr>
      <w:r w:rsidRPr="00D2175D">
        <w:rPr>
          <w:rFonts w:cs="Tahoma"/>
          <w:i/>
          <w:sz w:val="24"/>
          <w:szCs w:val="24"/>
        </w:rPr>
        <w:t>Somos Constructores de Paz </w:t>
      </w:r>
    </w:p>
    <w:p w:rsidR="0089431F" w:rsidRDefault="0089431F" w:rsidP="000246C0">
      <w:pPr>
        <w:tabs>
          <w:tab w:val="left" w:pos="2310"/>
        </w:tabs>
        <w:rPr>
          <w:rFonts w:cs="Tahoma"/>
          <w:i/>
          <w:sz w:val="24"/>
          <w:szCs w:val="24"/>
        </w:rPr>
      </w:pPr>
    </w:p>
    <w:p w:rsidR="006D42D2" w:rsidRDefault="006D42D2" w:rsidP="006D42D2">
      <w:pPr>
        <w:jc w:val="center"/>
        <w:rPr>
          <w:b/>
        </w:rPr>
      </w:pPr>
      <w:r w:rsidRPr="00930BFC">
        <w:rPr>
          <w:b/>
        </w:rPr>
        <w:t>ENCUENTRO REGIONAL DE PORCICULTORES PRÓXIMO 13 DE ABRIL EN LA CASONA DE TAMINANGO</w:t>
      </w:r>
    </w:p>
    <w:p w:rsidR="00CE137E" w:rsidRPr="00930BFC" w:rsidRDefault="00CE137E" w:rsidP="006D42D2">
      <w:pPr>
        <w:jc w:val="center"/>
        <w:rPr>
          <w:b/>
        </w:rPr>
      </w:pPr>
      <w:r>
        <w:rPr>
          <w:b/>
          <w:noProof/>
          <w:lang w:val="es-CO" w:eastAsia="es-CO"/>
        </w:rPr>
        <w:drawing>
          <wp:inline distT="0" distB="0" distL="0" distR="0">
            <wp:extent cx="4895850" cy="2620165"/>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04-06 at 17.50.41.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06856" cy="2626055"/>
                    </a:xfrm>
                    <a:prstGeom prst="rect">
                      <a:avLst/>
                    </a:prstGeom>
                  </pic:spPr>
                </pic:pic>
              </a:graphicData>
            </a:graphic>
          </wp:inline>
        </w:drawing>
      </w:r>
    </w:p>
    <w:p w:rsidR="006D42D2" w:rsidRPr="00A31FEF" w:rsidRDefault="00CE137E" w:rsidP="006D42D2">
      <w:r>
        <w:t>L</w:t>
      </w:r>
      <w:r w:rsidR="006D42D2" w:rsidRPr="00A31FEF">
        <w:t xml:space="preserve">a </w:t>
      </w:r>
      <w:r w:rsidRPr="00A31FEF">
        <w:t>Alcaldía</w:t>
      </w:r>
      <w:r w:rsidR="006D42D2" w:rsidRPr="00A31FEF">
        <w:t xml:space="preserve"> de Pasto a</w:t>
      </w:r>
      <w:r>
        <w:t xml:space="preserve"> través de la Secretaría de Agric</w:t>
      </w:r>
      <w:r w:rsidR="006D42D2" w:rsidRPr="00A31FEF">
        <w:t>ultura</w:t>
      </w:r>
      <w:r>
        <w:t xml:space="preserve"> y</w:t>
      </w:r>
      <w:r w:rsidRPr="00CE137E">
        <w:t xml:space="preserve"> </w:t>
      </w:r>
      <w:r>
        <w:t xml:space="preserve">la Asociación </w:t>
      </w:r>
      <w:proofErr w:type="spellStart"/>
      <w:r>
        <w:t>Porkcolombia</w:t>
      </w:r>
      <w:proofErr w:type="spellEnd"/>
      <w:r>
        <w:t>, realizarán</w:t>
      </w:r>
      <w:r w:rsidR="006D42D2" w:rsidRPr="00A31FEF">
        <w:t xml:space="preserve"> el “Encuentro Regional </w:t>
      </w:r>
      <w:proofErr w:type="spellStart"/>
      <w:r w:rsidR="006D42D2" w:rsidRPr="00A31FEF">
        <w:t>Porcícola</w:t>
      </w:r>
      <w:proofErr w:type="spellEnd"/>
      <w:r w:rsidR="006D42D2" w:rsidRPr="00A31FEF">
        <w:t>”</w:t>
      </w:r>
      <w:r>
        <w:t>,</w:t>
      </w:r>
      <w:r w:rsidR="006D42D2" w:rsidRPr="00A31FEF">
        <w:t xml:space="preserve"> el próximo 13 de abril en el horario de las 8</w:t>
      </w:r>
      <w:r>
        <w:t xml:space="preserve">:00 de la mañana hasta las </w:t>
      </w:r>
      <w:r w:rsidR="006D42D2" w:rsidRPr="00A31FEF">
        <w:t>2</w:t>
      </w:r>
      <w:r>
        <w:t>:00 de la tarde,</w:t>
      </w:r>
      <w:r w:rsidR="006D42D2" w:rsidRPr="00A31FEF">
        <w:t xml:space="preserve"> en las instalaciones de la Casona Taminango, </w:t>
      </w:r>
      <w:r w:rsidRPr="00A31FEF">
        <w:t xml:space="preserve">Calle </w:t>
      </w:r>
      <w:r w:rsidR="006D42D2" w:rsidRPr="00A31FEF">
        <w:t xml:space="preserve">13 #27-67, </w:t>
      </w:r>
      <w:r>
        <w:t xml:space="preserve">la convocatoria se hace a </w:t>
      </w:r>
      <w:r w:rsidR="006D42D2" w:rsidRPr="00A31FEF">
        <w:t xml:space="preserve">medianos y pequeños productores, así como también a personal vinculado con la actividad </w:t>
      </w:r>
      <w:proofErr w:type="spellStart"/>
      <w:r w:rsidR="006D42D2" w:rsidRPr="00A31FEF">
        <w:t>porcícola</w:t>
      </w:r>
      <w:proofErr w:type="spellEnd"/>
      <w:r w:rsidR="006D42D2" w:rsidRPr="00A31FEF">
        <w:t xml:space="preserve"> de la ciudad.</w:t>
      </w:r>
    </w:p>
    <w:p w:rsidR="006D42D2" w:rsidRPr="00A31FEF" w:rsidRDefault="006D42D2" w:rsidP="006D42D2">
      <w:r w:rsidRPr="00A31FEF">
        <w:t>La programación del encuentro es la siguiente:</w:t>
      </w:r>
    </w:p>
    <w:p w:rsidR="006D42D2" w:rsidRPr="00A31FEF" w:rsidRDefault="006D42D2" w:rsidP="0089431F">
      <w:pPr>
        <w:spacing w:after="0"/>
      </w:pPr>
      <w:r w:rsidRPr="00A31FEF">
        <w:t>08:30 - 09:00 Inscripciones e instalación del evento</w:t>
      </w:r>
    </w:p>
    <w:p w:rsidR="006D42D2" w:rsidRPr="00A31FEF" w:rsidRDefault="006D42D2" w:rsidP="0089431F">
      <w:pPr>
        <w:spacing w:after="0"/>
      </w:pPr>
      <w:r w:rsidRPr="00A31FEF">
        <w:t>09:00 - 09:30 Presentación institucional, Importancia del beneficio formal</w:t>
      </w:r>
    </w:p>
    <w:p w:rsidR="006D42D2" w:rsidRPr="00A31FEF" w:rsidRDefault="006D42D2" w:rsidP="0089431F">
      <w:pPr>
        <w:spacing w:after="0"/>
      </w:pPr>
      <w:r w:rsidRPr="00A31FEF">
        <w:t>09:30 - 10:00 Estado actual y avances en el estatus sanitario de la región</w:t>
      </w:r>
    </w:p>
    <w:p w:rsidR="006D42D2" w:rsidRPr="00A31FEF" w:rsidRDefault="006D42D2" w:rsidP="0089431F">
      <w:pPr>
        <w:spacing w:after="0"/>
      </w:pPr>
      <w:r w:rsidRPr="00A31FEF">
        <w:t>10:00 - 10:30 Divulgación Resolución ICA 20148</w:t>
      </w:r>
    </w:p>
    <w:p w:rsidR="006D42D2" w:rsidRPr="00A31FEF" w:rsidRDefault="006D42D2" w:rsidP="0089431F">
      <w:pPr>
        <w:spacing w:after="0"/>
      </w:pPr>
      <w:r w:rsidRPr="00A31FEF">
        <w:t>10:30 - 11:00 Recomendaciones para proteger su granja (</w:t>
      </w:r>
      <w:proofErr w:type="spellStart"/>
      <w:r w:rsidRPr="00A31FEF">
        <w:t>tips</w:t>
      </w:r>
      <w:proofErr w:type="spellEnd"/>
      <w:r w:rsidRPr="00A31FEF">
        <w:t xml:space="preserve"> bioseguridad)</w:t>
      </w:r>
    </w:p>
    <w:p w:rsidR="006D42D2" w:rsidRPr="00A31FEF" w:rsidRDefault="006D42D2" w:rsidP="0089431F">
      <w:pPr>
        <w:spacing w:after="0"/>
      </w:pPr>
      <w:r w:rsidRPr="00A31FEF">
        <w:t>11:00 - 11:30 Refrigerio</w:t>
      </w:r>
    </w:p>
    <w:p w:rsidR="006D42D2" w:rsidRPr="00A31FEF" w:rsidRDefault="006D42D2" w:rsidP="0089431F">
      <w:pPr>
        <w:spacing w:after="0"/>
      </w:pPr>
      <w:r w:rsidRPr="00A31FEF">
        <w:t>11:30 - 12:00 Charla de aspectos técnicos en la producción porcina.</w:t>
      </w:r>
    </w:p>
    <w:p w:rsidR="006D42D2" w:rsidRPr="00A31FEF" w:rsidRDefault="006D42D2" w:rsidP="0089431F">
      <w:pPr>
        <w:spacing w:after="0"/>
      </w:pPr>
      <w:r w:rsidRPr="00A31FEF">
        <w:t xml:space="preserve">12:00 - 12:30 Manejo ambiental en granjas </w:t>
      </w:r>
      <w:proofErr w:type="spellStart"/>
      <w:r w:rsidRPr="00A31FEF">
        <w:t>porcícolas</w:t>
      </w:r>
      <w:proofErr w:type="spellEnd"/>
    </w:p>
    <w:p w:rsidR="006D42D2" w:rsidRPr="00A31FEF" w:rsidRDefault="006D42D2" w:rsidP="0089431F">
      <w:pPr>
        <w:spacing w:after="0"/>
      </w:pPr>
      <w:r w:rsidRPr="00A31FEF">
        <w:t xml:space="preserve">12:30 - 01:00 Créditos para el sector </w:t>
      </w:r>
      <w:proofErr w:type="spellStart"/>
      <w:r w:rsidRPr="00A31FEF">
        <w:t>porcícola</w:t>
      </w:r>
      <w:proofErr w:type="spellEnd"/>
      <w:r w:rsidRPr="00A31FEF">
        <w:t xml:space="preserve"> (Banco Agrario - Finagro))</w:t>
      </w:r>
    </w:p>
    <w:p w:rsidR="006D42D2" w:rsidRPr="00A31FEF" w:rsidRDefault="006D42D2" w:rsidP="0089431F">
      <w:pPr>
        <w:spacing w:after="0"/>
      </w:pPr>
      <w:r w:rsidRPr="00A31FEF">
        <w:lastRenderedPageBreak/>
        <w:t xml:space="preserve">01:00 - 01:30 Asociatividad para el sector </w:t>
      </w:r>
      <w:proofErr w:type="spellStart"/>
      <w:r w:rsidRPr="00A31FEF">
        <w:t>porcícola</w:t>
      </w:r>
      <w:proofErr w:type="spellEnd"/>
    </w:p>
    <w:p w:rsidR="006D42D2" w:rsidRDefault="006D42D2" w:rsidP="0089431F">
      <w:pPr>
        <w:spacing w:after="0"/>
      </w:pPr>
      <w:r w:rsidRPr="00A31FEF">
        <w:t xml:space="preserve">01:30 - 02:00 Taller nutricional: Bienestar </w:t>
      </w:r>
      <w:proofErr w:type="spellStart"/>
      <w:r w:rsidRPr="00A31FEF">
        <w:t>Porkcolombia</w:t>
      </w:r>
      <w:proofErr w:type="spellEnd"/>
    </w:p>
    <w:p w:rsidR="0089431F" w:rsidRPr="00A31FEF" w:rsidRDefault="0089431F" w:rsidP="0089431F">
      <w:pPr>
        <w:spacing w:after="0"/>
      </w:pPr>
    </w:p>
    <w:p w:rsidR="006D42D2" w:rsidRDefault="006D42D2" w:rsidP="006D42D2">
      <w:r w:rsidRPr="00A31FEF">
        <w:t xml:space="preserve">Este espacio tiene un fin académico que permitirá </w:t>
      </w:r>
      <w:r w:rsidR="00CE137E">
        <w:t>reunir a</w:t>
      </w:r>
      <w:r w:rsidRPr="00A31FEF">
        <w:t xml:space="preserve"> productores y a</w:t>
      </w:r>
      <w:r>
        <w:t xml:space="preserve"> quienes viven de la actividad </w:t>
      </w:r>
      <w:proofErr w:type="spellStart"/>
      <w:r>
        <w:t>p</w:t>
      </w:r>
      <w:r w:rsidRPr="00A31FEF">
        <w:t>orcícola</w:t>
      </w:r>
      <w:proofErr w:type="spellEnd"/>
      <w:r w:rsidRPr="00A31FEF">
        <w:t xml:space="preserve"> </w:t>
      </w:r>
      <w:r w:rsidR="00CE137E">
        <w:t>para</w:t>
      </w:r>
      <w:r w:rsidRPr="00A31FEF">
        <w:t xml:space="preserve"> profundizar en temas como políticas, manejos técnicos, condiciones sanitarias entre otros</w:t>
      </w:r>
      <w:r w:rsidR="001D2D1F">
        <w:t xml:space="preserve"> y así</w:t>
      </w:r>
      <w:r w:rsidRPr="00A31FEF">
        <w:t xml:space="preserve"> actualizar conocimientos y mejorar su producción.</w:t>
      </w:r>
    </w:p>
    <w:p w:rsidR="006D42D2" w:rsidRPr="00041DA5" w:rsidRDefault="006D42D2" w:rsidP="006D42D2">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24" w:history="1">
        <w:r w:rsidRPr="00D66C68">
          <w:rPr>
            <w:rStyle w:val="Hipervnculo"/>
            <w:rFonts w:cs="Tahoma"/>
            <w:b/>
            <w:sz w:val="18"/>
            <w:szCs w:val="18"/>
          </w:rPr>
          <w:t>jgb-24@hotmail.com</w:t>
        </w:r>
      </w:hyperlink>
      <w:r>
        <w:rPr>
          <w:rFonts w:cs="Tahoma"/>
          <w:b/>
          <w:sz w:val="18"/>
          <w:szCs w:val="18"/>
        </w:rPr>
        <w:t xml:space="preserve"> </w:t>
      </w:r>
    </w:p>
    <w:p w:rsidR="00F14C66" w:rsidRDefault="00F14C66" w:rsidP="00CC7C18">
      <w:pPr>
        <w:shd w:val="clear" w:color="auto" w:fill="FFFFFF"/>
        <w:spacing w:after="0"/>
        <w:rPr>
          <w:rFonts w:eastAsia="Times New Roman" w:cs="Times New Roman"/>
          <w:bCs/>
          <w:color w:val="222222"/>
          <w:lang w:eastAsia="es-CO"/>
        </w:rPr>
      </w:pPr>
    </w:p>
    <w:p w:rsidR="006D42D2" w:rsidRPr="000C7098" w:rsidRDefault="006D42D2" w:rsidP="006D42D2">
      <w:pPr>
        <w:tabs>
          <w:tab w:val="left" w:pos="2310"/>
        </w:tabs>
        <w:jc w:val="center"/>
        <w:rPr>
          <w:rFonts w:cs="Arial"/>
          <w:sz w:val="24"/>
          <w:szCs w:val="24"/>
          <w:shd w:val="clear" w:color="auto" w:fill="FFFFFF"/>
        </w:rPr>
      </w:pPr>
      <w:r w:rsidRPr="000C7098">
        <w:rPr>
          <w:rFonts w:cs="Tahoma"/>
          <w:i/>
          <w:sz w:val="24"/>
          <w:szCs w:val="24"/>
        </w:rPr>
        <w:t>Somos constructores de paz</w:t>
      </w:r>
    </w:p>
    <w:p w:rsidR="00B76E3F" w:rsidRPr="002E21EF" w:rsidRDefault="00B76E3F" w:rsidP="00E25D1D">
      <w:pPr>
        <w:rPr>
          <w:i/>
          <w:lang w:val="es-ES_tradnl"/>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2D5" w:rsidRDefault="00DB62D5" w:rsidP="00505F60">
      <w:pPr>
        <w:spacing w:after="0"/>
      </w:pPr>
      <w:r>
        <w:separator/>
      </w:r>
    </w:p>
  </w:endnote>
  <w:endnote w:type="continuationSeparator" w:id="0">
    <w:p w:rsidR="00DB62D5" w:rsidRDefault="00DB62D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2D5" w:rsidRDefault="00DB62D5" w:rsidP="00505F60">
      <w:pPr>
        <w:spacing w:after="0"/>
      </w:pPr>
      <w:r>
        <w:separator/>
      </w:r>
    </w:p>
  </w:footnote>
  <w:footnote w:type="continuationSeparator" w:id="0">
    <w:p w:rsidR="00DB62D5" w:rsidRDefault="00DB62D5"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08</w:t>
                          </w:r>
                          <w:r w:rsidR="00531F54">
                            <w:rPr>
                              <w:rFonts w:cs="Tahoma"/>
                              <w:b/>
                              <w:sz w:val="16"/>
                              <w:szCs w:val="20"/>
                            </w:rPr>
                            <w:t>3</w:t>
                          </w:r>
                        </w:p>
                        <w:p w:rsidR="00FC4549" w:rsidRPr="00505F60" w:rsidRDefault="000246C0" w:rsidP="006A7E77">
                          <w:pPr>
                            <w:spacing w:after="0"/>
                            <w:jc w:val="left"/>
                            <w:rPr>
                              <w:b/>
                              <w:sz w:val="16"/>
                              <w:szCs w:val="20"/>
                            </w:rPr>
                          </w:pPr>
                          <w:r>
                            <w:rPr>
                              <w:b/>
                              <w:sz w:val="16"/>
                              <w:szCs w:val="20"/>
                            </w:rPr>
                            <w:t>1</w:t>
                          </w:r>
                          <w:r w:rsidR="00531F54">
                            <w:rPr>
                              <w:b/>
                              <w:sz w:val="16"/>
                              <w:szCs w:val="20"/>
                            </w:rPr>
                            <w:t>2</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08</w:t>
                    </w:r>
                    <w:r w:rsidR="00531F54">
                      <w:rPr>
                        <w:rFonts w:cs="Tahoma"/>
                        <w:b/>
                        <w:sz w:val="16"/>
                        <w:szCs w:val="20"/>
                      </w:rPr>
                      <w:t>3</w:t>
                    </w:r>
                  </w:p>
                  <w:p w:rsidR="00FC4549" w:rsidRPr="00505F60" w:rsidRDefault="000246C0" w:rsidP="006A7E77">
                    <w:pPr>
                      <w:spacing w:after="0"/>
                      <w:jc w:val="left"/>
                      <w:rPr>
                        <w:b/>
                        <w:sz w:val="16"/>
                        <w:szCs w:val="20"/>
                      </w:rPr>
                    </w:pPr>
                    <w:r>
                      <w:rPr>
                        <w:b/>
                        <w:sz w:val="16"/>
                        <w:szCs w:val="20"/>
                      </w:rPr>
                      <w:t>1</w:t>
                    </w:r>
                    <w:r w:rsidR="00531F54">
                      <w:rPr>
                        <w:b/>
                        <w:sz w:val="16"/>
                        <w:szCs w:val="20"/>
                      </w:rPr>
                      <w:t>2</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7"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0"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3"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8"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9"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24"/>
  </w:num>
  <w:num w:numId="4">
    <w:abstractNumId w:val="18"/>
  </w:num>
  <w:num w:numId="5">
    <w:abstractNumId w:val="23"/>
  </w:num>
  <w:num w:numId="6">
    <w:abstractNumId w:val="27"/>
  </w:num>
  <w:num w:numId="7">
    <w:abstractNumId w:val="14"/>
  </w:num>
  <w:num w:numId="8">
    <w:abstractNumId w:val="12"/>
  </w:num>
  <w:num w:numId="9">
    <w:abstractNumId w:val="9"/>
  </w:num>
  <w:num w:numId="10">
    <w:abstractNumId w:val="30"/>
  </w:num>
  <w:num w:numId="11">
    <w:abstractNumId w:val="35"/>
  </w:num>
  <w:num w:numId="12">
    <w:abstractNumId w:val="10"/>
  </w:num>
  <w:num w:numId="13">
    <w:abstractNumId w:val="16"/>
  </w:num>
  <w:num w:numId="14">
    <w:abstractNumId w:val="1"/>
  </w:num>
  <w:num w:numId="15">
    <w:abstractNumId w:val="25"/>
  </w:num>
  <w:num w:numId="16">
    <w:abstractNumId w:val="28"/>
  </w:num>
  <w:num w:numId="17">
    <w:abstractNumId w:val="2"/>
  </w:num>
  <w:num w:numId="18">
    <w:abstractNumId w:val="4"/>
  </w:num>
  <w:num w:numId="19">
    <w:abstractNumId w:val="0"/>
  </w:num>
  <w:num w:numId="20">
    <w:abstractNumId w:val="29"/>
  </w:num>
  <w:num w:numId="21">
    <w:abstractNumId w:val="11"/>
  </w:num>
  <w:num w:numId="22">
    <w:abstractNumId w:val="15"/>
  </w:num>
  <w:num w:numId="23">
    <w:abstractNumId w:val="20"/>
  </w:num>
  <w:num w:numId="24">
    <w:abstractNumId w:val="22"/>
  </w:num>
  <w:num w:numId="25">
    <w:abstractNumId w:val="13"/>
  </w:num>
  <w:num w:numId="26">
    <w:abstractNumId w:val="8"/>
  </w:num>
  <w:num w:numId="27">
    <w:abstractNumId w:val="21"/>
  </w:num>
  <w:num w:numId="28">
    <w:abstractNumId w:val="32"/>
  </w:num>
  <w:num w:numId="29">
    <w:abstractNumId w:val="6"/>
  </w:num>
  <w:num w:numId="30">
    <w:abstractNumId w:val="19"/>
  </w:num>
  <w:num w:numId="31">
    <w:abstractNumId w:val="26"/>
  </w:num>
  <w:num w:numId="32">
    <w:abstractNumId w:val="34"/>
  </w:num>
  <w:num w:numId="33">
    <w:abstractNumId w:val="3"/>
  </w:num>
  <w:num w:numId="34">
    <w:abstractNumId w:val="7"/>
  </w:num>
  <w:num w:numId="35">
    <w:abstractNumId w:val="33"/>
  </w:num>
  <w:num w:numId="3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CCB"/>
    <w:rsid w:val="00145CDC"/>
    <w:rsid w:val="0014682B"/>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4F8"/>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C0B"/>
    <w:rsid w:val="004E7FD8"/>
    <w:rsid w:val="004F00CC"/>
    <w:rsid w:val="004F02BA"/>
    <w:rsid w:val="004F09C6"/>
    <w:rsid w:val="004F0FA7"/>
    <w:rsid w:val="004F123D"/>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1F54"/>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4F70"/>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17D57"/>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706"/>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D7F"/>
    <w:rsid w:val="00D70E25"/>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62D5"/>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F40"/>
    <w:rsid w:val="00EB53AE"/>
    <w:rsid w:val="00EB53D5"/>
    <w:rsid w:val="00EB561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1BC"/>
    <w:rsid w:val="00F45354"/>
    <w:rsid w:val="00F463F1"/>
    <w:rsid w:val="00F468D0"/>
    <w:rsid w:val="00F46E5F"/>
    <w:rsid w:val="00F4733A"/>
    <w:rsid w:val="00F4739C"/>
    <w:rsid w:val="00F478F0"/>
    <w:rsid w:val="00F47A23"/>
    <w:rsid w:val="00F50526"/>
    <w:rsid w:val="00F505A3"/>
    <w:rsid w:val="00F5060C"/>
    <w:rsid w:val="00F5091A"/>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6A6C"/>
    <w:rsid w:val="00FD7538"/>
    <w:rsid w:val="00FD7709"/>
    <w:rsid w:val="00FD770F"/>
    <w:rsid w:val="00FD7993"/>
    <w:rsid w:val="00FE00F1"/>
    <w:rsid w:val="00FE02CC"/>
    <w:rsid w:val="00FE0523"/>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E212F"/>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hyperlink" Target="mailto:pedrodelgado1982@g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guerradiegoc@hotmail.com" TargetMode="External"/><Relationship Id="rId7" Type="http://schemas.openxmlformats.org/officeDocument/2006/relationships/endnotes" Target="endnotes.xml"/><Relationship Id="rId12" Type="http://schemas.openxmlformats.org/officeDocument/2006/relationships/hyperlink" Target="mailto:guerradiegoc@hotmail.com" TargetMode="External"/><Relationship Id="rId17" Type="http://schemas.openxmlformats.org/officeDocument/2006/relationships/image" Target="media/image8.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jgb-24@hotmail.com"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eg"/><Relationship Id="rId10" Type="http://schemas.openxmlformats.org/officeDocument/2006/relationships/image" Target="media/image2.pn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FC42A-FDB6-46C8-89E0-41AFABA95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4121</Words>
  <Characters>22668</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3</cp:revision>
  <cp:lastPrinted>2018-02-21T23:56:00Z</cp:lastPrinted>
  <dcterms:created xsi:type="dcterms:W3CDTF">2018-04-11T23:52:00Z</dcterms:created>
  <dcterms:modified xsi:type="dcterms:W3CDTF">2018-04-16T13:52:00Z</dcterms:modified>
</cp:coreProperties>
</file>