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0D25B" w14:textId="77777777" w:rsidR="00810510" w:rsidRDefault="00810510" w:rsidP="003948B3">
      <w:pPr>
        <w:shd w:val="clear" w:color="auto" w:fill="FFFFFF"/>
        <w:jc w:val="center"/>
        <w:rPr>
          <w:rFonts w:cs="Tahoma"/>
          <w:b/>
        </w:rPr>
      </w:pPr>
      <w:r>
        <w:rPr>
          <w:rFonts w:cs="Tahoma"/>
          <w:b/>
        </w:rPr>
        <w:t xml:space="preserve">ALCALDÍA DE PASTO </w:t>
      </w:r>
      <w:r w:rsidRPr="00810510">
        <w:rPr>
          <w:rFonts w:cs="Tahoma"/>
          <w:b/>
        </w:rPr>
        <w:t>COMPROMETID</w:t>
      </w:r>
      <w:r>
        <w:rPr>
          <w:rFonts w:cs="Tahoma"/>
          <w:b/>
        </w:rPr>
        <w:t>A</w:t>
      </w:r>
      <w:r w:rsidRPr="00810510">
        <w:rPr>
          <w:rFonts w:cs="Tahoma"/>
          <w:b/>
        </w:rPr>
        <w:t xml:space="preserve"> EN </w:t>
      </w:r>
      <w:r>
        <w:rPr>
          <w:rFonts w:cs="Tahoma"/>
          <w:b/>
        </w:rPr>
        <w:t xml:space="preserve">LA </w:t>
      </w:r>
      <w:r w:rsidRPr="00810510">
        <w:rPr>
          <w:rFonts w:cs="Tahoma"/>
          <w:b/>
        </w:rPr>
        <w:t>ERRADICA</w:t>
      </w:r>
      <w:r>
        <w:rPr>
          <w:rFonts w:cs="Tahoma"/>
          <w:b/>
        </w:rPr>
        <w:t>CIÓN</w:t>
      </w:r>
      <w:r w:rsidRPr="00810510">
        <w:rPr>
          <w:rFonts w:cs="Tahoma"/>
          <w:b/>
        </w:rPr>
        <w:t xml:space="preserve"> </w:t>
      </w:r>
      <w:r>
        <w:rPr>
          <w:rFonts w:cs="Tahoma"/>
          <w:b/>
        </w:rPr>
        <w:t>D</w:t>
      </w:r>
      <w:r w:rsidRPr="00810510">
        <w:rPr>
          <w:rFonts w:cs="Tahoma"/>
          <w:b/>
        </w:rPr>
        <w:t>EL TRABAJO INFANTIL Y ADOLESCENTE</w:t>
      </w:r>
    </w:p>
    <w:p w14:paraId="6922C732" w14:textId="77777777" w:rsidR="00810510" w:rsidRDefault="00810510" w:rsidP="003948B3">
      <w:pPr>
        <w:shd w:val="clear" w:color="auto" w:fill="FFFFFF"/>
        <w:jc w:val="center"/>
        <w:rPr>
          <w:rFonts w:cs="Tahoma"/>
          <w:b/>
        </w:rPr>
      </w:pPr>
      <w:r>
        <w:rPr>
          <w:rFonts w:cs="Tahoma"/>
          <w:b/>
          <w:noProof/>
        </w:rPr>
        <w:drawing>
          <wp:inline distT="0" distB="0" distL="0" distR="0" wp14:anchorId="1A333543" wp14:editId="398F11D9">
            <wp:extent cx="4562475" cy="341411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5-21 at 17.26.05 (1).jpeg"/>
                    <pic:cNvPicPr/>
                  </pic:nvPicPr>
                  <pic:blipFill rotWithShape="1">
                    <a:blip r:embed="rId8">
                      <a:extLst>
                        <a:ext uri="{28A0092B-C50C-407E-A947-70E740481C1C}">
                          <a14:useLocalDpi xmlns:a14="http://schemas.microsoft.com/office/drawing/2010/main" val="0"/>
                        </a:ext>
                      </a:extLst>
                    </a:blip>
                    <a:srcRect t="6363" b="37516"/>
                    <a:stretch/>
                  </pic:blipFill>
                  <pic:spPr bwMode="auto">
                    <a:xfrm>
                      <a:off x="0" y="0"/>
                      <a:ext cx="4571077" cy="3420551"/>
                    </a:xfrm>
                    <a:prstGeom prst="rect">
                      <a:avLst/>
                    </a:prstGeom>
                    <a:ln>
                      <a:noFill/>
                    </a:ln>
                    <a:extLst>
                      <a:ext uri="{53640926-AAD7-44D8-BBD7-CCE9431645EC}">
                        <a14:shadowObscured xmlns:a14="http://schemas.microsoft.com/office/drawing/2010/main"/>
                      </a:ext>
                    </a:extLst>
                  </pic:spPr>
                </pic:pic>
              </a:graphicData>
            </a:graphic>
          </wp:inline>
        </w:drawing>
      </w:r>
    </w:p>
    <w:p w14:paraId="7640B6B5" w14:textId="77777777" w:rsidR="00810510" w:rsidRPr="00810510" w:rsidRDefault="00810510" w:rsidP="00810510">
      <w:pPr>
        <w:shd w:val="clear" w:color="auto" w:fill="FFFFFF"/>
        <w:rPr>
          <w:rFonts w:cs="Tahoma"/>
        </w:rPr>
      </w:pPr>
      <w:r w:rsidRPr="00810510">
        <w:rPr>
          <w:rFonts w:cs="Tahoma"/>
        </w:rPr>
        <w:t>En el marco de la estrategia nacional para erradicar el trabajo infantil</w:t>
      </w:r>
      <w:r>
        <w:rPr>
          <w:rFonts w:cs="Tahoma"/>
        </w:rPr>
        <w:t>,</w:t>
      </w:r>
      <w:r w:rsidRPr="00810510">
        <w:rPr>
          <w:rFonts w:cs="Tahoma"/>
        </w:rPr>
        <w:t xml:space="preserve"> </w:t>
      </w:r>
      <w:r>
        <w:rPr>
          <w:rFonts w:cs="Tahoma"/>
        </w:rPr>
        <w:t xml:space="preserve">la </w:t>
      </w:r>
      <w:r w:rsidRPr="00810510">
        <w:rPr>
          <w:rFonts w:cs="Tahoma"/>
        </w:rPr>
        <w:t>Dirección Administrativa de Espacio Público</w:t>
      </w:r>
      <w:r>
        <w:rPr>
          <w:rFonts w:cs="Tahoma"/>
        </w:rPr>
        <w:t xml:space="preserve">, </w:t>
      </w:r>
      <w:r w:rsidR="007506B7">
        <w:rPr>
          <w:rFonts w:cs="Tahoma"/>
        </w:rPr>
        <w:t xml:space="preserve">de la </w:t>
      </w:r>
      <w:r w:rsidR="007506B7" w:rsidRPr="00810510">
        <w:rPr>
          <w:rFonts w:cs="Tahoma"/>
        </w:rPr>
        <w:t>Alcaldía de Pasto</w:t>
      </w:r>
      <w:r w:rsidR="007506B7">
        <w:rPr>
          <w:rFonts w:cs="Tahoma"/>
        </w:rPr>
        <w:t>,</w:t>
      </w:r>
      <w:r w:rsidR="007506B7" w:rsidRPr="00810510">
        <w:rPr>
          <w:rFonts w:cs="Tahoma"/>
        </w:rPr>
        <w:t xml:space="preserve"> </w:t>
      </w:r>
      <w:r w:rsidRPr="00810510">
        <w:rPr>
          <w:rFonts w:cs="Tahoma"/>
        </w:rPr>
        <w:t xml:space="preserve">adelanta la campaña </w:t>
      </w:r>
      <w:r>
        <w:rPr>
          <w:rFonts w:cs="Tahoma"/>
        </w:rPr>
        <w:t>de sensibilización y socialización</w:t>
      </w:r>
      <w:r w:rsidR="0096232F">
        <w:rPr>
          <w:rFonts w:cs="Tahoma"/>
        </w:rPr>
        <w:t xml:space="preserve"> </w:t>
      </w:r>
      <w:r w:rsidR="0096232F" w:rsidRPr="00810510">
        <w:rPr>
          <w:rFonts w:cs="Tahoma"/>
        </w:rPr>
        <w:t>en los diferentes centros comerciales de la ciudad</w:t>
      </w:r>
      <w:r w:rsidR="0096232F">
        <w:rPr>
          <w:rFonts w:cs="Tahoma"/>
        </w:rPr>
        <w:t>,</w:t>
      </w:r>
      <w:r>
        <w:rPr>
          <w:rFonts w:cs="Tahoma"/>
        </w:rPr>
        <w:t xml:space="preserve"> </w:t>
      </w:r>
      <w:r w:rsidR="0096232F">
        <w:rPr>
          <w:rFonts w:cs="Tahoma"/>
        </w:rPr>
        <w:t>sobre</w:t>
      </w:r>
      <w:r w:rsidRPr="00810510">
        <w:rPr>
          <w:rFonts w:cs="Tahoma"/>
        </w:rPr>
        <w:t xml:space="preserve"> la ruta de atención </w:t>
      </w:r>
      <w:r w:rsidR="0096232F">
        <w:rPr>
          <w:rFonts w:cs="Tahoma"/>
        </w:rPr>
        <w:t>para la prevención y erradicación del trabajo infantil y adolescente</w:t>
      </w:r>
      <w:r w:rsidR="007506B7">
        <w:rPr>
          <w:rFonts w:cs="Tahoma"/>
        </w:rPr>
        <w:t>,</w:t>
      </w:r>
      <w:r w:rsidR="0096232F">
        <w:rPr>
          <w:rFonts w:cs="Tahoma"/>
        </w:rPr>
        <w:t xml:space="preserve"> </w:t>
      </w:r>
      <w:r w:rsidRPr="00810510">
        <w:rPr>
          <w:rFonts w:cs="Tahoma"/>
        </w:rPr>
        <w:t>y así aunar esfuerzos contra este flagelo.</w:t>
      </w:r>
    </w:p>
    <w:p w14:paraId="2BAE2D06" w14:textId="77777777" w:rsidR="00810510" w:rsidRPr="00810510" w:rsidRDefault="007506B7" w:rsidP="00810510">
      <w:pPr>
        <w:shd w:val="clear" w:color="auto" w:fill="FFFFFF"/>
        <w:rPr>
          <w:rFonts w:cs="Tahoma"/>
        </w:rPr>
      </w:pPr>
      <w:r w:rsidRPr="00810510">
        <w:rPr>
          <w:rFonts w:cs="Tahoma"/>
        </w:rPr>
        <w:t>Wilson Criollo</w:t>
      </w:r>
      <w:r>
        <w:rPr>
          <w:rFonts w:cs="Tahoma"/>
        </w:rPr>
        <w:t>,</w:t>
      </w:r>
      <w:r w:rsidRPr="00810510">
        <w:rPr>
          <w:rFonts w:cs="Tahoma"/>
        </w:rPr>
        <w:t xml:space="preserve"> delegado de la Dirección Administrativa de Espacio Público en el </w:t>
      </w:r>
      <w:r w:rsidR="00810510" w:rsidRPr="00810510">
        <w:rPr>
          <w:rFonts w:cs="Tahoma"/>
        </w:rPr>
        <w:t xml:space="preserve">Comité </w:t>
      </w:r>
      <w:r>
        <w:rPr>
          <w:rFonts w:cs="Tahoma"/>
        </w:rPr>
        <w:t>I</w:t>
      </w:r>
      <w:r w:rsidR="00810510" w:rsidRPr="00810510">
        <w:rPr>
          <w:rFonts w:cs="Tahoma"/>
        </w:rPr>
        <w:t xml:space="preserve">nterinstitucional para la Prevención y </w:t>
      </w:r>
      <w:r w:rsidRPr="00810510">
        <w:rPr>
          <w:rFonts w:cs="Tahoma"/>
        </w:rPr>
        <w:t xml:space="preserve">Erradicación </w:t>
      </w:r>
      <w:r w:rsidR="00810510" w:rsidRPr="00810510">
        <w:rPr>
          <w:rFonts w:cs="Tahoma"/>
        </w:rPr>
        <w:t xml:space="preserve">del </w:t>
      </w:r>
      <w:r w:rsidRPr="00810510">
        <w:rPr>
          <w:rFonts w:cs="Tahoma"/>
        </w:rPr>
        <w:t>Trabajo Infantil</w:t>
      </w:r>
      <w:r>
        <w:rPr>
          <w:rFonts w:cs="Tahoma"/>
        </w:rPr>
        <w:t xml:space="preserve"> – </w:t>
      </w:r>
      <w:r w:rsidRPr="00810510">
        <w:rPr>
          <w:rFonts w:cs="Tahoma"/>
        </w:rPr>
        <w:t>CIETI</w:t>
      </w:r>
      <w:r>
        <w:rPr>
          <w:rFonts w:cs="Tahoma"/>
        </w:rPr>
        <w:t>,</w:t>
      </w:r>
      <w:r w:rsidRPr="00810510">
        <w:rPr>
          <w:rFonts w:cs="Tahoma"/>
        </w:rPr>
        <w:t xml:space="preserve"> </w:t>
      </w:r>
      <w:r>
        <w:rPr>
          <w:rFonts w:cs="Tahoma"/>
        </w:rPr>
        <w:t xml:space="preserve">manifestó que se </w:t>
      </w:r>
      <w:r w:rsidR="00810510" w:rsidRPr="00810510">
        <w:rPr>
          <w:rFonts w:cs="Tahoma"/>
        </w:rPr>
        <w:t>busca</w:t>
      </w:r>
      <w:r>
        <w:rPr>
          <w:rFonts w:cs="Tahoma"/>
        </w:rPr>
        <w:t xml:space="preserve"> </w:t>
      </w:r>
      <w:r w:rsidR="00810510" w:rsidRPr="00810510">
        <w:rPr>
          <w:rFonts w:cs="Tahoma"/>
        </w:rPr>
        <w:t xml:space="preserve">aunar esfuerzos con otras instituciones y dependencias para las actividades en </w:t>
      </w:r>
      <w:r>
        <w:rPr>
          <w:rFonts w:cs="Tahoma"/>
        </w:rPr>
        <w:t>contra</w:t>
      </w:r>
      <w:r w:rsidR="00810510" w:rsidRPr="00810510">
        <w:rPr>
          <w:rFonts w:cs="Tahoma"/>
        </w:rPr>
        <w:t xml:space="preserve"> de este flagelo</w:t>
      </w:r>
      <w:r>
        <w:rPr>
          <w:rFonts w:cs="Tahoma"/>
        </w:rPr>
        <w:t>. “Estamos realizando</w:t>
      </w:r>
      <w:r w:rsidR="00810510" w:rsidRPr="00810510">
        <w:rPr>
          <w:rFonts w:cs="Tahoma"/>
        </w:rPr>
        <w:t xml:space="preserve"> campañas de sensibilización en cuanto a la ruta infantil y operativos con ICBF, Policía de Infancia y Adolescencia</w:t>
      </w:r>
      <w:r>
        <w:rPr>
          <w:rFonts w:cs="Tahoma"/>
        </w:rPr>
        <w:t>,</w:t>
      </w:r>
      <w:r w:rsidR="00810510" w:rsidRPr="00810510">
        <w:rPr>
          <w:rFonts w:cs="Tahoma"/>
        </w:rPr>
        <w:t xml:space="preserve"> y Secretaria de Bienestar Social</w:t>
      </w:r>
      <w:r>
        <w:rPr>
          <w:rFonts w:cs="Tahoma"/>
        </w:rPr>
        <w:t>,</w:t>
      </w:r>
      <w:r w:rsidR="00810510" w:rsidRPr="00810510">
        <w:rPr>
          <w:rFonts w:cs="Tahoma"/>
        </w:rPr>
        <w:t xml:space="preserve"> </w:t>
      </w:r>
      <w:r>
        <w:rPr>
          <w:rFonts w:cs="Tahoma"/>
        </w:rPr>
        <w:t xml:space="preserve">en </w:t>
      </w:r>
      <w:r w:rsidR="00810510" w:rsidRPr="00810510">
        <w:rPr>
          <w:rFonts w:cs="Tahoma"/>
        </w:rPr>
        <w:t xml:space="preserve">espacios y lugares donde están niños en situación de trabajo infantil y mendicidad, la cual se busca controlar con Secretaria de Gobierno </w:t>
      </w:r>
      <w:r w:rsidRPr="00810510">
        <w:rPr>
          <w:rFonts w:cs="Tahoma"/>
        </w:rPr>
        <w:t>municipal”.</w:t>
      </w:r>
    </w:p>
    <w:p w14:paraId="54020EFA" w14:textId="77777777" w:rsidR="00CF24A3" w:rsidRDefault="007506B7" w:rsidP="00810510">
      <w:pPr>
        <w:shd w:val="clear" w:color="auto" w:fill="FFFFFF"/>
        <w:rPr>
          <w:rFonts w:cs="Tahoma"/>
        </w:rPr>
      </w:pPr>
      <w:r>
        <w:rPr>
          <w:rFonts w:cs="Tahoma"/>
        </w:rPr>
        <w:t>En tal sentido, s</w:t>
      </w:r>
      <w:r w:rsidR="00810510" w:rsidRPr="00810510">
        <w:rPr>
          <w:rFonts w:cs="Tahoma"/>
        </w:rPr>
        <w:t xml:space="preserve">e </w:t>
      </w:r>
      <w:r>
        <w:rPr>
          <w:rFonts w:cs="Tahoma"/>
        </w:rPr>
        <w:t>han articulado</w:t>
      </w:r>
      <w:r w:rsidR="00810510" w:rsidRPr="00810510">
        <w:rPr>
          <w:rFonts w:cs="Tahoma"/>
        </w:rPr>
        <w:t xml:space="preserve"> diferentes </w:t>
      </w:r>
      <w:r>
        <w:rPr>
          <w:rFonts w:cs="Tahoma"/>
        </w:rPr>
        <w:t>d</w:t>
      </w:r>
      <w:r w:rsidR="00810510" w:rsidRPr="00810510">
        <w:rPr>
          <w:rFonts w:cs="Tahoma"/>
        </w:rPr>
        <w:t>ependencias</w:t>
      </w:r>
      <w:r>
        <w:rPr>
          <w:rFonts w:cs="Tahoma"/>
        </w:rPr>
        <w:t xml:space="preserve"> de la Administración Local</w:t>
      </w:r>
      <w:r w:rsidR="00810510" w:rsidRPr="00810510">
        <w:rPr>
          <w:rFonts w:cs="Tahoma"/>
        </w:rPr>
        <w:t xml:space="preserve"> para realizar operativos</w:t>
      </w:r>
      <w:r>
        <w:rPr>
          <w:rFonts w:cs="Tahoma"/>
        </w:rPr>
        <w:t>.</w:t>
      </w:r>
      <w:r w:rsidR="00810510" w:rsidRPr="00810510">
        <w:rPr>
          <w:rFonts w:cs="Tahoma"/>
        </w:rPr>
        <w:t xml:space="preserve"> </w:t>
      </w:r>
      <w:r>
        <w:rPr>
          <w:rFonts w:cs="Tahoma"/>
        </w:rPr>
        <w:t xml:space="preserve">“Ante </w:t>
      </w:r>
      <w:r w:rsidR="00810510" w:rsidRPr="00810510">
        <w:rPr>
          <w:rFonts w:cs="Tahoma"/>
        </w:rPr>
        <w:t>todo</w:t>
      </w:r>
      <w:r>
        <w:rPr>
          <w:rFonts w:cs="Tahoma"/>
        </w:rPr>
        <w:t xml:space="preserve"> nos hemos centrado en desarrollar</w:t>
      </w:r>
      <w:r w:rsidR="00810510" w:rsidRPr="00810510">
        <w:rPr>
          <w:rFonts w:cs="Tahoma"/>
        </w:rPr>
        <w:t xml:space="preserve"> jornadas de sensibilización</w:t>
      </w:r>
      <w:r>
        <w:rPr>
          <w:rFonts w:cs="Tahoma"/>
        </w:rPr>
        <w:t>,</w:t>
      </w:r>
      <w:r w:rsidR="00810510" w:rsidRPr="00810510">
        <w:rPr>
          <w:rFonts w:cs="Tahoma"/>
        </w:rPr>
        <w:t xml:space="preserve"> con estrategias que ayuden e incentiven el estudio, actividades artísticas y deportes</w:t>
      </w:r>
      <w:r>
        <w:rPr>
          <w:rFonts w:cs="Tahoma"/>
        </w:rPr>
        <w:t>,</w:t>
      </w:r>
      <w:r w:rsidR="00810510" w:rsidRPr="00810510">
        <w:rPr>
          <w:rFonts w:cs="Tahoma"/>
        </w:rPr>
        <w:t xml:space="preserve"> en lugares donde </w:t>
      </w:r>
      <w:r>
        <w:rPr>
          <w:rFonts w:cs="Tahoma"/>
        </w:rPr>
        <w:t xml:space="preserve">se </w:t>
      </w:r>
      <w:r w:rsidR="00810510" w:rsidRPr="00810510">
        <w:rPr>
          <w:rFonts w:cs="Tahoma"/>
        </w:rPr>
        <w:t xml:space="preserve">ha observado </w:t>
      </w:r>
      <w:r w:rsidR="00CF24A3">
        <w:rPr>
          <w:rFonts w:cs="Tahoma"/>
        </w:rPr>
        <w:t xml:space="preserve">indicios </w:t>
      </w:r>
      <w:r w:rsidR="00810510" w:rsidRPr="00810510">
        <w:rPr>
          <w:rFonts w:cs="Tahoma"/>
        </w:rPr>
        <w:t>de trabajo infantil y adolescente</w:t>
      </w:r>
      <w:r w:rsidR="00CF24A3">
        <w:rPr>
          <w:rFonts w:cs="Tahoma"/>
        </w:rPr>
        <w:t xml:space="preserve">, </w:t>
      </w:r>
      <w:r w:rsidR="00810510" w:rsidRPr="00810510">
        <w:rPr>
          <w:rFonts w:cs="Tahoma"/>
        </w:rPr>
        <w:t xml:space="preserve">como </w:t>
      </w:r>
      <w:r w:rsidR="00CF24A3">
        <w:rPr>
          <w:rFonts w:cs="Tahoma"/>
        </w:rPr>
        <w:t xml:space="preserve">lo </w:t>
      </w:r>
      <w:r w:rsidR="00810510" w:rsidRPr="00810510">
        <w:rPr>
          <w:rFonts w:cs="Tahoma"/>
        </w:rPr>
        <w:t>son las plazas de mercado</w:t>
      </w:r>
      <w:r w:rsidR="00CF24A3">
        <w:rPr>
          <w:rFonts w:cs="Tahoma"/>
        </w:rPr>
        <w:t>” afirmó el delegado.</w:t>
      </w:r>
    </w:p>
    <w:p w14:paraId="6E0577D1" w14:textId="77777777" w:rsidR="00810510" w:rsidRDefault="00CF24A3" w:rsidP="00810510">
      <w:pPr>
        <w:shd w:val="clear" w:color="auto" w:fill="FFFFFF"/>
        <w:rPr>
          <w:rFonts w:cs="Tahoma"/>
        </w:rPr>
      </w:pPr>
      <w:r>
        <w:rPr>
          <w:rFonts w:cs="Tahoma"/>
        </w:rPr>
        <w:lastRenderedPageBreak/>
        <w:t>Finalmente explicó que a través de este</w:t>
      </w:r>
      <w:r w:rsidR="00810510" w:rsidRPr="00810510">
        <w:rPr>
          <w:rFonts w:cs="Tahoma"/>
        </w:rPr>
        <w:t xml:space="preserve"> plan de acción </w:t>
      </w:r>
      <w:r>
        <w:rPr>
          <w:rFonts w:cs="Tahoma"/>
        </w:rPr>
        <w:t>se pretende dar a conocer</w:t>
      </w:r>
      <w:r w:rsidR="00810510" w:rsidRPr="00810510">
        <w:rPr>
          <w:rFonts w:cs="Tahoma"/>
        </w:rPr>
        <w:t xml:space="preserve"> las rutas de atención</w:t>
      </w:r>
      <w:r>
        <w:rPr>
          <w:rFonts w:cs="Tahoma"/>
        </w:rPr>
        <w:t xml:space="preserve"> en </w:t>
      </w:r>
      <w:r w:rsidR="00810510" w:rsidRPr="00810510">
        <w:rPr>
          <w:rFonts w:cs="Tahoma"/>
        </w:rPr>
        <w:t>impres</w:t>
      </w:r>
      <w:r>
        <w:rPr>
          <w:rFonts w:cs="Tahoma"/>
        </w:rPr>
        <w:t>o</w:t>
      </w:r>
      <w:r w:rsidR="00810510" w:rsidRPr="00810510">
        <w:rPr>
          <w:rFonts w:cs="Tahoma"/>
        </w:rPr>
        <w:t xml:space="preserve">s </w:t>
      </w:r>
      <w:r>
        <w:rPr>
          <w:rFonts w:cs="Tahoma"/>
        </w:rPr>
        <w:t>que se distribuyen en</w:t>
      </w:r>
      <w:r w:rsidR="00810510" w:rsidRPr="00810510">
        <w:rPr>
          <w:rFonts w:cs="Tahoma"/>
        </w:rPr>
        <w:t xml:space="preserve"> los centros de ventas populares</w:t>
      </w:r>
      <w:r>
        <w:rPr>
          <w:rFonts w:cs="Tahoma"/>
        </w:rPr>
        <w:t xml:space="preserve"> y</w:t>
      </w:r>
      <w:r w:rsidR="00810510" w:rsidRPr="00810510">
        <w:rPr>
          <w:rFonts w:cs="Tahoma"/>
        </w:rPr>
        <w:t xml:space="preserve"> centros comerciales de la zona céntrica</w:t>
      </w:r>
      <w:r>
        <w:rPr>
          <w:rFonts w:cs="Tahoma"/>
        </w:rPr>
        <w:t xml:space="preserve"> de la ciudad</w:t>
      </w:r>
      <w:r w:rsidR="00810510" w:rsidRPr="00810510">
        <w:rPr>
          <w:rFonts w:cs="Tahoma"/>
        </w:rPr>
        <w:t>, para que la comunidad este informada.</w:t>
      </w:r>
    </w:p>
    <w:p w14:paraId="62D27573" w14:textId="77777777" w:rsidR="00CF24A3" w:rsidRPr="001268E7" w:rsidRDefault="00CF24A3" w:rsidP="00CF24A3">
      <w:pPr>
        <w:rPr>
          <w:rFonts w:cs="Tahoma"/>
          <w:b/>
          <w:sz w:val="18"/>
          <w:szCs w:val="18"/>
        </w:rPr>
      </w:pPr>
      <w:r w:rsidRPr="001268E7">
        <w:rPr>
          <w:b/>
          <w:sz w:val="18"/>
          <w:szCs w:val="18"/>
        </w:rPr>
        <w:t>Información: Dirección Administrativa de Espacio Público, Fredy Gámez. Celular: 302 3532173</w:t>
      </w:r>
    </w:p>
    <w:p w14:paraId="3EF0A59A" w14:textId="77777777" w:rsidR="00CF24A3" w:rsidRPr="001268E7" w:rsidRDefault="00CF24A3" w:rsidP="00CF24A3">
      <w:pPr>
        <w:jc w:val="center"/>
        <w:rPr>
          <w:rFonts w:cs="Arial"/>
          <w:color w:val="222222"/>
          <w:shd w:val="clear" w:color="auto" w:fill="FFFFFF"/>
        </w:rPr>
      </w:pPr>
      <w:r w:rsidRPr="001268E7">
        <w:rPr>
          <w:rFonts w:cs="Tahoma"/>
          <w:i/>
        </w:rPr>
        <w:t>Somos constructores de paz</w:t>
      </w:r>
    </w:p>
    <w:p w14:paraId="310DE335" w14:textId="77777777" w:rsidR="00810510" w:rsidRDefault="00810510" w:rsidP="003948B3">
      <w:pPr>
        <w:shd w:val="clear" w:color="auto" w:fill="FFFFFF"/>
        <w:jc w:val="center"/>
        <w:rPr>
          <w:rFonts w:cs="Tahoma"/>
          <w:b/>
        </w:rPr>
      </w:pPr>
    </w:p>
    <w:p w14:paraId="7CD22F0F" w14:textId="77777777" w:rsidR="003948B3" w:rsidRDefault="003948B3" w:rsidP="003948B3">
      <w:pPr>
        <w:shd w:val="clear" w:color="auto" w:fill="FFFFFF"/>
        <w:jc w:val="center"/>
        <w:rPr>
          <w:rFonts w:cs="Tahoma"/>
          <w:b/>
        </w:rPr>
      </w:pPr>
      <w:r w:rsidRPr="00E3175B">
        <w:rPr>
          <w:rFonts w:cs="Tahoma"/>
          <w:b/>
        </w:rPr>
        <w:t>III FASE DE MANTENIMIENTO DE VÍAS EN PASTO YA SE ENCUENTRA EN ETAPA PRECONTRACTUAL</w:t>
      </w:r>
    </w:p>
    <w:p w14:paraId="2664453E" w14:textId="77777777" w:rsidR="003948B3" w:rsidRPr="00E3175B" w:rsidRDefault="00E232FB" w:rsidP="003948B3">
      <w:pPr>
        <w:shd w:val="clear" w:color="auto" w:fill="FFFFFF"/>
        <w:jc w:val="center"/>
        <w:rPr>
          <w:rFonts w:cs="Tahoma"/>
          <w:b/>
        </w:rPr>
      </w:pPr>
      <w:r>
        <w:rPr>
          <w:rFonts w:cs="Tahoma"/>
          <w:b/>
          <w:noProof/>
          <w:lang w:val="es-CO" w:eastAsia="es-CO"/>
        </w:rPr>
        <w:drawing>
          <wp:inline distT="0" distB="0" distL="0" distR="0" wp14:anchorId="40AC88C0" wp14:editId="3606FC33">
            <wp:extent cx="4600575" cy="2588084"/>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parchoe.jpg"/>
                    <pic:cNvPicPr/>
                  </pic:nvPicPr>
                  <pic:blipFill>
                    <a:blip r:embed="rId9">
                      <a:extLst>
                        <a:ext uri="{28A0092B-C50C-407E-A947-70E740481C1C}">
                          <a14:useLocalDpi xmlns:a14="http://schemas.microsoft.com/office/drawing/2010/main" val="0"/>
                        </a:ext>
                      </a:extLst>
                    </a:blip>
                    <a:stretch>
                      <a:fillRect/>
                    </a:stretch>
                  </pic:blipFill>
                  <pic:spPr>
                    <a:xfrm>
                      <a:off x="0" y="0"/>
                      <a:ext cx="4608122" cy="2592330"/>
                    </a:xfrm>
                    <a:prstGeom prst="rect">
                      <a:avLst/>
                    </a:prstGeom>
                  </pic:spPr>
                </pic:pic>
              </a:graphicData>
            </a:graphic>
          </wp:inline>
        </w:drawing>
      </w:r>
    </w:p>
    <w:p w14:paraId="6FC1197D" w14:textId="77777777" w:rsidR="003948B3" w:rsidRDefault="003948B3" w:rsidP="003948B3">
      <w:pPr>
        <w:suppressAutoHyphens w:val="0"/>
        <w:spacing w:line="253" w:lineRule="atLeast"/>
        <w:rPr>
          <w:rFonts w:cs="Tahoma"/>
        </w:rPr>
      </w:pPr>
      <w:r w:rsidRPr="00E3175B">
        <w:rPr>
          <w:rFonts w:cs="Tahoma"/>
        </w:rPr>
        <w:t>13 oferentes se presentaron a la licitación pública para ejecutar el proyecto de la tercera fase de mantenimiento de la malla vial urbana mediante rehabilitación, bacheo y parcheo que tendrá una inversión de 6.300 millones de pesos aproximadamente y que permitirá una mayor cobertura en el arreglo de las vías principales y de sectores donde se encuentran deterioradas.</w:t>
      </w:r>
    </w:p>
    <w:p w14:paraId="5DFBB291" w14:textId="77777777" w:rsidR="003948B3" w:rsidRPr="008C28DA" w:rsidRDefault="003948B3" w:rsidP="003948B3">
      <w:pPr>
        <w:suppressAutoHyphens w:val="0"/>
        <w:spacing w:line="253" w:lineRule="atLeast"/>
        <w:rPr>
          <w:rFonts w:cs="Tahoma"/>
        </w:rPr>
      </w:pPr>
      <w:r w:rsidRPr="008C28DA">
        <w:rPr>
          <w:rFonts w:cs="Tahoma"/>
        </w:rPr>
        <w:t>“Este proceso que inicio el 10 de febrero de este año, actualmente se encuentra en etapa de observaciones a la evaluación de los oferentes y se adjudicaría  el 10 de junio, posteriormente en el mes de julio inicia la ejecución de obra, es importante mencionar que este proceso se llevó a cabo con unos estudios previos y unos pliegos de condiciones bastante exigentes en el sentido técnico, unas muy buenas especificaciones técnicas porque la ciudadanía siempre ha estado preocupada por la calidad de las obras, nosotros nos aseguramos con estas especificaciones solicitándole al contratista que salga beneficiado tenga una estabilidad de obra con calidad con una póliza por 3 años; inicialmente ya tenemos priorizados 93 sectores pero durante el proceso se evaluara vías que necesiten ser intervenidas”. Aseguro Viviana Cabrera, Secretaria de Infraestructura y Valorización. </w:t>
      </w:r>
    </w:p>
    <w:p w14:paraId="1BFE3CB8" w14:textId="77777777" w:rsidR="003948B3" w:rsidRDefault="003948B3" w:rsidP="003948B3">
      <w:pPr>
        <w:shd w:val="clear" w:color="auto" w:fill="FFFFFF"/>
        <w:rPr>
          <w:rFonts w:cs="Tahoma"/>
        </w:rPr>
      </w:pPr>
      <w:r w:rsidRPr="008C28DA">
        <w:rPr>
          <w:rFonts w:cs="Tahoma"/>
        </w:rPr>
        <w:lastRenderedPageBreak/>
        <w:t>Por otra parte y dando respuesta a memes que circulan en redes sociales acerca de la construcción de andenes con guía para invidentes sin sentido informo; “Decirle a la ciudadanía y darle el parte de tranquilidad que estos andenes que se han construido para pasos peatonales no son obras que se han desarrollado sin conexión, esto no es verdad, se está desarrollando todavía el proyecto, estamos en ejecución y posteriormente se instalarán unos puentes peatonales que ya están construidos a nivel y que conectarán estos pasos peatonales que permitirán una mejor movilidad al peatón en este sector”. </w:t>
      </w:r>
    </w:p>
    <w:p w14:paraId="036C22BC" w14:textId="77777777" w:rsidR="003948B3" w:rsidRDefault="003948B3" w:rsidP="003948B3">
      <w:pPr>
        <w:shd w:val="clear" w:color="auto" w:fill="FFFFFF"/>
        <w:rPr>
          <w:rFonts w:cs="Tahoma"/>
        </w:rPr>
      </w:pPr>
      <w:r w:rsidRPr="008C28DA">
        <w:rPr>
          <w:rFonts w:cs="Tahoma"/>
        </w:rPr>
        <w:t>La III fase de mantenimiento de vías que iniciara en el mes de julio pretende ejecutarse hasta el mes de Diciembre de este año y comprende sectores como; avenida panamericana, salida oriente, vías arterias del centro de la ciudad y algunos barrios de la capital de Nariño.</w:t>
      </w:r>
    </w:p>
    <w:p w14:paraId="667D2923" w14:textId="77777777" w:rsidR="003948B3" w:rsidRDefault="003948B3" w:rsidP="003948B3">
      <w:pPr>
        <w:shd w:val="clear" w:color="auto" w:fill="FFFFFF"/>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6AA00F4F" w14:textId="77777777" w:rsidR="003948B3" w:rsidRPr="003948B3" w:rsidRDefault="003948B3" w:rsidP="003948B3">
      <w:pPr>
        <w:shd w:val="clear" w:color="auto" w:fill="FFFFFF"/>
        <w:jc w:val="center"/>
        <w:rPr>
          <w:rFonts w:cs="Tahoma"/>
        </w:rPr>
      </w:pPr>
      <w:r w:rsidRPr="00122F97">
        <w:rPr>
          <w:rFonts w:cs="Tahoma"/>
          <w:i/>
        </w:rPr>
        <w:t>Somos constructores de paz</w:t>
      </w:r>
    </w:p>
    <w:p w14:paraId="1978439C" w14:textId="77777777" w:rsidR="00100E63" w:rsidRDefault="00100E63" w:rsidP="003948B3">
      <w:pPr>
        <w:shd w:val="clear" w:color="auto" w:fill="FFFFFF"/>
        <w:jc w:val="center"/>
        <w:rPr>
          <w:rFonts w:cs="Tahoma"/>
          <w:b/>
        </w:rPr>
      </w:pPr>
    </w:p>
    <w:p w14:paraId="35C67F74" w14:textId="77777777" w:rsidR="0093418F" w:rsidRPr="003948B3" w:rsidRDefault="0093418F" w:rsidP="003948B3">
      <w:pPr>
        <w:shd w:val="clear" w:color="auto" w:fill="FFFFFF"/>
        <w:jc w:val="center"/>
        <w:rPr>
          <w:rFonts w:cs="Tahoma"/>
          <w:b/>
        </w:rPr>
      </w:pPr>
      <w:r w:rsidRPr="003948B3">
        <w:rPr>
          <w:rFonts w:cs="Tahoma"/>
          <w:b/>
        </w:rPr>
        <w:t>ALCALDÍA CONTINÚA PAVIMENTACIÓN DE VÍAS, AHORA EN EL CORREGIMIENTO EL ENCANO</w:t>
      </w:r>
    </w:p>
    <w:p w14:paraId="1B145F6F" w14:textId="77777777" w:rsidR="0093418F" w:rsidRPr="003948B3" w:rsidRDefault="0093418F" w:rsidP="003948B3">
      <w:pPr>
        <w:shd w:val="clear" w:color="auto" w:fill="FFFFFF"/>
        <w:jc w:val="center"/>
        <w:rPr>
          <w:rFonts w:cs="Tahoma"/>
        </w:rPr>
      </w:pPr>
      <w:r w:rsidRPr="003948B3">
        <w:rPr>
          <w:rFonts w:cs="Tahoma"/>
          <w:noProof/>
        </w:rPr>
        <w:drawing>
          <wp:inline distT="0" distB="0" distL="0" distR="0" wp14:anchorId="4506112F" wp14:editId="14CE1E0E">
            <wp:extent cx="4324350" cy="3243263"/>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ncano adoqui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0936" cy="3255702"/>
                    </a:xfrm>
                    <a:prstGeom prst="rect">
                      <a:avLst/>
                    </a:prstGeom>
                  </pic:spPr>
                </pic:pic>
              </a:graphicData>
            </a:graphic>
          </wp:inline>
        </w:drawing>
      </w:r>
    </w:p>
    <w:p w14:paraId="779DD414" w14:textId="7E76BB74" w:rsidR="0093418F" w:rsidRPr="00AE4B60" w:rsidRDefault="0093418F" w:rsidP="003948B3">
      <w:pPr>
        <w:shd w:val="clear" w:color="auto" w:fill="FFFFFF"/>
        <w:rPr>
          <w:rFonts w:cs="Tahoma"/>
        </w:rPr>
      </w:pPr>
      <w:r>
        <w:rPr>
          <w:rFonts w:cs="Tahoma"/>
        </w:rPr>
        <w:t>L</w:t>
      </w:r>
      <w:r w:rsidRPr="00AE4B60">
        <w:rPr>
          <w:rFonts w:cs="Tahoma"/>
        </w:rPr>
        <w:t>a Alcaldía de Pasto a</w:t>
      </w:r>
      <w:r w:rsidR="00B04157">
        <w:rPr>
          <w:rFonts w:cs="Tahoma"/>
        </w:rPr>
        <w:t xml:space="preserve"> </w:t>
      </w:r>
      <w:r w:rsidR="00B04157" w:rsidRPr="00AE4B60">
        <w:rPr>
          <w:rFonts w:cs="Tahoma"/>
        </w:rPr>
        <w:t>través</w:t>
      </w:r>
      <w:r w:rsidRPr="00AE4B60">
        <w:rPr>
          <w:rFonts w:cs="Tahoma"/>
        </w:rPr>
        <w:t xml:space="preserve"> de la Secretaria de Infraestructura ejecutó la obra denominada “Mejoramiento con adoquín sector </w:t>
      </w:r>
      <w:proofErr w:type="spellStart"/>
      <w:r w:rsidRPr="00AE4B60">
        <w:rPr>
          <w:rFonts w:cs="Tahoma"/>
        </w:rPr>
        <w:t>Cootrandes</w:t>
      </w:r>
      <w:proofErr w:type="spellEnd"/>
      <w:r w:rsidRPr="00AE4B60">
        <w:rPr>
          <w:rFonts w:cs="Tahoma"/>
        </w:rPr>
        <w:t>, Encano Centro, Corregimiento El Encano”</w:t>
      </w:r>
      <w:r>
        <w:rPr>
          <w:rFonts w:cs="Tahoma"/>
        </w:rPr>
        <w:t>, dando</w:t>
      </w:r>
      <w:r w:rsidR="00B04157">
        <w:rPr>
          <w:rFonts w:cs="Tahoma"/>
        </w:rPr>
        <w:t xml:space="preserve"> así</w:t>
      </w:r>
      <w:r>
        <w:rPr>
          <w:rFonts w:cs="Tahoma"/>
        </w:rPr>
        <w:t xml:space="preserve"> continuidad a</w:t>
      </w:r>
      <w:r w:rsidRPr="00AE4B60">
        <w:rPr>
          <w:rFonts w:cs="Tahoma"/>
        </w:rPr>
        <w:t>l mejoramiento vial en la región</w:t>
      </w:r>
      <w:r>
        <w:rPr>
          <w:rFonts w:cs="Tahoma"/>
        </w:rPr>
        <w:t>.</w:t>
      </w:r>
    </w:p>
    <w:p w14:paraId="7CDDEA4A" w14:textId="77777777" w:rsidR="0093418F" w:rsidRPr="00AE4B60" w:rsidRDefault="0093418F" w:rsidP="003948B3">
      <w:pPr>
        <w:shd w:val="clear" w:color="auto" w:fill="FFFFFF"/>
        <w:rPr>
          <w:rFonts w:cs="Tahoma"/>
        </w:rPr>
      </w:pPr>
      <w:r>
        <w:rPr>
          <w:rFonts w:cs="Tahoma"/>
        </w:rPr>
        <w:lastRenderedPageBreak/>
        <w:t xml:space="preserve">La </w:t>
      </w:r>
      <w:r w:rsidRPr="00AE4B60">
        <w:rPr>
          <w:rFonts w:cs="Tahoma"/>
        </w:rPr>
        <w:t>Secretaria de Infraestructura</w:t>
      </w:r>
      <w:r>
        <w:rPr>
          <w:rFonts w:cs="Tahoma"/>
        </w:rPr>
        <w:t xml:space="preserve">, </w:t>
      </w:r>
      <w:r w:rsidRPr="00AE4B60">
        <w:rPr>
          <w:rFonts w:cs="Tahoma"/>
        </w:rPr>
        <w:t xml:space="preserve">Viviana Cabrera, </w:t>
      </w:r>
      <w:r>
        <w:rPr>
          <w:rFonts w:cs="Tahoma"/>
        </w:rPr>
        <w:t xml:space="preserve">afirmó que en </w:t>
      </w:r>
      <w:r w:rsidRPr="00AE4B60">
        <w:rPr>
          <w:rFonts w:cs="Tahoma"/>
        </w:rPr>
        <w:t xml:space="preserve">esta obra </w:t>
      </w:r>
      <w:r>
        <w:rPr>
          <w:rFonts w:cs="Tahoma"/>
        </w:rPr>
        <w:t>tuvo</w:t>
      </w:r>
      <w:r w:rsidRPr="00AE4B60">
        <w:rPr>
          <w:rFonts w:cs="Tahoma"/>
        </w:rPr>
        <w:t xml:space="preserve"> una inversión aproximada de $ 97.000,000, donde se mejoró una longitud de 74 metros lineales de vía</w:t>
      </w:r>
      <w:r>
        <w:rPr>
          <w:rFonts w:cs="Tahoma"/>
        </w:rPr>
        <w:t>, con</w:t>
      </w:r>
      <w:r w:rsidRPr="00AE4B60">
        <w:rPr>
          <w:rFonts w:cs="Tahoma"/>
        </w:rPr>
        <w:t xml:space="preserve"> un ancho de 6</w:t>
      </w:r>
      <w:r>
        <w:rPr>
          <w:rFonts w:cs="Tahoma"/>
        </w:rPr>
        <w:t xml:space="preserve"> </w:t>
      </w:r>
      <w:r w:rsidRPr="00AE4B60">
        <w:rPr>
          <w:rFonts w:cs="Tahoma"/>
        </w:rPr>
        <w:t>metros</w:t>
      </w:r>
      <w:r>
        <w:rPr>
          <w:rFonts w:cs="Tahoma"/>
        </w:rPr>
        <w:t>. Así mismo, en</w:t>
      </w:r>
      <w:r w:rsidRPr="00AE4B60">
        <w:rPr>
          <w:rFonts w:cs="Tahoma"/>
        </w:rPr>
        <w:t xml:space="preserve"> este sector se</w:t>
      </w:r>
      <w:r>
        <w:rPr>
          <w:rFonts w:cs="Tahoma"/>
        </w:rPr>
        <w:t xml:space="preserve"> realizó la </w:t>
      </w:r>
      <w:r w:rsidRPr="00AE4B60">
        <w:rPr>
          <w:rFonts w:cs="Tahoma"/>
        </w:rPr>
        <w:t>construcción de andenes</w:t>
      </w:r>
      <w:r>
        <w:rPr>
          <w:rFonts w:cs="Tahoma"/>
        </w:rPr>
        <w:t>,</w:t>
      </w:r>
      <w:r w:rsidRPr="00AE4B60">
        <w:rPr>
          <w:rFonts w:cs="Tahoma"/>
        </w:rPr>
        <w:t xml:space="preserve"> en la misma longitud</w:t>
      </w:r>
      <w:r>
        <w:rPr>
          <w:rFonts w:cs="Tahoma"/>
        </w:rPr>
        <w:t>. “C</w:t>
      </w:r>
      <w:r w:rsidRPr="00AE4B60">
        <w:rPr>
          <w:rFonts w:cs="Tahoma"/>
        </w:rPr>
        <w:t xml:space="preserve">on esta obra </w:t>
      </w:r>
      <w:r>
        <w:rPr>
          <w:rFonts w:cs="Tahoma"/>
        </w:rPr>
        <w:t>la Administración Local,</w:t>
      </w:r>
      <w:r w:rsidRPr="00AE4B60">
        <w:rPr>
          <w:rFonts w:cs="Tahoma"/>
        </w:rPr>
        <w:t xml:space="preserve"> desde la Secretaría de Infraestructura</w:t>
      </w:r>
      <w:r>
        <w:rPr>
          <w:rFonts w:cs="Tahoma"/>
        </w:rPr>
        <w:t>, busca</w:t>
      </w:r>
      <w:r w:rsidRPr="00AE4B60">
        <w:rPr>
          <w:rFonts w:cs="Tahoma"/>
        </w:rPr>
        <w:t xml:space="preserve"> mejorar</w:t>
      </w:r>
      <w:r>
        <w:rPr>
          <w:rFonts w:cs="Tahoma"/>
        </w:rPr>
        <w:t xml:space="preserve"> la movilidad de</w:t>
      </w:r>
      <w:r w:rsidRPr="00AE4B60">
        <w:rPr>
          <w:rFonts w:cs="Tahoma"/>
        </w:rPr>
        <w:t xml:space="preserve"> un sector muy importante</w:t>
      </w:r>
      <w:r>
        <w:rPr>
          <w:rFonts w:cs="Tahoma"/>
        </w:rPr>
        <w:t xml:space="preserve">, </w:t>
      </w:r>
      <w:r w:rsidRPr="00AE4B60">
        <w:rPr>
          <w:rFonts w:cs="Tahoma"/>
        </w:rPr>
        <w:t>de</w:t>
      </w:r>
      <w:r>
        <w:rPr>
          <w:rFonts w:cs="Tahoma"/>
        </w:rPr>
        <w:t>l</w:t>
      </w:r>
      <w:r w:rsidRPr="00AE4B60">
        <w:rPr>
          <w:rFonts w:cs="Tahoma"/>
        </w:rPr>
        <w:t xml:space="preserve"> corregimiento</w:t>
      </w:r>
      <w:r>
        <w:rPr>
          <w:rFonts w:cs="Tahoma"/>
        </w:rPr>
        <w:t>,</w:t>
      </w:r>
      <w:r w:rsidRPr="00AE4B60">
        <w:rPr>
          <w:rFonts w:cs="Tahoma"/>
        </w:rPr>
        <w:t xml:space="preserve"> donde hay un </w:t>
      </w:r>
      <w:r>
        <w:rPr>
          <w:rFonts w:cs="Tahoma"/>
        </w:rPr>
        <w:t xml:space="preserve">alto </w:t>
      </w:r>
      <w:r w:rsidRPr="00AE4B60">
        <w:rPr>
          <w:rFonts w:cs="Tahoma"/>
        </w:rPr>
        <w:t>nivel de tr</w:t>
      </w:r>
      <w:r>
        <w:rPr>
          <w:rFonts w:cs="Tahoma"/>
        </w:rPr>
        <w:t>á</w:t>
      </w:r>
      <w:r w:rsidRPr="00AE4B60">
        <w:rPr>
          <w:rFonts w:cs="Tahoma"/>
        </w:rPr>
        <w:t>nsito vehicular</w:t>
      </w:r>
      <w:r>
        <w:rPr>
          <w:rFonts w:cs="Tahoma"/>
        </w:rPr>
        <w:t>,</w:t>
      </w:r>
      <w:r w:rsidRPr="00AE4B60">
        <w:rPr>
          <w:rFonts w:cs="Tahoma"/>
        </w:rPr>
        <w:t xml:space="preserve"> </w:t>
      </w:r>
      <w:r>
        <w:rPr>
          <w:rFonts w:cs="Tahoma"/>
        </w:rPr>
        <w:t>ya</w:t>
      </w:r>
      <w:r w:rsidRPr="00AE4B60">
        <w:rPr>
          <w:rFonts w:cs="Tahoma"/>
        </w:rPr>
        <w:t xml:space="preserve"> que en este sector se encuentran varias empresas de transporte”</w:t>
      </w:r>
      <w:r>
        <w:rPr>
          <w:rFonts w:cs="Tahoma"/>
        </w:rPr>
        <w:t>,</w:t>
      </w:r>
      <w:r w:rsidRPr="00AE4B60">
        <w:rPr>
          <w:rFonts w:cs="Tahoma"/>
        </w:rPr>
        <w:t xml:space="preserve"> afirmó</w:t>
      </w:r>
      <w:r>
        <w:rPr>
          <w:rFonts w:cs="Tahoma"/>
        </w:rPr>
        <w:t>.</w:t>
      </w:r>
      <w:r w:rsidRPr="00AE4B60">
        <w:rPr>
          <w:rFonts w:cs="Tahoma"/>
        </w:rPr>
        <w:t xml:space="preserve"> </w:t>
      </w:r>
    </w:p>
    <w:p w14:paraId="68720FCB" w14:textId="77777777" w:rsidR="0093418F" w:rsidRPr="00AE4B60" w:rsidRDefault="0093418F" w:rsidP="003948B3">
      <w:pPr>
        <w:shd w:val="clear" w:color="auto" w:fill="FFFFFF"/>
        <w:rPr>
          <w:rFonts w:cs="Tahoma"/>
        </w:rPr>
      </w:pPr>
      <w:r w:rsidRPr="00AE4B60">
        <w:rPr>
          <w:rFonts w:cs="Tahoma"/>
        </w:rPr>
        <w:t>Por su parte</w:t>
      </w:r>
      <w:r>
        <w:rPr>
          <w:rFonts w:cs="Tahoma"/>
        </w:rPr>
        <w:t>,</w:t>
      </w:r>
      <w:r w:rsidRPr="00AE4B60">
        <w:rPr>
          <w:rFonts w:cs="Tahoma"/>
        </w:rPr>
        <w:t xml:space="preserve"> Martha de la Cruz, habitante del sector, recordó el mal estado de la vía y reconoció el cambio favorable que ha tenido el mejoramiento de este tramo</w:t>
      </w:r>
      <w:r>
        <w:rPr>
          <w:rFonts w:cs="Tahoma"/>
        </w:rPr>
        <w:t>.</w:t>
      </w:r>
      <w:r w:rsidRPr="00AE4B60">
        <w:rPr>
          <w:rFonts w:cs="Tahoma"/>
        </w:rPr>
        <w:t xml:space="preserve"> “Aquí </w:t>
      </w:r>
      <w:r>
        <w:rPr>
          <w:rFonts w:cs="Tahoma"/>
        </w:rPr>
        <w:t xml:space="preserve">la vía </w:t>
      </w:r>
      <w:r w:rsidRPr="00AE4B60">
        <w:rPr>
          <w:rFonts w:cs="Tahoma"/>
        </w:rPr>
        <w:t>era horrible, los niños no podían salir a jugar</w:t>
      </w:r>
      <w:r>
        <w:rPr>
          <w:rFonts w:cs="Tahoma"/>
        </w:rPr>
        <w:t>,</w:t>
      </w:r>
      <w:r w:rsidRPr="00AE4B60">
        <w:rPr>
          <w:rFonts w:cs="Tahoma"/>
        </w:rPr>
        <w:t xml:space="preserve"> porque </w:t>
      </w:r>
      <w:r>
        <w:rPr>
          <w:rFonts w:cs="Tahoma"/>
        </w:rPr>
        <w:t>el</w:t>
      </w:r>
      <w:r w:rsidRPr="00AE4B60">
        <w:rPr>
          <w:rFonts w:cs="Tahoma"/>
        </w:rPr>
        <w:t xml:space="preserve"> barro</w:t>
      </w:r>
      <w:r>
        <w:rPr>
          <w:rFonts w:cs="Tahoma"/>
        </w:rPr>
        <w:t xml:space="preserve"> no permitía transitar. A</w:t>
      </w:r>
      <w:r w:rsidRPr="00AE4B60">
        <w:rPr>
          <w:rFonts w:cs="Tahoma"/>
        </w:rPr>
        <w:t>hora que ya está bien adoquinado, está bonito y los niños salen a jugar y puede</w:t>
      </w:r>
      <w:r>
        <w:rPr>
          <w:rFonts w:cs="Tahoma"/>
        </w:rPr>
        <w:t>n</w:t>
      </w:r>
      <w:r w:rsidRPr="00AE4B60">
        <w:rPr>
          <w:rFonts w:cs="Tahoma"/>
        </w:rPr>
        <w:t xml:space="preserve"> pasear </w:t>
      </w:r>
      <w:r>
        <w:rPr>
          <w:rFonts w:cs="Tahoma"/>
        </w:rPr>
        <w:t>su</w:t>
      </w:r>
      <w:r w:rsidRPr="00AE4B60">
        <w:rPr>
          <w:rFonts w:cs="Tahoma"/>
        </w:rPr>
        <w:t>s mascotas”.</w:t>
      </w:r>
    </w:p>
    <w:p w14:paraId="7AD4C2C6" w14:textId="77777777" w:rsidR="0093418F" w:rsidRDefault="0093418F" w:rsidP="003948B3">
      <w:pPr>
        <w:shd w:val="clear" w:color="auto" w:fill="FFFFFF"/>
        <w:rPr>
          <w:rFonts w:cs="Tahoma"/>
        </w:rPr>
      </w:pPr>
      <w:r w:rsidRPr="00AE4B60">
        <w:rPr>
          <w:rFonts w:cs="Tahoma"/>
        </w:rPr>
        <w:t xml:space="preserve">Esta obra contribuye al desarrollo de cerca de 6.000 habitantes de </w:t>
      </w:r>
      <w:r>
        <w:rPr>
          <w:rFonts w:cs="Tahoma"/>
        </w:rPr>
        <w:t xml:space="preserve">El Encano, la cual </w:t>
      </w:r>
      <w:r w:rsidRPr="00AE4B60">
        <w:rPr>
          <w:rFonts w:cs="Tahoma"/>
        </w:rPr>
        <w:t>est</w:t>
      </w:r>
      <w:r>
        <w:rPr>
          <w:rFonts w:cs="Tahoma"/>
        </w:rPr>
        <w:t xml:space="preserve">á </w:t>
      </w:r>
      <w:r w:rsidRPr="00AE4B60">
        <w:rPr>
          <w:rFonts w:cs="Tahoma"/>
        </w:rPr>
        <w:t>contemplada en el mejoramiento de vías rurales, cumpliendo las metas establecidas en el Plan de Desarrollo “Pasto Educado Constructor de Paz”.</w:t>
      </w:r>
    </w:p>
    <w:p w14:paraId="4F411293" w14:textId="77777777" w:rsidR="0093418F" w:rsidRDefault="0093418F" w:rsidP="0093418F">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14:paraId="0E7279EE" w14:textId="77777777" w:rsidR="0093418F" w:rsidRDefault="0093418F" w:rsidP="0093418F">
      <w:pPr>
        <w:spacing w:after="0"/>
        <w:rPr>
          <w:rFonts w:cs="Tahoma"/>
          <w:b/>
          <w:sz w:val="18"/>
          <w:szCs w:val="18"/>
        </w:rPr>
      </w:pPr>
    </w:p>
    <w:p w14:paraId="58BC61D9" w14:textId="77777777" w:rsidR="0093418F" w:rsidRDefault="0093418F" w:rsidP="0093418F">
      <w:pPr>
        <w:suppressAutoHyphens w:val="0"/>
        <w:spacing w:line="253" w:lineRule="atLeast"/>
        <w:jc w:val="center"/>
        <w:rPr>
          <w:rFonts w:cs="Tahoma"/>
        </w:rPr>
      </w:pPr>
      <w:r w:rsidRPr="00122F97">
        <w:rPr>
          <w:rFonts w:cs="Tahoma"/>
          <w:i/>
        </w:rPr>
        <w:t>Somos constructores de paz</w:t>
      </w:r>
    </w:p>
    <w:p w14:paraId="4E02991F" w14:textId="77777777" w:rsidR="00100E63" w:rsidRDefault="00100E63" w:rsidP="00463184">
      <w:pPr>
        <w:jc w:val="center"/>
        <w:rPr>
          <w:rFonts w:cstheme="minorHAnsi"/>
          <w:i/>
        </w:rPr>
      </w:pPr>
    </w:p>
    <w:p w14:paraId="54B92B8D" w14:textId="77777777" w:rsidR="00100E63" w:rsidRDefault="00100E63" w:rsidP="00463184">
      <w:pPr>
        <w:jc w:val="center"/>
        <w:rPr>
          <w:rFonts w:cstheme="minorHAnsi"/>
          <w:i/>
        </w:rPr>
      </w:pPr>
      <w:r w:rsidRPr="00BE57CA">
        <w:rPr>
          <w:rFonts w:cs="Tahoma"/>
          <w:b/>
        </w:rPr>
        <w:t>CONSTRUCCIÓN DEL POLIDEPORTIVO EN LA VEREDA SAN JOSÉ DEL ENCANO ES UN “SUEÑO HECHO REALIDAD” PARA SUS HABITANTES</w:t>
      </w:r>
    </w:p>
    <w:p w14:paraId="5EC8B2A3" w14:textId="77777777" w:rsidR="00100E63" w:rsidRDefault="00100E63" w:rsidP="00463184">
      <w:pPr>
        <w:jc w:val="center"/>
        <w:rPr>
          <w:rFonts w:cstheme="minorHAnsi"/>
          <w:i/>
        </w:rPr>
      </w:pPr>
      <w:r>
        <w:rPr>
          <w:rFonts w:cs="Tahoma"/>
          <w:b/>
          <w:noProof/>
          <w:lang w:val="es-CO" w:eastAsia="es-CO"/>
        </w:rPr>
        <w:drawing>
          <wp:inline distT="0" distB="0" distL="0" distR="0" wp14:anchorId="4263BABB" wp14:editId="06FF61E4">
            <wp:extent cx="4848225" cy="273178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cha san jose.jpg"/>
                    <pic:cNvPicPr/>
                  </pic:nvPicPr>
                  <pic:blipFill>
                    <a:blip r:embed="rId11">
                      <a:extLst>
                        <a:ext uri="{28A0092B-C50C-407E-A947-70E740481C1C}">
                          <a14:useLocalDpi xmlns:a14="http://schemas.microsoft.com/office/drawing/2010/main" val="0"/>
                        </a:ext>
                      </a:extLst>
                    </a:blip>
                    <a:stretch>
                      <a:fillRect/>
                    </a:stretch>
                  </pic:blipFill>
                  <pic:spPr>
                    <a:xfrm>
                      <a:off x="0" y="0"/>
                      <a:ext cx="4850497" cy="2733068"/>
                    </a:xfrm>
                    <a:prstGeom prst="rect">
                      <a:avLst/>
                    </a:prstGeom>
                  </pic:spPr>
                </pic:pic>
              </a:graphicData>
            </a:graphic>
          </wp:inline>
        </w:drawing>
      </w:r>
    </w:p>
    <w:p w14:paraId="5479FF11" w14:textId="77777777" w:rsidR="00100E63" w:rsidRPr="00BE57CA" w:rsidRDefault="00100E63" w:rsidP="00100E63">
      <w:pPr>
        <w:shd w:val="clear" w:color="auto" w:fill="FFFFFF"/>
        <w:rPr>
          <w:rFonts w:cs="Tahoma"/>
        </w:rPr>
      </w:pPr>
      <w:r w:rsidRPr="00BE57CA">
        <w:rPr>
          <w:rFonts w:cs="Tahoma"/>
        </w:rPr>
        <w:t xml:space="preserve">La Alcaldía de Pasto a través de  la Secretaria de Infraestructura, construyó en la vereda San José, del corregimiento de El Encano, un moderno polideportivo, obra </w:t>
      </w:r>
      <w:r w:rsidRPr="00BE57CA">
        <w:rPr>
          <w:rFonts w:cs="Tahoma"/>
        </w:rPr>
        <w:lastRenderedPageBreak/>
        <w:t>que venía siendo gestionada por esta comunidad desde hace más de 12 años y cuyo valor fue de 96 millones de pesos.</w:t>
      </w:r>
    </w:p>
    <w:p w14:paraId="673AFF92" w14:textId="77777777" w:rsidR="00100E63" w:rsidRPr="00BE57CA" w:rsidRDefault="00100E63" w:rsidP="00100E63">
      <w:pPr>
        <w:suppressAutoHyphens w:val="0"/>
        <w:spacing w:line="253" w:lineRule="atLeast"/>
        <w:rPr>
          <w:rFonts w:cs="Tahoma"/>
        </w:rPr>
      </w:pPr>
      <w:r w:rsidRPr="00BE57CA">
        <w:rPr>
          <w:rFonts w:cs="Tahoma"/>
        </w:rPr>
        <w:t>“Dentro del Programa Infraestructura Deportiva, desarrollamos este escenario deportivo que comprende un área de 504 M2 y se desarrolló no solamente la construcción de la placa en concreto de 10 cm con su respectiva base,  sino también es importante resaltar el mejoramiento de suelo y de taludes, adicionalmente se hizo la demarcación y el cerramiento de esta importante cancha, en un sector que no contaba con infraestructura deportiva y que era muy necesario siendo este un sector rural que está dentro de un área de influencia turística muy importante en el municipio de Pasto” aseguro Viviana Cabrera, Secretaria de Infraestructura de Pasto. </w:t>
      </w:r>
    </w:p>
    <w:p w14:paraId="5D6B806B" w14:textId="77777777" w:rsidR="00100E63" w:rsidRDefault="00100E63" w:rsidP="00100E63">
      <w:pPr>
        <w:suppressAutoHyphens w:val="0"/>
        <w:spacing w:line="253" w:lineRule="atLeast"/>
        <w:rPr>
          <w:rFonts w:cs="Tahoma"/>
        </w:rPr>
      </w:pPr>
      <w:r w:rsidRPr="00BE57CA">
        <w:rPr>
          <w:rFonts w:cs="Tahoma"/>
        </w:rPr>
        <w:t xml:space="preserve">Por su parte Hernán </w:t>
      </w:r>
      <w:proofErr w:type="spellStart"/>
      <w:r w:rsidRPr="00BE57CA">
        <w:rPr>
          <w:rFonts w:cs="Tahoma"/>
        </w:rPr>
        <w:t>Pasichana</w:t>
      </w:r>
      <w:proofErr w:type="spellEnd"/>
      <w:r w:rsidRPr="00BE57CA">
        <w:rPr>
          <w:rFonts w:cs="Tahoma"/>
        </w:rPr>
        <w:t>, presidente J.A.C. de la vereda San José, reconoció la labor en la ejecución de obras y el compromiso de la actual administración por el sector rural; “La obra que tenemos aquí es gracias al señor alcalde Pedro Vicente Obando, que nos dio el sueño de hace doce años que lo venimos luchando, han pasado muchas admi</w:t>
      </w:r>
      <w:r>
        <w:rPr>
          <w:rFonts w:cs="Tahoma"/>
        </w:rPr>
        <w:t>nistraciones pero es gracias a É</w:t>
      </w:r>
      <w:r w:rsidRPr="00BE57CA">
        <w:rPr>
          <w:rFonts w:cs="Tahoma"/>
        </w:rPr>
        <w:t>l que ya lo tenemos y seguiremos trabajando juntos para continuar con la realización de todos los sueños, sobre todo de los más jóvenes quienes anhelaban el polideportivo.</w:t>
      </w:r>
    </w:p>
    <w:p w14:paraId="002A76CC" w14:textId="77777777" w:rsidR="00100E63" w:rsidRDefault="00100E63" w:rsidP="00100E63">
      <w:pPr>
        <w:suppressAutoHyphens w:val="0"/>
        <w:spacing w:line="253" w:lineRule="atLeast"/>
        <w:rPr>
          <w:rFonts w:cs="Tahoma"/>
        </w:rPr>
      </w:pPr>
      <w:r w:rsidRPr="00BE57CA">
        <w:rPr>
          <w:rFonts w:cs="Tahoma"/>
        </w:rPr>
        <w:t>Este tipo de inversiones se hacen, teniendo como base una de las premisas del Plan de Desarrollo municipal “Pasto Educado Constructor de Paz”, que es el mejoramiento de la infraestructura vial, cultural y deportiva de los corregimientos, lo que permite  mejorar la calidad de vida de sus habitantes, así como la afluencia turística en estos sectores.</w:t>
      </w:r>
    </w:p>
    <w:p w14:paraId="781C0F20" w14:textId="77777777" w:rsidR="00100E63" w:rsidRDefault="00100E63" w:rsidP="00100E63">
      <w:pPr>
        <w:shd w:val="clear" w:color="auto" w:fill="FFFFFF"/>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677D4678" w14:textId="77777777" w:rsidR="00100E63" w:rsidRDefault="00100E63" w:rsidP="00100E63">
      <w:pPr>
        <w:shd w:val="clear" w:color="auto" w:fill="FFFFFF"/>
        <w:jc w:val="center"/>
        <w:rPr>
          <w:rFonts w:cs="Tahoma"/>
          <w:i/>
        </w:rPr>
      </w:pPr>
      <w:r w:rsidRPr="00122F97">
        <w:rPr>
          <w:rFonts w:cs="Tahoma"/>
          <w:i/>
        </w:rPr>
        <w:t>Somos constructores de paz</w:t>
      </w:r>
    </w:p>
    <w:p w14:paraId="4C055DF5" w14:textId="77777777" w:rsidR="004E3180" w:rsidRDefault="004E3180" w:rsidP="00100E63">
      <w:pPr>
        <w:shd w:val="clear" w:color="auto" w:fill="FFFFFF"/>
        <w:jc w:val="center"/>
        <w:rPr>
          <w:rFonts w:cs="Tahoma"/>
          <w:i/>
        </w:rPr>
      </w:pPr>
    </w:p>
    <w:p w14:paraId="04F25D38"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t>SECRETARÍA DE BIENESTAR SOCIAL REQUIERE UBICAR A LOS SIGUIENTES ADULTOS MAYORES</w:t>
      </w:r>
    </w:p>
    <w:p w14:paraId="60EEDF52"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drawing>
          <wp:inline distT="0" distB="0" distL="0" distR="0" wp14:anchorId="0E5B2606" wp14:editId="59CE5E83">
            <wp:extent cx="3596000" cy="2028825"/>
            <wp:effectExtent l="0" t="0" r="508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2">
                      <a:extLst>
                        <a:ext uri="{28A0092B-C50C-407E-A947-70E740481C1C}">
                          <a14:useLocalDpi xmlns:a14="http://schemas.microsoft.com/office/drawing/2010/main" val="0"/>
                        </a:ext>
                      </a:extLst>
                    </a:blip>
                    <a:stretch>
                      <a:fillRect/>
                    </a:stretch>
                  </pic:blipFill>
                  <pic:spPr>
                    <a:xfrm>
                      <a:off x="0" y="0"/>
                      <a:ext cx="3610733" cy="2037137"/>
                    </a:xfrm>
                    <a:prstGeom prst="rect">
                      <a:avLst/>
                    </a:prstGeom>
                  </pic:spPr>
                </pic:pic>
              </a:graphicData>
            </a:graphic>
          </wp:inline>
        </w:drawing>
      </w:r>
    </w:p>
    <w:p w14:paraId="46FA2C8C"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lastRenderedPageBreak/>
        <w:t xml:space="preserve">El programa Colombia Mayor coordinado desde la Secretaría de Bienestar Social de la Alcaldía de Pasto requiere ubicar a los siguientes adultos mayores, quienes salieron priorizados como beneficiarios del programa, en la modalidad subsidio económico, que cobran por primera vez y aun no han sido ubicados.  </w:t>
      </w:r>
    </w:p>
    <w:p w14:paraId="068BD5F2"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LINA</w:t>
      </w:r>
      <w:r>
        <w:rPr>
          <w:rFonts w:ascii="Century Gothic" w:hAnsi="Century Gothic" w:cs="Arial"/>
          <w:noProof/>
          <w:sz w:val="22"/>
          <w:szCs w:val="22"/>
        </w:rPr>
        <w:t xml:space="preserve"> </w:t>
      </w:r>
      <w:r w:rsidRPr="006C0412">
        <w:rPr>
          <w:rFonts w:ascii="Century Gothic" w:hAnsi="Century Gothic" w:cs="Arial"/>
          <w:noProof/>
          <w:sz w:val="22"/>
          <w:szCs w:val="22"/>
        </w:rPr>
        <w:t>CLEMENCIA</w:t>
      </w:r>
      <w:r>
        <w:rPr>
          <w:rFonts w:ascii="Century Gothic" w:hAnsi="Century Gothic" w:cs="Arial"/>
          <w:noProof/>
          <w:sz w:val="22"/>
          <w:szCs w:val="22"/>
        </w:rPr>
        <w:t xml:space="preserve"> </w:t>
      </w:r>
      <w:r w:rsidRPr="006C0412">
        <w:rPr>
          <w:rFonts w:ascii="Century Gothic" w:hAnsi="Century Gothic" w:cs="Arial"/>
          <w:noProof/>
          <w:sz w:val="22"/>
          <w:szCs w:val="22"/>
        </w:rPr>
        <w:t>BURBANO</w:t>
      </w:r>
      <w:r>
        <w:rPr>
          <w:rFonts w:ascii="Century Gothic" w:hAnsi="Century Gothic" w:cs="Arial"/>
          <w:noProof/>
          <w:sz w:val="22"/>
          <w:szCs w:val="22"/>
        </w:rPr>
        <w:t xml:space="preserve"> </w:t>
      </w:r>
      <w:r w:rsidRPr="006C0412">
        <w:rPr>
          <w:rFonts w:ascii="Century Gothic" w:hAnsi="Century Gothic" w:cs="Arial"/>
          <w:noProof/>
          <w:sz w:val="22"/>
          <w:szCs w:val="22"/>
        </w:rPr>
        <w:t>DAVID</w:t>
      </w:r>
      <w:r w:rsidRPr="006C0412">
        <w:rPr>
          <w:rFonts w:ascii="Century Gothic" w:hAnsi="Century Gothic" w:cs="Arial"/>
          <w:noProof/>
          <w:sz w:val="22"/>
          <w:szCs w:val="22"/>
        </w:rPr>
        <w:tab/>
      </w:r>
    </w:p>
    <w:p w14:paraId="3D9B6BA6"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 CARLINA</w:t>
      </w:r>
      <w:r>
        <w:rPr>
          <w:rFonts w:ascii="Century Gothic" w:hAnsi="Century Gothic" w:cs="Arial"/>
          <w:noProof/>
          <w:sz w:val="22"/>
          <w:szCs w:val="22"/>
        </w:rPr>
        <w:t xml:space="preserve"> </w:t>
      </w:r>
      <w:r w:rsidRPr="006C0412">
        <w:rPr>
          <w:rFonts w:ascii="Century Gothic" w:hAnsi="Century Gothic" w:cs="Arial"/>
          <w:noProof/>
          <w:sz w:val="22"/>
          <w:szCs w:val="22"/>
        </w:rPr>
        <w:t>TINOCO</w:t>
      </w:r>
      <w:r>
        <w:rPr>
          <w:rFonts w:ascii="Century Gothic" w:hAnsi="Century Gothic" w:cs="Arial"/>
          <w:noProof/>
          <w:sz w:val="22"/>
          <w:szCs w:val="22"/>
        </w:rPr>
        <w:t xml:space="preserve"> </w:t>
      </w:r>
      <w:r w:rsidRPr="006C0412">
        <w:rPr>
          <w:rFonts w:ascii="Century Gothic" w:hAnsi="Century Gothic" w:cs="Arial"/>
          <w:noProof/>
          <w:sz w:val="22"/>
          <w:szCs w:val="22"/>
        </w:rPr>
        <w:t>BARBOSA</w:t>
      </w:r>
      <w:r w:rsidRPr="006C0412">
        <w:rPr>
          <w:rFonts w:ascii="Century Gothic" w:hAnsi="Century Gothic" w:cs="Arial"/>
          <w:noProof/>
          <w:sz w:val="22"/>
          <w:szCs w:val="22"/>
        </w:rPr>
        <w:tab/>
      </w:r>
    </w:p>
    <w:p w14:paraId="0E7D84C4"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w:t>
      </w:r>
      <w:r>
        <w:rPr>
          <w:rFonts w:ascii="Century Gothic" w:hAnsi="Century Gothic" w:cs="Arial"/>
          <w:noProof/>
          <w:sz w:val="22"/>
          <w:szCs w:val="22"/>
        </w:rPr>
        <w:t xml:space="preserve"> </w:t>
      </w:r>
      <w:r w:rsidRPr="006C0412">
        <w:rPr>
          <w:rFonts w:ascii="Century Gothic" w:hAnsi="Century Gothic" w:cs="Arial"/>
          <w:noProof/>
          <w:sz w:val="22"/>
          <w:szCs w:val="22"/>
        </w:rPr>
        <w:t>LUISA</w:t>
      </w:r>
      <w:r w:rsidRPr="006C0412">
        <w:rPr>
          <w:rFonts w:ascii="Century Gothic" w:hAnsi="Century Gothic" w:cs="Arial"/>
          <w:noProof/>
          <w:sz w:val="22"/>
          <w:szCs w:val="22"/>
        </w:rPr>
        <w:tab/>
        <w:t>ERAZO</w:t>
      </w:r>
      <w:r>
        <w:rPr>
          <w:rFonts w:ascii="Century Gothic" w:hAnsi="Century Gothic" w:cs="Arial"/>
          <w:noProof/>
          <w:sz w:val="22"/>
          <w:szCs w:val="22"/>
        </w:rPr>
        <w:t xml:space="preserve"> </w:t>
      </w:r>
      <w:r w:rsidRPr="006C0412">
        <w:rPr>
          <w:rFonts w:ascii="Century Gothic" w:hAnsi="Century Gothic" w:cs="Arial"/>
          <w:noProof/>
          <w:sz w:val="22"/>
          <w:szCs w:val="22"/>
        </w:rPr>
        <w:t>MORA</w:t>
      </w:r>
      <w:r w:rsidRPr="006C0412">
        <w:rPr>
          <w:rFonts w:ascii="Century Gothic" w:hAnsi="Century Gothic" w:cs="Arial"/>
          <w:noProof/>
          <w:sz w:val="22"/>
          <w:szCs w:val="22"/>
        </w:rPr>
        <w:tab/>
      </w:r>
    </w:p>
    <w:p w14:paraId="005B154B"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Quien tenga información favor comunicarse con las oficinas del adulto mayor al telefono 7244326, o dirigirse a la Secretaría de Bienestar Social ubicada en el antiguo Inurbe. Se recuerda que el plazo para cobrar el subsidio es hasta el proximo 26 de mayo. </w:t>
      </w:r>
    </w:p>
    <w:p w14:paraId="414C99AA" w14:textId="77777777" w:rsidR="005B0F90" w:rsidRPr="00122F97" w:rsidRDefault="005B0F90" w:rsidP="005B0F90">
      <w:pPr>
        <w:rPr>
          <w:rFonts w:cs="Tahoma"/>
          <w:b/>
          <w:sz w:val="18"/>
          <w:szCs w:val="18"/>
        </w:rPr>
      </w:pPr>
      <w:r w:rsidRPr="00122F97">
        <w:rPr>
          <w:rFonts w:cs="Tahoma"/>
          <w:b/>
          <w:sz w:val="18"/>
          <w:szCs w:val="18"/>
        </w:rPr>
        <w:t xml:space="preserve">Información: Secretario de Bienestar Social, Arley Darío Bastidas Bilbao. Celular: 3188342107 </w:t>
      </w:r>
    </w:p>
    <w:p w14:paraId="32AFEA2C" w14:textId="77777777" w:rsidR="005B0F90" w:rsidRDefault="005B0F90" w:rsidP="005B0F90">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21B772ED" w14:textId="77777777" w:rsidR="005B0F90" w:rsidRDefault="005B0F90" w:rsidP="00100E63">
      <w:pPr>
        <w:shd w:val="clear" w:color="auto" w:fill="FFFFFF"/>
        <w:jc w:val="center"/>
        <w:rPr>
          <w:rFonts w:cs="Tahoma"/>
          <w:i/>
        </w:rPr>
      </w:pPr>
    </w:p>
    <w:p w14:paraId="15C0B8E1" w14:textId="6EC3DD4B" w:rsidR="0093207A" w:rsidRPr="0093207A" w:rsidRDefault="0093207A" w:rsidP="0093207A">
      <w:pPr>
        <w:shd w:val="clear" w:color="auto" w:fill="FFFFFF"/>
        <w:jc w:val="center"/>
        <w:rPr>
          <w:rFonts w:cs="Tahoma"/>
          <w:b/>
        </w:rPr>
      </w:pPr>
      <w:r w:rsidRPr="0093207A">
        <w:rPr>
          <w:rFonts w:cs="Tahoma"/>
          <w:b/>
        </w:rPr>
        <w:t xml:space="preserve">ESTE 25 DE MAYO EN EL </w:t>
      </w:r>
      <w:r>
        <w:rPr>
          <w:rFonts w:cs="Tahoma"/>
          <w:b/>
        </w:rPr>
        <w:t>PIT</w:t>
      </w:r>
      <w:r w:rsidRPr="0093207A">
        <w:rPr>
          <w:rFonts w:cs="Tahoma"/>
          <w:b/>
        </w:rPr>
        <w:t xml:space="preserve"> DE PASTO</w:t>
      </w:r>
      <w:r>
        <w:rPr>
          <w:rFonts w:cs="Tahoma"/>
          <w:b/>
        </w:rPr>
        <w:t>,</w:t>
      </w:r>
      <w:r w:rsidRPr="0093207A">
        <w:rPr>
          <w:rFonts w:cs="Tahoma"/>
          <w:b/>
        </w:rPr>
        <w:t xml:space="preserve"> MUESTRA ARTESANAL ‘MANOS MAESTRAS’</w:t>
      </w:r>
      <w:bookmarkStart w:id="0" w:name="_GoBack"/>
      <w:bookmarkEnd w:id="0"/>
    </w:p>
    <w:p w14:paraId="1D814DDB" w14:textId="77777777" w:rsidR="0093207A" w:rsidRPr="0093207A" w:rsidRDefault="0093207A" w:rsidP="0093207A">
      <w:pPr>
        <w:shd w:val="clear" w:color="auto" w:fill="FFFFFF"/>
        <w:jc w:val="center"/>
        <w:rPr>
          <w:rFonts w:cs="Tahoma"/>
        </w:rPr>
      </w:pPr>
      <w:r>
        <w:rPr>
          <w:rFonts w:cs="Tahoma"/>
          <w:noProof/>
        </w:rPr>
        <w:drawing>
          <wp:inline distT="0" distB="0" distL="0" distR="0" wp14:anchorId="5D0CB97B" wp14:editId="4C34811E">
            <wp:extent cx="4867275" cy="274857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OS MAESTRAS.jpg"/>
                    <pic:cNvPicPr/>
                  </pic:nvPicPr>
                  <pic:blipFill>
                    <a:blip r:embed="rId13">
                      <a:extLst>
                        <a:ext uri="{28A0092B-C50C-407E-A947-70E740481C1C}">
                          <a14:useLocalDpi xmlns:a14="http://schemas.microsoft.com/office/drawing/2010/main" val="0"/>
                        </a:ext>
                      </a:extLst>
                    </a:blip>
                    <a:stretch>
                      <a:fillRect/>
                    </a:stretch>
                  </pic:blipFill>
                  <pic:spPr>
                    <a:xfrm>
                      <a:off x="0" y="0"/>
                      <a:ext cx="4873015" cy="2751820"/>
                    </a:xfrm>
                    <a:prstGeom prst="rect">
                      <a:avLst/>
                    </a:prstGeom>
                  </pic:spPr>
                </pic:pic>
              </a:graphicData>
            </a:graphic>
          </wp:inline>
        </w:drawing>
      </w:r>
    </w:p>
    <w:p w14:paraId="0494944B" w14:textId="77777777" w:rsidR="003B3AAA" w:rsidRDefault="0093207A" w:rsidP="0093207A">
      <w:pPr>
        <w:shd w:val="clear" w:color="auto" w:fill="FFFFFF"/>
        <w:rPr>
          <w:rFonts w:cs="Tahoma"/>
        </w:rPr>
      </w:pPr>
      <w:r w:rsidRPr="0093207A">
        <w:rPr>
          <w:rFonts w:cs="Tahoma"/>
        </w:rPr>
        <w:t xml:space="preserve">La </w:t>
      </w:r>
      <w:r>
        <w:rPr>
          <w:rFonts w:cs="Tahoma"/>
        </w:rPr>
        <w:t xml:space="preserve">Alcaldía de Pasto, a través de la </w:t>
      </w:r>
      <w:r w:rsidRPr="0093207A">
        <w:rPr>
          <w:rFonts w:cs="Tahoma"/>
        </w:rPr>
        <w:t>Secretaría de Desarrollo Económico y la Subsecretaría de Turismo, invita a la comunidad</w:t>
      </w:r>
      <w:r>
        <w:rPr>
          <w:rFonts w:cs="Tahoma"/>
        </w:rPr>
        <w:t xml:space="preserve"> a conocer </w:t>
      </w:r>
      <w:r w:rsidRPr="0093207A">
        <w:rPr>
          <w:rFonts w:cs="Tahoma"/>
        </w:rPr>
        <w:t xml:space="preserve">la muestra artesanal ‘Manos Maestras’, </w:t>
      </w:r>
      <w:r w:rsidR="003B3AAA" w:rsidRPr="0093207A">
        <w:rPr>
          <w:rFonts w:cs="Tahoma"/>
        </w:rPr>
        <w:t>técnica del puntillismo y falso encaje</w:t>
      </w:r>
      <w:r w:rsidR="003B3AAA">
        <w:rPr>
          <w:rFonts w:cs="Tahoma"/>
        </w:rPr>
        <w:t xml:space="preserve">, </w:t>
      </w:r>
      <w:r>
        <w:rPr>
          <w:rFonts w:cs="Tahoma"/>
        </w:rPr>
        <w:t>que se expondrá el viernes</w:t>
      </w:r>
      <w:r w:rsidRPr="0093207A">
        <w:rPr>
          <w:rFonts w:cs="Tahoma"/>
        </w:rPr>
        <w:t xml:space="preserve"> 25 de mayo, en el</w:t>
      </w:r>
      <w:r>
        <w:rPr>
          <w:rFonts w:cs="Tahoma"/>
        </w:rPr>
        <w:t xml:space="preserve"> PIT,</w:t>
      </w:r>
      <w:r w:rsidRPr="0093207A">
        <w:rPr>
          <w:rFonts w:cs="Tahoma"/>
        </w:rPr>
        <w:t xml:space="preserve"> Punto de Información Turística de Pasto</w:t>
      </w:r>
      <w:r w:rsidR="003B3AAA">
        <w:rPr>
          <w:rFonts w:cs="Tahoma"/>
        </w:rPr>
        <w:t>.</w:t>
      </w:r>
    </w:p>
    <w:p w14:paraId="5309AA88" w14:textId="77777777" w:rsidR="0093207A" w:rsidRDefault="003B3AAA" w:rsidP="0093207A">
      <w:pPr>
        <w:shd w:val="clear" w:color="auto" w:fill="FFFFFF"/>
        <w:rPr>
          <w:rFonts w:cs="Tahoma"/>
        </w:rPr>
      </w:pPr>
      <w:r>
        <w:rPr>
          <w:rFonts w:cs="Tahoma"/>
        </w:rPr>
        <w:t>El p</w:t>
      </w:r>
      <w:r w:rsidR="0093207A" w:rsidRPr="0093207A">
        <w:rPr>
          <w:rFonts w:cs="Tahoma"/>
        </w:rPr>
        <w:t xml:space="preserve">roceso </w:t>
      </w:r>
      <w:r>
        <w:rPr>
          <w:rFonts w:cs="Tahoma"/>
        </w:rPr>
        <w:t xml:space="preserve">artesanal, </w:t>
      </w:r>
      <w:r w:rsidR="0093207A" w:rsidRPr="0093207A">
        <w:rPr>
          <w:rFonts w:cs="Tahoma"/>
        </w:rPr>
        <w:t xml:space="preserve">cuenta con el profesionalismo </w:t>
      </w:r>
      <w:r>
        <w:rPr>
          <w:rFonts w:cs="Tahoma"/>
        </w:rPr>
        <w:t xml:space="preserve">característico </w:t>
      </w:r>
      <w:r w:rsidR="0093207A" w:rsidRPr="0093207A">
        <w:rPr>
          <w:rFonts w:cs="Tahoma"/>
        </w:rPr>
        <w:t xml:space="preserve">de esta marca, donde sus diseños </w:t>
      </w:r>
      <w:r>
        <w:rPr>
          <w:rFonts w:cs="Tahoma"/>
        </w:rPr>
        <w:t>plasman</w:t>
      </w:r>
      <w:r w:rsidR="0093207A" w:rsidRPr="0093207A">
        <w:rPr>
          <w:rFonts w:cs="Tahoma"/>
        </w:rPr>
        <w:t xml:space="preserve"> </w:t>
      </w:r>
      <w:r w:rsidRPr="0093207A">
        <w:rPr>
          <w:rFonts w:cs="Tahoma"/>
        </w:rPr>
        <w:t>en cofres, platos, espejos, marcos y accesorios</w:t>
      </w:r>
      <w:r w:rsidR="002F20A2">
        <w:rPr>
          <w:rFonts w:cs="Tahoma"/>
        </w:rPr>
        <w:t>,</w:t>
      </w:r>
      <w:r w:rsidRPr="0093207A">
        <w:rPr>
          <w:rFonts w:cs="Tahoma"/>
        </w:rPr>
        <w:t xml:space="preserve"> como aretes, collares, manillas y anillos</w:t>
      </w:r>
      <w:r>
        <w:rPr>
          <w:rFonts w:cs="Tahoma"/>
        </w:rPr>
        <w:t xml:space="preserve">, </w:t>
      </w:r>
      <w:r w:rsidR="0093207A" w:rsidRPr="0093207A">
        <w:rPr>
          <w:rFonts w:cs="Tahoma"/>
        </w:rPr>
        <w:t>paisajes y figuras ancestrales.</w:t>
      </w:r>
    </w:p>
    <w:p w14:paraId="34E00078" w14:textId="77777777" w:rsidR="0093207A" w:rsidRDefault="002F20A2" w:rsidP="0093207A">
      <w:pPr>
        <w:shd w:val="clear" w:color="auto" w:fill="FFFFFF"/>
        <w:rPr>
          <w:rFonts w:cs="Tahoma"/>
        </w:rPr>
      </w:pPr>
      <w:r>
        <w:rPr>
          <w:rFonts w:cs="Tahoma"/>
        </w:rPr>
        <w:lastRenderedPageBreak/>
        <w:t xml:space="preserve">La </w:t>
      </w:r>
      <w:r w:rsidRPr="002F20A2">
        <w:rPr>
          <w:rFonts w:cs="Tahoma"/>
        </w:rPr>
        <w:t>Subsecretaria</w:t>
      </w:r>
      <w:r>
        <w:rPr>
          <w:rFonts w:cs="Tahoma"/>
        </w:rPr>
        <w:t xml:space="preserve"> de</w:t>
      </w:r>
      <w:r w:rsidRPr="002F20A2">
        <w:rPr>
          <w:rFonts w:cs="Tahoma"/>
        </w:rPr>
        <w:t xml:space="preserve"> Turismo, Elsa María Portilla Arias </w:t>
      </w:r>
      <w:r>
        <w:rPr>
          <w:rFonts w:cs="Tahoma"/>
        </w:rPr>
        <w:t>manifestó que e</w:t>
      </w:r>
      <w:r w:rsidR="0093207A" w:rsidRPr="0093207A">
        <w:rPr>
          <w:rFonts w:cs="Tahoma"/>
        </w:rPr>
        <w:t>stos eventos permiten</w:t>
      </w:r>
      <w:r>
        <w:rPr>
          <w:rFonts w:cs="Tahoma"/>
        </w:rPr>
        <w:t xml:space="preserve"> que la ciudadanía</w:t>
      </w:r>
      <w:r w:rsidR="0093207A" w:rsidRPr="0093207A">
        <w:rPr>
          <w:rFonts w:cs="Tahoma"/>
        </w:rPr>
        <w:t xml:space="preserve"> </w:t>
      </w:r>
      <w:r w:rsidR="00C87E13">
        <w:rPr>
          <w:rFonts w:cs="Tahoma"/>
        </w:rPr>
        <w:t>cono</w:t>
      </w:r>
      <w:r>
        <w:rPr>
          <w:rFonts w:cs="Tahoma"/>
        </w:rPr>
        <w:t>zca</w:t>
      </w:r>
      <w:r w:rsidR="0093207A" w:rsidRPr="0093207A">
        <w:rPr>
          <w:rFonts w:cs="Tahoma"/>
        </w:rPr>
        <w:t xml:space="preserve"> las </w:t>
      </w:r>
      <w:r w:rsidR="00C87E13">
        <w:rPr>
          <w:rFonts w:cs="Tahoma"/>
        </w:rPr>
        <w:t>diferentes</w:t>
      </w:r>
      <w:r w:rsidR="0093207A" w:rsidRPr="0093207A">
        <w:rPr>
          <w:rFonts w:cs="Tahoma"/>
        </w:rPr>
        <w:t xml:space="preserve"> técnicas artesanales que realizan </w:t>
      </w:r>
      <w:r w:rsidR="00C87E13">
        <w:rPr>
          <w:rFonts w:cs="Tahoma"/>
        </w:rPr>
        <w:t>manos</w:t>
      </w:r>
      <w:r w:rsidR="0093207A" w:rsidRPr="0093207A">
        <w:rPr>
          <w:rFonts w:cs="Tahoma"/>
        </w:rPr>
        <w:t xml:space="preserve"> nariñenses, fortaleciendo así las tradiciones, para que visitantes y turistas conozcan nuestras raíces sello que identifica el legado ancestral.</w:t>
      </w:r>
    </w:p>
    <w:p w14:paraId="107EC600" w14:textId="77777777" w:rsidR="0093207A" w:rsidRPr="00122F97" w:rsidRDefault="0093207A" w:rsidP="0093207A">
      <w:pPr>
        <w:shd w:val="clear" w:color="auto" w:fill="FFFFFF"/>
        <w:suppressAutoHyphens w:val="0"/>
        <w:spacing w:after="0"/>
        <w:rPr>
          <w:rFonts w:cs="Tahoma"/>
          <w:b/>
          <w:sz w:val="18"/>
          <w:szCs w:val="18"/>
        </w:rPr>
      </w:pPr>
      <w:r w:rsidRPr="00122F97">
        <w:rPr>
          <w:rFonts w:cs="Tahoma"/>
          <w:b/>
          <w:sz w:val="18"/>
          <w:szCs w:val="18"/>
        </w:rPr>
        <w:t xml:space="preserve">Información: Subsecretaria </w:t>
      </w:r>
      <w:r w:rsidR="002F20A2">
        <w:rPr>
          <w:rFonts w:cs="Tahoma"/>
          <w:b/>
          <w:sz w:val="18"/>
          <w:szCs w:val="18"/>
        </w:rPr>
        <w:t xml:space="preserve">de </w:t>
      </w:r>
      <w:r w:rsidRPr="00122F97">
        <w:rPr>
          <w:rFonts w:cs="Tahoma"/>
          <w:b/>
          <w:sz w:val="18"/>
          <w:szCs w:val="18"/>
        </w:rPr>
        <w:t>Turismo, Elsa María Portilla Arias. Celular: 3014005333</w:t>
      </w:r>
    </w:p>
    <w:p w14:paraId="6A7EAFA3" w14:textId="77777777" w:rsidR="0093207A" w:rsidRPr="00122F97" w:rsidRDefault="0093207A" w:rsidP="0093207A">
      <w:pPr>
        <w:spacing w:after="0"/>
        <w:rPr>
          <w:rFonts w:cs="Tahoma"/>
        </w:rPr>
      </w:pPr>
    </w:p>
    <w:p w14:paraId="1924DE8D" w14:textId="77777777" w:rsidR="0093207A" w:rsidRPr="000649F1" w:rsidRDefault="0093207A" w:rsidP="0093207A">
      <w:pPr>
        <w:suppressAutoHyphens w:val="0"/>
        <w:spacing w:line="253" w:lineRule="atLeast"/>
        <w:jc w:val="center"/>
        <w:rPr>
          <w:rFonts w:cs="Tahoma"/>
          <w:i/>
        </w:rPr>
      </w:pPr>
      <w:r w:rsidRPr="00122F97">
        <w:rPr>
          <w:rFonts w:cs="Tahoma"/>
          <w:i/>
        </w:rPr>
        <w:t>Somos constructores de paz</w:t>
      </w:r>
    </w:p>
    <w:p w14:paraId="367A9500" w14:textId="77777777" w:rsidR="0093207A" w:rsidRPr="00BE57CA" w:rsidRDefault="0093207A" w:rsidP="0093207A">
      <w:pPr>
        <w:shd w:val="clear" w:color="auto" w:fill="FFFFFF"/>
        <w:rPr>
          <w:rFonts w:cs="Tahoma"/>
        </w:rPr>
      </w:pPr>
    </w:p>
    <w:p w14:paraId="17B2E94F" w14:textId="77777777"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14:paraId="45AD3A0A" w14:textId="77777777"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154A4926" wp14:editId="5DE4E3D6">
            <wp:extent cx="4779420" cy="2857500"/>
            <wp:effectExtent l="0" t="0" r="2540" b="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6421" cy="2873643"/>
                    </a:xfrm>
                    <a:prstGeom prst="rect">
                      <a:avLst/>
                    </a:prstGeom>
                    <a:noFill/>
                    <a:ln>
                      <a:noFill/>
                    </a:ln>
                  </pic:spPr>
                </pic:pic>
              </a:graphicData>
            </a:graphic>
          </wp:inline>
        </w:drawing>
      </w:r>
    </w:p>
    <w:p w14:paraId="21987045" w14:textId="77777777"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14:paraId="7017CA59" w14:textId="77777777"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14:paraId="5BBABCE1" w14:textId="77777777"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14:paraId="25ECEA04" w14:textId="77777777" w:rsidR="00E31E41" w:rsidRPr="00E31E41" w:rsidRDefault="00E31E41" w:rsidP="00E31E41">
      <w:pPr>
        <w:suppressAutoHyphens w:val="0"/>
        <w:spacing w:line="253" w:lineRule="atLeast"/>
        <w:rPr>
          <w:rFonts w:cs="Tahoma"/>
        </w:rPr>
      </w:pPr>
      <w:r w:rsidRPr="00E31E41">
        <w:rPr>
          <w:rFonts w:cs="Tahoma"/>
        </w:rPr>
        <w:lastRenderedPageBreak/>
        <w:t>Los contribuyentes pueden tramitar sus diligencias de pago durante la jornada continua que ha establecido la Secretaría de Hacienda Municipal, garantizando mayor acceso en la atención, de lunes a viernes, desde las 8.00 a.m. hasta las 6.00 de la tarde.</w:t>
      </w:r>
    </w:p>
    <w:p w14:paraId="0CDA72F9" w14:textId="77777777"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14:paraId="337973EE" w14:textId="77777777" w:rsidR="00A7389F" w:rsidRDefault="00E31E41" w:rsidP="0070114E">
      <w:pPr>
        <w:jc w:val="center"/>
        <w:rPr>
          <w:rFonts w:cs="Tahoma"/>
          <w:i/>
          <w:sz w:val="24"/>
          <w:szCs w:val="24"/>
        </w:rPr>
      </w:pPr>
      <w:r w:rsidRPr="00761BC2">
        <w:rPr>
          <w:rFonts w:cs="Tahoma"/>
          <w:i/>
          <w:sz w:val="24"/>
          <w:szCs w:val="24"/>
        </w:rPr>
        <w:t>Somos constructores de paz</w:t>
      </w:r>
    </w:p>
    <w:p w14:paraId="55613126" w14:textId="77777777" w:rsidR="00176A42" w:rsidRPr="00122F97" w:rsidRDefault="00176A42" w:rsidP="00176A42">
      <w:pPr>
        <w:suppressAutoHyphens w:val="0"/>
        <w:spacing w:line="253" w:lineRule="atLeast"/>
        <w:jc w:val="center"/>
        <w:rPr>
          <w:rFonts w:cs="Tahoma"/>
          <w:i/>
        </w:rPr>
      </w:pP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14:anchorId="310568F4" wp14:editId="379814CF">
            <wp:extent cx="4880483" cy="27527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11282" cy="2770097"/>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77777777" w:rsidR="0016216D" w:rsidRPr="00122F97" w:rsidRDefault="005D18F1" w:rsidP="005A70C7">
      <w:pPr>
        <w:suppressAutoHyphens w:val="0"/>
        <w:spacing w:line="253" w:lineRule="atLeast"/>
        <w:jc w:val="center"/>
        <w:rPr>
          <w:rFonts w:cs="Tahoma"/>
          <w:b/>
          <w:bCs/>
          <w:color w:val="000000"/>
          <w:shd w:val="clear" w:color="auto" w:fill="FFFFFF"/>
          <w:lang w:val="es-CO"/>
        </w:rPr>
      </w:pPr>
      <w:r w:rsidRPr="00122F97">
        <w:rPr>
          <w:rFonts w:cs="Tahoma"/>
          <w:i/>
        </w:rPr>
        <w:t>Somos constructores de paz</w:t>
      </w:r>
    </w:p>
    <w:p w14:paraId="79DDA06D" w14:textId="77777777" w:rsidR="006700EB" w:rsidRDefault="006700EB" w:rsidP="006700EB">
      <w:pPr>
        <w:jc w:val="center"/>
        <w:rPr>
          <w:rFonts w:cs="Tahoma"/>
          <w:b/>
          <w:lang w:val="es-CO"/>
        </w:rPr>
      </w:pPr>
      <w:r w:rsidRPr="006700EB">
        <w:rPr>
          <w:rFonts w:cs="Tahoma"/>
          <w:b/>
          <w:lang w:val="es-CO"/>
        </w:rPr>
        <w:lastRenderedPageBreak/>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14:paraId="46606FCE" w14:textId="77777777" w:rsidR="001128C4" w:rsidRPr="00122F97" w:rsidRDefault="001128C4" w:rsidP="006700EB">
      <w:pPr>
        <w:jc w:val="center"/>
        <w:rPr>
          <w:rFonts w:cs="Tahoma"/>
          <w:lang w:val="es-CO"/>
        </w:rPr>
      </w:pPr>
      <w:r w:rsidRPr="00122F97">
        <w:rPr>
          <w:rFonts w:cs="Tahoma"/>
          <w:noProof/>
          <w:lang w:val="es-CO" w:eastAsia="es-CO"/>
        </w:rPr>
        <w:drawing>
          <wp:inline distT="0" distB="0" distL="0" distR="0" wp14:anchorId="60631D91" wp14:editId="557231BF">
            <wp:extent cx="4352925" cy="2455874"/>
            <wp:effectExtent l="0" t="0" r="0" b="190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2">
                      <a:extLst>
                        <a:ext uri="{28A0092B-C50C-407E-A947-70E740481C1C}">
                          <a14:useLocalDpi xmlns:a14="http://schemas.microsoft.com/office/drawing/2010/main" val="0"/>
                        </a:ext>
                      </a:extLst>
                    </a:blip>
                    <a:stretch>
                      <a:fillRect/>
                    </a:stretch>
                  </pic:blipFill>
                  <pic:spPr>
                    <a:xfrm>
                      <a:off x="0" y="0"/>
                      <a:ext cx="4394486" cy="2479322"/>
                    </a:xfrm>
                    <a:prstGeom prst="rect">
                      <a:avLst/>
                    </a:prstGeom>
                  </pic:spPr>
                </pic:pic>
              </a:graphicData>
            </a:graphic>
          </wp:inline>
        </w:drawing>
      </w:r>
    </w:p>
    <w:p w14:paraId="7CAE1590" w14:textId="77777777"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14:paraId="3D7E2C73" w14:textId="77777777"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14:paraId="2C7C0A6D" w14:textId="77777777"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14:paraId="2DA8B87D" w14:textId="77777777"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3CBA526D" w14:textId="77777777" w:rsidR="004A1965" w:rsidRPr="00122F97" w:rsidRDefault="004A1965"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FF42F" w14:textId="77777777" w:rsidR="00BA76D8" w:rsidRDefault="00BA76D8" w:rsidP="00505F60">
      <w:pPr>
        <w:spacing w:after="0"/>
      </w:pPr>
      <w:r>
        <w:separator/>
      </w:r>
    </w:p>
  </w:endnote>
  <w:endnote w:type="continuationSeparator" w:id="0">
    <w:p w14:paraId="02A1F59F" w14:textId="77777777" w:rsidR="00BA76D8" w:rsidRDefault="00BA76D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1D262" w14:textId="77777777" w:rsidR="00BA76D8" w:rsidRDefault="00BA76D8" w:rsidP="00505F60">
      <w:pPr>
        <w:spacing w:after="0"/>
      </w:pPr>
      <w:r>
        <w:separator/>
      </w:r>
    </w:p>
  </w:footnote>
  <w:footnote w:type="continuationSeparator" w:id="0">
    <w:p w14:paraId="7E645B31" w14:textId="77777777" w:rsidR="00BA76D8" w:rsidRDefault="00BA76D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444003" w:rsidRDefault="0044400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7777777" w:rsidR="00444003" w:rsidRDefault="0044400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66169">
                            <w:rPr>
                              <w:rFonts w:cs="Tahoma"/>
                              <w:b/>
                              <w:sz w:val="16"/>
                              <w:szCs w:val="20"/>
                            </w:rPr>
                            <w:t>1</w:t>
                          </w:r>
                          <w:r w:rsidR="003B3AAA">
                            <w:rPr>
                              <w:rFonts w:cs="Tahoma"/>
                              <w:b/>
                              <w:sz w:val="16"/>
                              <w:szCs w:val="20"/>
                            </w:rPr>
                            <w:t>5</w:t>
                          </w:r>
                        </w:p>
                        <w:p w14:paraId="10421067" w14:textId="77777777" w:rsidR="00444003" w:rsidRPr="00505F60" w:rsidRDefault="008C3702" w:rsidP="006A7E77">
                          <w:pPr>
                            <w:spacing w:after="0"/>
                            <w:jc w:val="left"/>
                            <w:rPr>
                              <w:b/>
                              <w:sz w:val="16"/>
                              <w:szCs w:val="20"/>
                            </w:rPr>
                          </w:pPr>
                          <w:r>
                            <w:rPr>
                              <w:b/>
                              <w:sz w:val="16"/>
                              <w:szCs w:val="20"/>
                            </w:rPr>
                            <w:t>2</w:t>
                          </w:r>
                          <w:r w:rsidR="003B3AAA">
                            <w:rPr>
                              <w:b/>
                              <w:sz w:val="16"/>
                              <w:szCs w:val="20"/>
                            </w:rPr>
                            <w:t>3</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66169">
                      <w:rPr>
                        <w:rFonts w:cs="Tahoma"/>
                        <w:b/>
                        <w:sz w:val="16"/>
                        <w:szCs w:val="20"/>
                      </w:rPr>
                      <w:t>1</w:t>
                    </w:r>
                    <w:r w:rsidR="003B3AAA">
                      <w:rPr>
                        <w:rFonts w:cs="Tahoma"/>
                        <w:b/>
                        <w:sz w:val="16"/>
                        <w:szCs w:val="20"/>
                      </w:rPr>
                      <w:t>5</w:t>
                    </w:r>
                  </w:p>
                  <w:p w:rsidR="00444003" w:rsidRPr="00505F60" w:rsidRDefault="008C3702" w:rsidP="006A7E77">
                    <w:pPr>
                      <w:spacing w:after="0"/>
                      <w:jc w:val="left"/>
                      <w:rPr>
                        <w:b/>
                        <w:sz w:val="16"/>
                        <w:szCs w:val="20"/>
                      </w:rPr>
                    </w:pPr>
                    <w:r>
                      <w:rPr>
                        <w:b/>
                        <w:sz w:val="16"/>
                        <w:szCs w:val="20"/>
                      </w:rPr>
                      <w:t>2</w:t>
                    </w:r>
                    <w:r w:rsidR="003B3AAA">
                      <w:rPr>
                        <w:b/>
                        <w:sz w:val="16"/>
                        <w:szCs w:val="20"/>
                      </w:rPr>
                      <w:t>3</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2F5B"/>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5A0"/>
    <w:rsid w:val="00B045A5"/>
    <w:rsid w:val="00B0489E"/>
    <w:rsid w:val="00B04D23"/>
    <w:rsid w:val="00B05683"/>
    <w:rsid w:val="00B05991"/>
    <w:rsid w:val="00B05DF7"/>
    <w:rsid w:val="00B06672"/>
    <w:rsid w:val="00B06729"/>
    <w:rsid w:val="00B06DBD"/>
    <w:rsid w:val="00B06E32"/>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CEF"/>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5A"/>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6D2D1-3119-43AE-94AE-564644DA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2022</Words>
  <Characters>11123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11</cp:revision>
  <cp:lastPrinted>2018-05-23T00:33:00Z</cp:lastPrinted>
  <dcterms:created xsi:type="dcterms:W3CDTF">2018-05-22T21:18:00Z</dcterms:created>
  <dcterms:modified xsi:type="dcterms:W3CDTF">2018-05-23T00:37:00Z</dcterms:modified>
</cp:coreProperties>
</file>