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9F18B" w14:textId="77777777" w:rsidR="00CA4CB7" w:rsidRDefault="00CA4CB7" w:rsidP="00CA4CB7">
      <w:pPr>
        <w:shd w:val="clear" w:color="auto" w:fill="FFFFFF"/>
        <w:spacing w:after="0"/>
        <w:jc w:val="center"/>
        <w:rPr>
          <w:rFonts w:eastAsia="Times New Roman" w:cs="Arial"/>
          <w:b/>
          <w:color w:val="222222"/>
          <w:lang w:eastAsia="es-AR"/>
        </w:rPr>
      </w:pPr>
      <w:r>
        <w:rPr>
          <w:rFonts w:eastAsia="Times New Roman" w:cs="Arial"/>
          <w:b/>
          <w:color w:val="222222"/>
          <w:lang w:eastAsia="es-AR"/>
        </w:rPr>
        <w:t>DESCUENTO DEL 12% EN EL PAGO DEL IMPUESTO PREDIAL HASTA EL 31 DE MAYO EN PASTO</w:t>
      </w:r>
    </w:p>
    <w:p w14:paraId="6E843796" w14:textId="77777777" w:rsidR="00CA4CB7" w:rsidRDefault="00CA4CB7" w:rsidP="00CA4CB7">
      <w:pPr>
        <w:shd w:val="clear" w:color="auto" w:fill="FFFFFF"/>
        <w:spacing w:after="0"/>
        <w:jc w:val="center"/>
        <w:rPr>
          <w:rFonts w:eastAsia="Times New Roman" w:cs="Arial"/>
          <w:b/>
          <w:color w:val="222222"/>
          <w:lang w:eastAsia="es-AR"/>
        </w:rPr>
      </w:pPr>
    </w:p>
    <w:p w14:paraId="61556A61" w14:textId="77777777" w:rsidR="00CA4CB7" w:rsidRDefault="00CA4CB7" w:rsidP="00CA4CB7">
      <w:pPr>
        <w:shd w:val="clear" w:color="auto" w:fill="FFFFFF"/>
        <w:spacing w:after="0"/>
        <w:jc w:val="center"/>
        <w:rPr>
          <w:rFonts w:eastAsia="Times New Roman" w:cs="Arial"/>
          <w:color w:val="222222"/>
          <w:lang w:eastAsia="es-AR"/>
        </w:rPr>
      </w:pPr>
      <w:r w:rsidRPr="00457313">
        <w:rPr>
          <w:rFonts w:eastAsia="Times New Roman" w:cs="Arial"/>
          <w:noProof/>
          <w:color w:val="222222"/>
          <w:lang w:val="es-CO" w:eastAsia="es-CO"/>
        </w:rPr>
        <w:drawing>
          <wp:inline distT="0" distB="0" distL="0" distR="0" wp14:anchorId="6986D321" wp14:editId="746CFC34">
            <wp:extent cx="4023360" cy="2371009"/>
            <wp:effectExtent l="0" t="0" r="0" b="0"/>
            <wp:docPr id="11" name="Imagen 11" descr="D:\AREA ESTRATEGICA\DISEÑOS\predi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DISEÑOS\predial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9015" cy="2386128"/>
                    </a:xfrm>
                    <a:prstGeom prst="rect">
                      <a:avLst/>
                    </a:prstGeom>
                    <a:noFill/>
                    <a:ln>
                      <a:noFill/>
                    </a:ln>
                  </pic:spPr>
                </pic:pic>
              </a:graphicData>
            </a:graphic>
          </wp:inline>
        </w:drawing>
      </w:r>
    </w:p>
    <w:p w14:paraId="24DEF2DE" w14:textId="77777777" w:rsidR="00CA4CB7" w:rsidRDefault="00CA4CB7" w:rsidP="00CA4CB7">
      <w:pPr>
        <w:shd w:val="clear" w:color="auto" w:fill="FFFFFF"/>
        <w:spacing w:after="0"/>
        <w:rPr>
          <w:rFonts w:eastAsia="Times New Roman" w:cs="Arial"/>
          <w:color w:val="222222"/>
          <w:lang w:eastAsia="es-AR"/>
        </w:rPr>
      </w:pPr>
    </w:p>
    <w:p w14:paraId="1817EA25" w14:textId="77777777" w:rsidR="00CA4CB7" w:rsidRPr="00FA24F7"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t>Hasta el próximo jueves 31 de mayo estará vigente e</w:t>
      </w:r>
      <w:r w:rsidRPr="009A4BD6">
        <w:rPr>
          <w:rFonts w:eastAsia="Times New Roman" w:cs="Arial"/>
          <w:color w:val="222222"/>
          <w:lang w:eastAsia="es-AR"/>
        </w:rPr>
        <w:t xml:space="preserve">l descuento del 12% en el pago del impuesto predial, </w:t>
      </w:r>
      <w:r>
        <w:rPr>
          <w:rFonts w:eastAsia="Times New Roman" w:cs="Arial"/>
          <w:color w:val="222222"/>
          <w:lang w:eastAsia="es-AR"/>
        </w:rPr>
        <w:t xml:space="preserve">correspondiente a la </w:t>
      </w:r>
      <w:r w:rsidRPr="009A4BD6">
        <w:rPr>
          <w:rFonts w:eastAsia="Times New Roman" w:cs="Arial"/>
          <w:color w:val="222222"/>
          <w:lang w:eastAsia="es-AR"/>
        </w:rPr>
        <w:t>vigencia 2018,</w:t>
      </w:r>
      <w:r w:rsidRPr="007F7A74">
        <w:t xml:space="preserve"> </w:t>
      </w:r>
      <w:r>
        <w:rPr>
          <w:rFonts w:eastAsia="Times New Roman" w:cs="Arial"/>
          <w:color w:val="222222"/>
          <w:lang w:eastAsia="es-AR"/>
        </w:rPr>
        <w:t>según informó</w:t>
      </w:r>
      <w:r w:rsidRPr="007F7A74">
        <w:rPr>
          <w:rFonts w:eastAsia="Times New Roman" w:cs="Arial"/>
          <w:color w:val="222222"/>
          <w:lang w:eastAsia="es-AR"/>
        </w:rPr>
        <w:t xml:space="preserve"> la Secretaría de Hacienda</w:t>
      </w:r>
      <w:r>
        <w:rPr>
          <w:rFonts w:eastAsia="Times New Roman" w:cs="Arial"/>
          <w:color w:val="222222"/>
          <w:lang w:eastAsia="es-AR"/>
        </w:rPr>
        <w:t xml:space="preserve"> Municipal </w:t>
      </w:r>
      <w:r w:rsidRPr="00D611DE">
        <w:rPr>
          <w:rFonts w:eastAsia="Times New Roman" w:cs="Arial"/>
          <w:color w:val="222222"/>
          <w:lang w:eastAsia="es-AR"/>
        </w:rPr>
        <w:t>Amanda Vallejo,</w:t>
      </w:r>
      <w:r w:rsidRPr="007F7A74">
        <w:rPr>
          <w:rFonts w:eastAsia="Times New Roman" w:cs="Arial"/>
          <w:color w:val="222222"/>
          <w:lang w:eastAsia="es-AR"/>
        </w:rPr>
        <w:t xml:space="preserve"> </w:t>
      </w:r>
      <w:r>
        <w:rPr>
          <w:rFonts w:eastAsia="Times New Roman" w:cs="Arial"/>
          <w:color w:val="222222"/>
          <w:lang w:eastAsia="es-AR"/>
        </w:rPr>
        <w:t>quien además reiteró</w:t>
      </w:r>
      <w:r w:rsidRPr="007F7A74">
        <w:rPr>
          <w:rFonts w:eastAsia="Times New Roman" w:cs="Arial"/>
          <w:color w:val="222222"/>
          <w:lang w:eastAsia="es-AR"/>
        </w:rPr>
        <w:t xml:space="preserve"> el llamado a los contribuyentes de Pasto, </w:t>
      </w:r>
      <w:r>
        <w:rPr>
          <w:rFonts w:eastAsia="Times New Roman" w:cs="Arial"/>
          <w:color w:val="222222"/>
          <w:lang w:eastAsia="es-AR"/>
        </w:rPr>
        <w:t xml:space="preserve">para que aprovechen el descuento y se coloquen al día con los tributos del municipio, destinados a la inversión social y el desarrollo de la ciudad. </w:t>
      </w:r>
      <w:r w:rsidRPr="00840129">
        <w:rPr>
          <w:rFonts w:eastAsia="Times New Roman" w:cs="Arial"/>
          <w:i/>
          <w:color w:val="222222"/>
          <w:lang w:eastAsia="es-AR"/>
        </w:rPr>
        <w:t xml:space="preserve">“Todas las necesidades de las comunidades, </w:t>
      </w:r>
      <w:r>
        <w:rPr>
          <w:rFonts w:eastAsia="Times New Roman" w:cs="Arial"/>
          <w:i/>
          <w:color w:val="222222"/>
          <w:lang w:eastAsia="es-AR"/>
        </w:rPr>
        <w:t xml:space="preserve">represadas por tantos años, ameritan que </w:t>
      </w:r>
      <w:r w:rsidRPr="00840129">
        <w:rPr>
          <w:rFonts w:eastAsia="Times New Roman" w:cs="Arial"/>
          <w:i/>
          <w:color w:val="222222"/>
          <w:lang w:eastAsia="es-AR"/>
        </w:rPr>
        <w:t>se apliquen los mayores recursos de inversión para poder atender</w:t>
      </w:r>
      <w:r>
        <w:rPr>
          <w:rFonts w:eastAsia="Times New Roman" w:cs="Arial"/>
          <w:i/>
          <w:color w:val="222222"/>
          <w:lang w:eastAsia="es-AR"/>
        </w:rPr>
        <w:t xml:space="preserve">las”, </w:t>
      </w:r>
      <w:r w:rsidRPr="00FA24F7">
        <w:rPr>
          <w:rFonts w:eastAsia="Times New Roman" w:cs="Arial"/>
          <w:color w:val="222222"/>
          <w:lang w:eastAsia="es-AR"/>
        </w:rPr>
        <w:t>expresó la titular de Hacienda.</w:t>
      </w:r>
    </w:p>
    <w:p w14:paraId="687E4975" w14:textId="77777777" w:rsidR="00CA4CB7" w:rsidRDefault="00CA4CB7" w:rsidP="00CA4CB7">
      <w:pPr>
        <w:shd w:val="clear" w:color="auto" w:fill="FFFFFF"/>
        <w:spacing w:after="0"/>
        <w:rPr>
          <w:rFonts w:eastAsia="Times New Roman" w:cs="Arial"/>
          <w:color w:val="222222"/>
          <w:lang w:eastAsia="es-AR"/>
        </w:rPr>
      </w:pPr>
    </w:p>
    <w:p w14:paraId="4FD4FA4D" w14:textId="124964AD" w:rsidR="00CA4CB7" w:rsidRPr="009A4BD6"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t xml:space="preserve">La funcionaria indicó que </w:t>
      </w:r>
      <w:r w:rsidRPr="009A4BD6">
        <w:rPr>
          <w:rFonts w:eastAsia="Times New Roman" w:cs="Arial"/>
          <w:color w:val="222222"/>
          <w:lang w:eastAsia="es-AR"/>
        </w:rPr>
        <w:t xml:space="preserve">las personas en mora con los impuestos municipales pueden acogerse a los Acuerdos de Pago </w:t>
      </w:r>
      <w:r>
        <w:rPr>
          <w:rFonts w:eastAsia="Times New Roman" w:cs="Arial"/>
          <w:color w:val="222222"/>
          <w:lang w:eastAsia="es-AR"/>
        </w:rPr>
        <w:t>y</w:t>
      </w:r>
      <w:r w:rsidRPr="009A4BD6">
        <w:rPr>
          <w:rFonts w:eastAsia="Times New Roman" w:cs="Arial"/>
          <w:color w:val="222222"/>
          <w:lang w:eastAsia="es-AR"/>
        </w:rPr>
        <w:t xml:space="preserve"> hacer abonos mensuales a lo adeudado, de acuerdo con la capacidad de pago y el estrato socioeconómico de los contribuyentes.</w:t>
      </w:r>
    </w:p>
    <w:p w14:paraId="38932BEC" w14:textId="77777777" w:rsidR="00CA4CB7" w:rsidRPr="009A4BD6" w:rsidRDefault="00CA4CB7" w:rsidP="00CA4CB7">
      <w:pPr>
        <w:shd w:val="clear" w:color="auto" w:fill="FFFFFF"/>
        <w:spacing w:after="0"/>
        <w:rPr>
          <w:rFonts w:eastAsia="Times New Roman" w:cs="Arial"/>
          <w:color w:val="222222"/>
          <w:lang w:eastAsia="es-AR"/>
        </w:rPr>
      </w:pPr>
    </w:p>
    <w:p w14:paraId="0108CF4F" w14:textId="5E4B982C" w:rsidR="00CA4CB7" w:rsidRPr="009A4BD6" w:rsidRDefault="00CA4CB7" w:rsidP="00CA4CB7">
      <w:pPr>
        <w:shd w:val="clear" w:color="auto" w:fill="FFFFFF"/>
        <w:spacing w:after="0"/>
        <w:rPr>
          <w:rFonts w:eastAsia="Times New Roman" w:cs="Arial"/>
          <w:color w:val="222222"/>
          <w:lang w:eastAsia="es-AR"/>
        </w:rPr>
      </w:pPr>
      <w:r w:rsidRPr="009A4BD6">
        <w:rPr>
          <w:rFonts w:eastAsia="Times New Roman" w:cs="Arial"/>
          <w:color w:val="222222"/>
          <w:lang w:eastAsia="es-AR"/>
        </w:rPr>
        <w:t xml:space="preserve">Estos acuerdos de pago que anteriormente establecían una cuota inicial mínima del 30% del valor total del impuesto, disminuyó a un 10%, como resultado del nuevo manual de cartera, realizado durante el actual gobierno municipal, liderado por el alcalde </w:t>
      </w:r>
      <w:r w:rsidRPr="00CA4CB7">
        <w:rPr>
          <w:rFonts w:eastAsia="Times New Roman" w:cs="Arial"/>
          <w:color w:val="222222"/>
          <w:lang w:eastAsia="es-AR"/>
        </w:rPr>
        <w:t>Pedro Vicente Obando Ordóñez.</w:t>
      </w:r>
    </w:p>
    <w:p w14:paraId="4A05C39E" w14:textId="77777777" w:rsidR="00CA4CB7" w:rsidRDefault="00CA4CB7" w:rsidP="00CA4CB7">
      <w:pPr>
        <w:shd w:val="clear" w:color="auto" w:fill="FFFFFF"/>
        <w:spacing w:after="0"/>
        <w:rPr>
          <w:rFonts w:eastAsia="Times New Roman" w:cs="Arial"/>
          <w:color w:val="222222"/>
          <w:lang w:eastAsia="es-AR"/>
        </w:rPr>
      </w:pPr>
    </w:p>
    <w:p w14:paraId="5A2E6DE6" w14:textId="174418BB" w:rsidR="00CA4CB7" w:rsidRDefault="00CA4CB7" w:rsidP="00CA4CB7">
      <w:pPr>
        <w:shd w:val="clear" w:color="auto" w:fill="FFFFFF"/>
        <w:spacing w:after="0"/>
        <w:rPr>
          <w:rFonts w:eastAsia="Times New Roman" w:cs="Arial"/>
          <w:color w:val="222222"/>
          <w:lang w:eastAsia="es-AR"/>
        </w:rPr>
      </w:pPr>
      <w:r>
        <w:rPr>
          <w:rFonts w:eastAsia="Times New Roman" w:cs="Arial"/>
          <w:color w:val="222222"/>
          <w:lang w:eastAsia="es-AR"/>
        </w:rPr>
        <w:t xml:space="preserve">La atención a los contribuyentes se está realizando en las instalaciones de la Secretaría de Hacienda Municipal, durante jornada continua, </w:t>
      </w:r>
      <w:r w:rsidRPr="009A4BD6">
        <w:rPr>
          <w:rFonts w:eastAsia="Times New Roman" w:cs="Arial"/>
          <w:color w:val="222222"/>
          <w:lang w:eastAsia="es-AR"/>
        </w:rPr>
        <w:t>de lunes a viernes, desde las 8.00 a.m. hasta las 6.00 de la tarde.</w:t>
      </w:r>
      <w:r>
        <w:rPr>
          <w:rFonts w:eastAsia="Times New Roman" w:cs="Arial"/>
          <w:color w:val="222222"/>
          <w:lang w:eastAsia="es-AR"/>
        </w:rPr>
        <w:t xml:space="preserve"> P</w:t>
      </w:r>
      <w:r w:rsidRPr="009A4BD6">
        <w:rPr>
          <w:rFonts w:eastAsia="Times New Roman" w:cs="Arial"/>
          <w:color w:val="222222"/>
          <w:lang w:eastAsia="es-AR"/>
        </w:rPr>
        <w:t xml:space="preserve">osterior </w:t>
      </w:r>
      <w:r>
        <w:rPr>
          <w:rFonts w:eastAsia="Times New Roman" w:cs="Arial"/>
          <w:color w:val="222222"/>
          <w:lang w:eastAsia="es-AR"/>
        </w:rPr>
        <w:t>al 31 de mayo de este año,</w:t>
      </w:r>
      <w:r w:rsidRPr="009A4BD6">
        <w:rPr>
          <w:rFonts w:eastAsia="Times New Roman" w:cs="Arial"/>
          <w:color w:val="222222"/>
          <w:lang w:eastAsia="es-AR"/>
        </w:rPr>
        <w:t xml:space="preserve"> </w:t>
      </w:r>
      <w:r>
        <w:rPr>
          <w:rFonts w:eastAsia="Times New Roman" w:cs="Arial"/>
          <w:color w:val="222222"/>
          <w:lang w:eastAsia="es-AR"/>
        </w:rPr>
        <w:t xml:space="preserve">los pagos del impuesto predial, </w:t>
      </w:r>
      <w:r w:rsidRPr="009A4BD6">
        <w:rPr>
          <w:rFonts w:eastAsia="Times New Roman" w:cs="Arial"/>
          <w:color w:val="222222"/>
          <w:lang w:eastAsia="es-AR"/>
        </w:rPr>
        <w:t xml:space="preserve">deberán </w:t>
      </w:r>
      <w:r>
        <w:rPr>
          <w:rFonts w:eastAsia="Times New Roman" w:cs="Arial"/>
          <w:color w:val="222222"/>
          <w:lang w:eastAsia="es-AR"/>
        </w:rPr>
        <w:t>realizarse</w:t>
      </w:r>
      <w:r w:rsidRPr="009A4BD6">
        <w:rPr>
          <w:rFonts w:eastAsia="Times New Roman" w:cs="Arial"/>
          <w:color w:val="222222"/>
          <w:lang w:eastAsia="es-AR"/>
        </w:rPr>
        <w:t xml:space="preserve"> sin descuento y sin intereses</w:t>
      </w:r>
      <w:r>
        <w:rPr>
          <w:rFonts w:eastAsia="Times New Roman" w:cs="Arial"/>
          <w:color w:val="222222"/>
          <w:lang w:eastAsia="es-AR"/>
        </w:rPr>
        <w:t>,</w:t>
      </w:r>
      <w:r w:rsidRPr="009A4BD6">
        <w:rPr>
          <w:rFonts w:eastAsia="Times New Roman" w:cs="Arial"/>
          <w:color w:val="222222"/>
          <w:lang w:eastAsia="es-AR"/>
        </w:rPr>
        <w:t xml:space="preserve"> hasta el 31 de diciembre de 2018.</w:t>
      </w:r>
    </w:p>
    <w:p w14:paraId="2A757156" w14:textId="77777777" w:rsidR="00CA4CB7" w:rsidRDefault="00CA4CB7" w:rsidP="00CA4CB7">
      <w:pPr>
        <w:shd w:val="clear" w:color="auto" w:fill="FFFFFF"/>
        <w:spacing w:after="0"/>
        <w:rPr>
          <w:rFonts w:eastAsia="Times New Roman" w:cs="Arial"/>
          <w:color w:val="222222"/>
          <w:lang w:eastAsia="es-AR"/>
        </w:rPr>
      </w:pPr>
    </w:p>
    <w:p w14:paraId="760E2FA5" w14:textId="14144497" w:rsidR="00CA4CB7" w:rsidRDefault="00CA4CB7" w:rsidP="00CA4CB7">
      <w:pPr>
        <w:shd w:val="clear" w:color="auto" w:fill="FFFFFF"/>
        <w:spacing w:after="0"/>
        <w:rPr>
          <w:rFonts w:eastAsia="Times New Roman" w:cs="Arial"/>
          <w:b/>
          <w:color w:val="222222"/>
          <w:sz w:val="18"/>
          <w:szCs w:val="18"/>
          <w:lang w:eastAsia="es-AR"/>
        </w:rPr>
      </w:pPr>
      <w:r w:rsidRPr="00CA4CB7">
        <w:rPr>
          <w:rFonts w:eastAsia="Times New Roman" w:cs="Arial"/>
          <w:b/>
          <w:color w:val="222222"/>
          <w:sz w:val="18"/>
          <w:szCs w:val="18"/>
          <w:lang w:eastAsia="es-AR"/>
        </w:rPr>
        <w:t>Información: Amanda Vallejo. Secretaria de Hacienda Municipal. Celular: 3004474048</w:t>
      </w:r>
    </w:p>
    <w:p w14:paraId="68980555" w14:textId="77777777" w:rsidR="00CA4CB7" w:rsidRDefault="00CA4CB7" w:rsidP="00CA4CB7">
      <w:pPr>
        <w:shd w:val="clear" w:color="auto" w:fill="FFFFFF"/>
        <w:spacing w:after="0"/>
        <w:rPr>
          <w:rFonts w:eastAsia="Times New Roman" w:cs="Arial"/>
          <w:b/>
          <w:color w:val="222222"/>
          <w:sz w:val="18"/>
          <w:szCs w:val="18"/>
          <w:lang w:eastAsia="es-AR"/>
        </w:rPr>
      </w:pPr>
    </w:p>
    <w:p w14:paraId="6156CC4E" w14:textId="77777777" w:rsidR="00CA4CB7" w:rsidRDefault="00CA4CB7" w:rsidP="00CA4CB7">
      <w:pPr>
        <w:shd w:val="clear" w:color="auto" w:fill="FFFFFF"/>
        <w:jc w:val="center"/>
        <w:rPr>
          <w:rFonts w:cs="Tahoma"/>
          <w:i/>
        </w:rPr>
      </w:pPr>
      <w:r w:rsidRPr="001268E7">
        <w:rPr>
          <w:rFonts w:cs="Tahoma"/>
          <w:i/>
        </w:rPr>
        <w:t>Somos constructores de paz</w:t>
      </w:r>
    </w:p>
    <w:p w14:paraId="4984890D" w14:textId="313D3E52" w:rsidR="00AE2D47" w:rsidRDefault="00761CBB" w:rsidP="00B7175B">
      <w:pPr>
        <w:shd w:val="clear" w:color="auto" w:fill="FFFFFF"/>
        <w:jc w:val="center"/>
        <w:rPr>
          <w:rFonts w:cs="Tahoma"/>
          <w:b/>
        </w:rPr>
      </w:pPr>
      <w:r w:rsidRPr="00761CBB">
        <w:rPr>
          <w:rFonts w:cs="Tahoma"/>
          <w:b/>
        </w:rPr>
        <w:lastRenderedPageBreak/>
        <w:t xml:space="preserve">SECRETARÍA DE TRÁNSITO Y TRANSPORTE SENSIBILIZÓ A </w:t>
      </w:r>
      <w:r w:rsidR="00270AD5">
        <w:rPr>
          <w:rFonts w:cs="Tahoma"/>
          <w:b/>
        </w:rPr>
        <w:t xml:space="preserve">CERCA DE </w:t>
      </w:r>
      <w:r w:rsidRPr="00761CBB">
        <w:rPr>
          <w:rFonts w:cs="Tahoma"/>
          <w:b/>
        </w:rPr>
        <w:t>1.000 ESTUDIANTES DE LA UNIVERSIDAD MARIANA EN TEMAS DE SEGURIDAD VIAL</w:t>
      </w:r>
    </w:p>
    <w:p w14:paraId="6E0B76DE" w14:textId="3D211A53" w:rsidR="00761CBB" w:rsidRDefault="00761CBB" w:rsidP="00B7175B">
      <w:pPr>
        <w:shd w:val="clear" w:color="auto" w:fill="FFFFFF"/>
        <w:jc w:val="center"/>
        <w:rPr>
          <w:rFonts w:cs="Tahoma"/>
          <w:b/>
        </w:rPr>
      </w:pPr>
      <w:r>
        <w:rPr>
          <w:rFonts w:cs="Tahoma"/>
          <w:b/>
          <w:noProof/>
          <w:lang w:val="es-CO" w:eastAsia="es-CO"/>
        </w:rPr>
        <w:drawing>
          <wp:inline distT="0" distB="0" distL="0" distR="0" wp14:anchorId="39FBAFA1" wp14:editId="59C71B0C">
            <wp:extent cx="4476584" cy="2984221"/>
            <wp:effectExtent l="0" t="0" r="635"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8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4321" cy="2989379"/>
                    </a:xfrm>
                    <a:prstGeom prst="rect">
                      <a:avLst/>
                    </a:prstGeom>
                  </pic:spPr>
                </pic:pic>
              </a:graphicData>
            </a:graphic>
          </wp:inline>
        </w:drawing>
      </w:r>
    </w:p>
    <w:p w14:paraId="0F17DD3C" w14:textId="05B167C9" w:rsidR="00AA6D62" w:rsidRPr="00AA6D62" w:rsidRDefault="00AA6D62" w:rsidP="00AA6D62">
      <w:pPr>
        <w:suppressAutoHyphens w:val="0"/>
        <w:spacing w:line="253" w:lineRule="atLeast"/>
        <w:rPr>
          <w:rFonts w:cs="Tahoma"/>
        </w:rPr>
      </w:pPr>
      <w:r w:rsidRPr="00AA6D62">
        <w:rPr>
          <w:rFonts w:cs="Tahoma"/>
        </w:rPr>
        <w:t>Durante una semana la Alcaldía de Pasto, a través de la Secretaría de Tránsito y Transporte y el equipo de Seguridad Vial, capacitó y sensibilizó a cerca de 1.000 estudiantes de la Universidad Mariana con el objetivo de prevenir la pérdida de vidas en siniestros de tránsito y también contribuir a la implementación del Plan Estratégico de Seguridad Vial de esta institución.</w:t>
      </w:r>
    </w:p>
    <w:p w14:paraId="218F0271" w14:textId="77777777" w:rsidR="00AA6D62" w:rsidRPr="00AA6D62" w:rsidRDefault="00AA6D62" w:rsidP="00AA6D62">
      <w:pPr>
        <w:suppressAutoHyphens w:val="0"/>
        <w:spacing w:line="253" w:lineRule="atLeast"/>
        <w:rPr>
          <w:rFonts w:cs="Tahoma"/>
        </w:rPr>
      </w:pPr>
      <w:r w:rsidRPr="00AA6D62">
        <w:rPr>
          <w:rFonts w:cs="Tahoma"/>
        </w:rPr>
        <w:t>El coordinador de Seguridad Vial, Moisés Narváez, dijo que estos espacios permitieron dar a conocer en detalle temas relacionados con el comportamiento de los diferentes actores viales, Código Nacional de Tránsito y distintas recomendaciones de prevención que son clave a la hora de hacer uso de las vías.</w:t>
      </w:r>
    </w:p>
    <w:p w14:paraId="4A11D1EB" w14:textId="77777777" w:rsidR="00AA6D62" w:rsidRPr="00AA6D62" w:rsidRDefault="00AA6D62" w:rsidP="00AA6D62">
      <w:pPr>
        <w:suppressAutoHyphens w:val="0"/>
        <w:spacing w:line="253" w:lineRule="atLeast"/>
        <w:rPr>
          <w:rFonts w:cs="Tahoma"/>
        </w:rPr>
      </w:pPr>
      <w:r w:rsidRPr="00AA6D62">
        <w:rPr>
          <w:rFonts w:cs="Tahoma"/>
        </w:rPr>
        <w:t>“El balance es positivo porque a lo largo de la semana no solamente participaron los estudiantes, sino que también docentes y directivos a quienes orientamos, por ejemplo, en identificar y reconocer las diferentes normas de tránsito y acerca de los aspectos que implica el comportarse correctamente en la vía en nuestra condición de peatones, conductores, ciclistas y pasajeros”, expresó Narváez.</w:t>
      </w:r>
    </w:p>
    <w:p w14:paraId="5AFC7F11" w14:textId="77777777" w:rsidR="00AA6D62" w:rsidRPr="00AA6D62" w:rsidRDefault="00AA6D62" w:rsidP="00AA6D62">
      <w:pPr>
        <w:suppressAutoHyphens w:val="0"/>
        <w:spacing w:line="253" w:lineRule="atLeast"/>
        <w:rPr>
          <w:rFonts w:cs="Tahoma"/>
        </w:rPr>
      </w:pPr>
      <w:r w:rsidRPr="00AA6D62">
        <w:rPr>
          <w:rFonts w:cs="Tahoma"/>
        </w:rPr>
        <w:t>Asimismo, dijo que con las sensibilizaciones se dieron a conocer aspectos relacionados con el panorama de la accidentalidad en el municipio que en lo que va del año se ha logrado reducir en casi el 50 por ciento gracias al arduo trabajo que adelanta la Administración local y la Secretaría de Tránsito en materia de prevención, controles y operativos, señalización y demarcación y demás medidas tendientes a garantizar la seguridad vial de todos los ciudadanos.</w:t>
      </w:r>
    </w:p>
    <w:p w14:paraId="545629EB" w14:textId="77E1581A" w:rsidR="00AA6D62" w:rsidRPr="00AA6D62" w:rsidRDefault="00AA6D62" w:rsidP="00AA6D62">
      <w:pPr>
        <w:suppressAutoHyphens w:val="0"/>
        <w:spacing w:line="253" w:lineRule="atLeast"/>
        <w:rPr>
          <w:rFonts w:cs="Tahoma"/>
        </w:rPr>
      </w:pPr>
      <w:r w:rsidRPr="00AA6D62">
        <w:rPr>
          <w:rFonts w:cs="Tahoma"/>
        </w:rPr>
        <w:t xml:space="preserve">Hay que tener en cuenta que, en los últimos dos años, tres estudiantes de la Universidad Mariana han perdido la vida por cuenta de siniestros de siniestros viales, </w:t>
      </w:r>
      <w:r w:rsidRPr="00AA6D62">
        <w:rPr>
          <w:rFonts w:cs="Tahoma"/>
        </w:rPr>
        <w:lastRenderedPageBreak/>
        <w:t>de ahí que esta comunidad ha</w:t>
      </w:r>
      <w:r w:rsidR="00DC1F4D">
        <w:rPr>
          <w:rFonts w:cs="Tahoma"/>
        </w:rPr>
        <w:t>ya</w:t>
      </w:r>
      <w:r w:rsidRPr="00AA6D62">
        <w:rPr>
          <w:rFonts w:cs="Tahoma"/>
        </w:rPr>
        <w:t xml:space="preserve"> asumido su compromiso de mejorar su comportamiento en la vía y de replicar lo relacionado con la prevención con sus amigos y seres queridos</w:t>
      </w:r>
      <w:r w:rsidR="00DC1F4D">
        <w:rPr>
          <w:rFonts w:cs="Tahoma"/>
        </w:rPr>
        <w:t>.</w:t>
      </w:r>
    </w:p>
    <w:p w14:paraId="0805126A" w14:textId="77777777" w:rsidR="00AA6D62" w:rsidRPr="00DC1F4D" w:rsidRDefault="00AA6D62" w:rsidP="00AA6D62">
      <w:pPr>
        <w:suppressAutoHyphens w:val="0"/>
        <w:spacing w:line="253" w:lineRule="atLeast"/>
        <w:rPr>
          <w:rFonts w:cs="Tahoma"/>
          <w:b/>
        </w:rPr>
      </w:pPr>
      <w:r w:rsidRPr="00DC1F4D">
        <w:rPr>
          <w:rFonts w:cs="Tahoma"/>
          <w:b/>
        </w:rPr>
        <w:t>Destacan acompañamiento</w:t>
      </w:r>
    </w:p>
    <w:p w14:paraId="2C454938" w14:textId="57DA0E28" w:rsidR="00AA6D62" w:rsidRPr="00AA6D62" w:rsidRDefault="00AA6D62" w:rsidP="00AA6D62">
      <w:pPr>
        <w:suppressAutoHyphens w:val="0"/>
        <w:spacing w:line="253" w:lineRule="atLeast"/>
        <w:rPr>
          <w:rFonts w:cs="Tahoma"/>
        </w:rPr>
      </w:pPr>
      <w:r w:rsidRPr="00AA6D62">
        <w:rPr>
          <w:rFonts w:cs="Tahoma"/>
        </w:rPr>
        <w:t xml:space="preserve">Por su parte Lucy Stella Obando, coordinadora de la Oficina de </w:t>
      </w:r>
      <w:r w:rsidR="00DC1F4D" w:rsidRPr="00AA6D62">
        <w:rPr>
          <w:rFonts w:cs="Tahoma"/>
        </w:rPr>
        <w:t xml:space="preserve">Seguridad </w:t>
      </w:r>
      <w:r w:rsidRPr="00AA6D62">
        <w:rPr>
          <w:rFonts w:cs="Tahoma"/>
        </w:rPr>
        <w:t xml:space="preserve">y </w:t>
      </w:r>
      <w:r w:rsidR="00DC1F4D" w:rsidRPr="00AA6D62">
        <w:rPr>
          <w:rFonts w:cs="Tahoma"/>
        </w:rPr>
        <w:t xml:space="preserve">Salud </w:t>
      </w:r>
      <w:r w:rsidRPr="00AA6D62">
        <w:rPr>
          <w:rFonts w:cs="Tahoma"/>
        </w:rPr>
        <w:t>en el trabajo de la Universidad Mariana, sostuvo que es fundamental fortalecer los espacios destinados a la formación en seguridad vial, teniendo en cuenta la necesidad de mejorar las medidas de autocuidado y protección de toda la comunidad educativa con el fin de prevenir los lesionados y víctimas fatales por los siniestros de tránsito.</w:t>
      </w:r>
    </w:p>
    <w:p w14:paraId="7693130A" w14:textId="635DF350" w:rsidR="00AA6D62" w:rsidRPr="00AA6D62" w:rsidRDefault="00AA6D62" w:rsidP="00AA6D62">
      <w:pPr>
        <w:suppressAutoHyphens w:val="0"/>
        <w:spacing w:line="253" w:lineRule="atLeast"/>
        <w:rPr>
          <w:rFonts w:cs="Tahoma"/>
        </w:rPr>
      </w:pPr>
      <w:r w:rsidRPr="00AA6D62">
        <w:rPr>
          <w:rFonts w:cs="Tahoma"/>
        </w:rPr>
        <w:t>El estudiante Camilo Solarte expresó que gracias a esta actividad conoció más sobre el Código Nacional de Tránsito, especialmente, de aquellas medidas básicas de seguridad que se deben poner en práctica a la hora de conducir. “La que está en juego es la vida, así que hay que dejar el afán o las excusas y respetar las normas viales”, indicó.</w:t>
      </w:r>
    </w:p>
    <w:p w14:paraId="5599253F" w14:textId="16BDB9FD" w:rsidR="00DC1F4D" w:rsidRDefault="00AA6D62" w:rsidP="00AA6D62">
      <w:pPr>
        <w:suppressAutoHyphens w:val="0"/>
        <w:spacing w:line="253" w:lineRule="atLeast"/>
        <w:rPr>
          <w:rFonts w:cs="Tahoma"/>
        </w:rPr>
      </w:pPr>
      <w:r w:rsidRPr="00AA6D62">
        <w:rPr>
          <w:rFonts w:cs="Tahoma"/>
        </w:rPr>
        <w:t xml:space="preserve">Finalmente, el coordinador Moisés Narváez señaló que el equipo de Seguridad Vial continuará con las capacitaciones dirigidas a instituciones públicas y privadas </w:t>
      </w:r>
      <w:r w:rsidR="00DC1F4D">
        <w:rPr>
          <w:rFonts w:cs="Tahoma"/>
        </w:rPr>
        <w:t>e indicó,</w:t>
      </w:r>
      <w:r w:rsidRPr="00AA6D62">
        <w:rPr>
          <w:rFonts w:cs="Tahoma"/>
        </w:rPr>
        <w:t xml:space="preserve"> que durante esta semana el turno será para el gremio de taxistas.</w:t>
      </w:r>
    </w:p>
    <w:p w14:paraId="69CE60B1" w14:textId="264C3BA6" w:rsidR="00AE2D47" w:rsidRPr="00761CBB" w:rsidRDefault="00761CBB" w:rsidP="00AA6D62">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1E77F1CC" w14:textId="3822A0EA" w:rsidR="00910C74" w:rsidRDefault="00910C74" w:rsidP="00910C74">
      <w:pPr>
        <w:shd w:val="clear" w:color="auto" w:fill="FFFFFF"/>
        <w:jc w:val="center"/>
        <w:rPr>
          <w:rFonts w:cs="Tahoma"/>
          <w:i/>
        </w:rPr>
      </w:pPr>
      <w:r w:rsidRPr="001268E7">
        <w:rPr>
          <w:rFonts w:cs="Tahoma"/>
          <w:i/>
        </w:rPr>
        <w:t>Somos constructores de paz</w:t>
      </w:r>
    </w:p>
    <w:p w14:paraId="3DE90E2B" w14:textId="6FDA27A9" w:rsidR="00CA4CB7" w:rsidRDefault="00CA4CB7" w:rsidP="00CA4CB7">
      <w:pPr>
        <w:shd w:val="clear" w:color="auto" w:fill="FFFFFF"/>
        <w:jc w:val="center"/>
        <w:rPr>
          <w:rFonts w:cs="Tahoma"/>
          <w:b/>
        </w:rPr>
      </w:pPr>
      <w:r w:rsidRPr="006928B9">
        <w:rPr>
          <w:rFonts w:cs="Tahoma"/>
          <w:b/>
        </w:rPr>
        <w:t>INVESTIGADOR Y PEDAGOGO MARCO RAÚL MEJÍA DIRIGIRÁ JORNADAS PEDAGÓGICAS A TRAVÉS DEL PROYECTO EDUCATIVO “PIEMSA”</w:t>
      </w:r>
    </w:p>
    <w:p w14:paraId="1F3080C6" w14:textId="72CD18EF" w:rsidR="006928B9" w:rsidRPr="006928B9" w:rsidRDefault="006928B9" w:rsidP="00CA4CB7">
      <w:pPr>
        <w:shd w:val="clear" w:color="auto" w:fill="FFFFFF"/>
        <w:jc w:val="center"/>
        <w:rPr>
          <w:rFonts w:cs="Tahoma"/>
          <w:b/>
        </w:rPr>
      </w:pPr>
      <w:r>
        <w:rPr>
          <w:noProof/>
          <w:lang w:val="es-CO" w:eastAsia="es-CO"/>
        </w:rPr>
        <w:drawing>
          <wp:inline distT="0" distB="0" distL="0" distR="0" wp14:anchorId="414279AB" wp14:editId="15E396C4">
            <wp:extent cx="4362760" cy="2910177"/>
            <wp:effectExtent l="0" t="0" r="0" b="5080"/>
            <wp:docPr id="12" name="Imagen 12" descr="http://www.udenar.edu.co/recursos/wp-content/uploads/2017/11/proyecto-piemsa-udenar-periodico-871x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denar.edu.co/recursos/wp-content/uploads/2017/11/proyecto-piemsa-udenar-periodico-871x58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4226" cy="2924496"/>
                    </a:xfrm>
                    <a:prstGeom prst="rect">
                      <a:avLst/>
                    </a:prstGeom>
                    <a:noFill/>
                    <a:ln>
                      <a:noFill/>
                    </a:ln>
                  </pic:spPr>
                </pic:pic>
              </a:graphicData>
            </a:graphic>
          </wp:inline>
        </w:drawing>
      </w:r>
    </w:p>
    <w:p w14:paraId="51204C7E" w14:textId="77777777" w:rsidR="00CA4CB7" w:rsidRPr="00CA4CB7" w:rsidRDefault="00CA4CB7" w:rsidP="006928B9">
      <w:pPr>
        <w:shd w:val="clear" w:color="auto" w:fill="FFFFFF"/>
        <w:rPr>
          <w:rFonts w:cs="Tahoma"/>
        </w:rPr>
      </w:pPr>
      <w:r w:rsidRPr="00CA4CB7">
        <w:rPr>
          <w:rFonts w:cs="Tahoma"/>
        </w:rPr>
        <w:lastRenderedPageBreak/>
        <w:t>Más de 200 estudiantes y docentes de las instituciones educativas oficiales de Pasto, participarán de la conferencia sobre el significado del proyecto Innovador Educativo Municipal para los Saberes y las Alternatividad - PIEMSA, en la educación del municipio de Pasto, a cargo del Investigador y Pedagogo Marco Raúl Mejía, asesor externo de la Secretaría de Educación Municipal, con el fin de enriquecer, cualificar, validar y realimentar la apuesta pedagógica que lidera Pasto.</w:t>
      </w:r>
    </w:p>
    <w:p w14:paraId="687AC400" w14:textId="77777777" w:rsidR="00CA4CB7" w:rsidRPr="00CA4CB7" w:rsidRDefault="00CA4CB7" w:rsidP="006928B9">
      <w:pPr>
        <w:shd w:val="clear" w:color="auto" w:fill="FFFFFF"/>
        <w:rPr>
          <w:rFonts w:cs="Tahoma"/>
        </w:rPr>
      </w:pPr>
      <w:r w:rsidRPr="00CA4CB7">
        <w:rPr>
          <w:rFonts w:cs="Tahoma"/>
        </w:rPr>
        <w:t>La jornada de este martes 29 de mayo, estará abierta al público de manera presencial, en las instalaciones del auditorio de la VIPRI, a partir de las 11.00 de la mañana y será transmitida a través del canal Universitario de la Universidad de Nariño-TELEPASTO.</w:t>
      </w:r>
    </w:p>
    <w:p w14:paraId="4128201E" w14:textId="77777777" w:rsidR="00CA4CB7" w:rsidRPr="00CA4CB7" w:rsidRDefault="00CA4CB7" w:rsidP="006928B9">
      <w:pPr>
        <w:shd w:val="clear" w:color="auto" w:fill="FFFFFF"/>
        <w:rPr>
          <w:rFonts w:cs="Tahoma"/>
        </w:rPr>
      </w:pPr>
      <w:r w:rsidRPr="00CA4CB7">
        <w:rPr>
          <w:rFonts w:cs="Tahoma"/>
        </w:rPr>
        <w:t>El próximo miércoles 30 de mayo, el reconocido pedagogo, abordará el proyecto PIEMSA, con los estudiantes del grado 11 y del Ciclo de Formación Complementaria de la Escuela Normal Superior de Pasto, cuyo encuentro se realizará en las instalaciones de esta institución educativa, a partir de las 7.00 de la mañana.</w:t>
      </w:r>
    </w:p>
    <w:p w14:paraId="2CCC6F24" w14:textId="77777777" w:rsidR="00CA4CB7" w:rsidRPr="00CA4CB7" w:rsidRDefault="00CA4CB7" w:rsidP="006928B9">
      <w:pPr>
        <w:shd w:val="clear" w:color="auto" w:fill="FFFFFF"/>
        <w:rPr>
          <w:rFonts w:cs="Tahoma"/>
        </w:rPr>
      </w:pPr>
      <w:r w:rsidRPr="00CA4CB7">
        <w:rPr>
          <w:rFonts w:cs="Tahoma"/>
        </w:rPr>
        <w:t>Cabe precisar que la construcción del proyecto Innovador Educativo Municipal para los Saberes y las Alternatividad-PIEMSA, ha sido un proceso participativo, que ha contado con los aportes de rectores, estudiantes, padres de familia y demás actores de las comunidades educativas e incluso de otros sectores sociales del municipio, quienes deliberaron a través de 16 mesas técnicas instaladas durante el proceso, en convenio con la Universidad de Nariño.</w:t>
      </w:r>
    </w:p>
    <w:p w14:paraId="66B5B06F" w14:textId="22C8E181" w:rsidR="00CA4CB7" w:rsidRPr="00CA4CB7" w:rsidRDefault="00CA4CB7" w:rsidP="006928B9">
      <w:pPr>
        <w:shd w:val="clear" w:color="auto" w:fill="FFFFFF"/>
        <w:rPr>
          <w:rFonts w:cs="Tahoma"/>
        </w:rPr>
      </w:pPr>
      <w:r w:rsidRPr="00CA4CB7">
        <w:rPr>
          <w:rFonts w:cs="Tahoma"/>
        </w:rPr>
        <w:t>Según el Secretario de Educación Municipal Henry Barco, PIEMSA, es una iniciativa que busca mejorar la calidad y pertinencia de la educación en la ciudad, fortaleciendo la transversalidad, cobertura, autonomía, formación de educadores, evaluación educativa, entre otros; en concordancia a una de las metas del Plan de Desarrollo “Pasto Educado Constructor de Paz”, de mejorar la calidad educativa del municipio.</w:t>
      </w:r>
    </w:p>
    <w:p w14:paraId="0C233AAB" w14:textId="68C22F12" w:rsidR="00CA4CB7" w:rsidRPr="00F701E2" w:rsidRDefault="00CA4CB7" w:rsidP="00F701E2">
      <w:pPr>
        <w:shd w:val="clear" w:color="auto" w:fill="FFFFFF"/>
        <w:rPr>
          <w:rFonts w:cs="Tahoma"/>
          <w:b/>
          <w:sz w:val="18"/>
          <w:szCs w:val="18"/>
        </w:rPr>
      </w:pPr>
      <w:r w:rsidRPr="00CA4CB7">
        <w:rPr>
          <w:rFonts w:cs="Tahoma"/>
          <w:b/>
          <w:sz w:val="18"/>
          <w:szCs w:val="18"/>
        </w:rPr>
        <w:t>Información: Henry Barco Melo. Secretario de Educación Municipal. Celular: 3163676471. Piedad Figueroa. Subsecretaria de Calidad Educativa. Celular: 3007920284</w:t>
      </w:r>
    </w:p>
    <w:p w14:paraId="23840BF9" w14:textId="3E8E7987" w:rsidR="00AA6D62" w:rsidRPr="00CA4CB7" w:rsidRDefault="00CA4CB7" w:rsidP="00CA4CB7">
      <w:pPr>
        <w:shd w:val="clear" w:color="auto" w:fill="FFFFFF"/>
        <w:jc w:val="center"/>
        <w:rPr>
          <w:rFonts w:cs="Tahoma"/>
          <w:i/>
        </w:rPr>
      </w:pPr>
      <w:r w:rsidRPr="00CA4CB7">
        <w:rPr>
          <w:rFonts w:cs="Tahoma"/>
          <w:i/>
        </w:rPr>
        <w:t>Somos constructores de paz</w:t>
      </w:r>
    </w:p>
    <w:p w14:paraId="71C67A75" w14:textId="77777777" w:rsidR="00F701E2" w:rsidRDefault="00F701E2" w:rsidP="00B7175B">
      <w:pPr>
        <w:shd w:val="clear" w:color="auto" w:fill="FFFFFF"/>
        <w:jc w:val="center"/>
        <w:rPr>
          <w:rFonts w:cs="Tahoma"/>
          <w:b/>
        </w:rPr>
      </w:pPr>
    </w:p>
    <w:p w14:paraId="62B15DEB" w14:textId="7C94C13F" w:rsidR="00AE2D47" w:rsidRDefault="00AA6D62" w:rsidP="00B7175B">
      <w:pPr>
        <w:shd w:val="clear" w:color="auto" w:fill="FFFFFF"/>
        <w:jc w:val="center"/>
        <w:rPr>
          <w:rFonts w:cs="Tahoma"/>
          <w:b/>
        </w:rPr>
      </w:pPr>
      <w:r w:rsidRPr="00AA6D62">
        <w:rPr>
          <w:rFonts w:cs="Tahoma"/>
          <w:b/>
        </w:rPr>
        <w:t>OPERATIVO DE ALTO IMPACTO REALIZADO EL FIN DE SEMANA, DEJÓ COMO RESULTADO EL SELLAMIENTO DE SIETE ESTABLECIMIENTOS NOCTURNOS</w:t>
      </w:r>
    </w:p>
    <w:p w14:paraId="77B9E8FD" w14:textId="6257EDA1" w:rsidR="00AA6D62" w:rsidRDefault="00AA6D62" w:rsidP="00B7175B">
      <w:pPr>
        <w:shd w:val="clear" w:color="auto" w:fill="FFFFFF"/>
        <w:jc w:val="center"/>
        <w:rPr>
          <w:rFonts w:cs="Tahoma"/>
          <w:b/>
        </w:rPr>
      </w:pPr>
      <w:r>
        <w:rPr>
          <w:rFonts w:cs="Tahoma"/>
          <w:b/>
          <w:noProof/>
          <w:lang w:val="es-CO" w:eastAsia="es-CO"/>
        </w:rPr>
        <w:lastRenderedPageBreak/>
        <w:drawing>
          <wp:inline distT="0" distB="0" distL="0" distR="0" wp14:anchorId="62441BF1" wp14:editId="49A58DDE">
            <wp:extent cx="3864334" cy="2895980"/>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b impacto.jpg"/>
                    <pic:cNvPicPr/>
                  </pic:nvPicPr>
                  <pic:blipFill>
                    <a:blip r:embed="rId11">
                      <a:extLst>
                        <a:ext uri="{28A0092B-C50C-407E-A947-70E740481C1C}">
                          <a14:useLocalDpi xmlns:a14="http://schemas.microsoft.com/office/drawing/2010/main" val="0"/>
                        </a:ext>
                      </a:extLst>
                    </a:blip>
                    <a:stretch>
                      <a:fillRect/>
                    </a:stretch>
                  </pic:blipFill>
                  <pic:spPr>
                    <a:xfrm>
                      <a:off x="0" y="0"/>
                      <a:ext cx="3892831" cy="2917336"/>
                    </a:xfrm>
                    <a:prstGeom prst="rect">
                      <a:avLst/>
                    </a:prstGeom>
                  </pic:spPr>
                </pic:pic>
              </a:graphicData>
            </a:graphic>
          </wp:inline>
        </w:drawing>
      </w:r>
    </w:p>
    <w:p w14:paraId="7DDC2FC8" w14:textId="0A0824AF" w:rsidR="00AA6D62" w:rsidRPr="00AA6D62" w:rsidRDefault="00AA6D62" w:rsidP="00AA6D62">
      <w:pPr>
        <w:shd w:val="clear" w:color="auto" w:fill="FFFFFF"/>
        <w:rPr>
          <w:rFonts w:cs="Tahoma"/>
        </w:rPr>
      </w:pPr>
      <w:r w:rsidRPr="00AA6D62">
        <w:rPr>
          <w:rFonts w:cs="Tahoma"/>
        </w:rPr>
        <w:t>La Alcaldía de Pasto, a través de la Secretaría de Gobierno</w:t>
      </w:r>
      <w:r w:rsidR="00517133">
        <w:rPr>
          <w:rFonts w:cs="Tahoma"/>
        </w:rPr>
        <w:t xml:space="preserve"> y</w:t>
      </w:r>
      <w:r w:rsidRPr="00AA6D62">
        <w:rPr>
          <w:rFonts w:cs="Tahoma"/>
        </w:rPr>
        <w:t xml:space="preserve"> en articulación con la Gobernación de Nariño, Secretaría de Tránsito, la Policía Metropolitana, Ej</w:t>
      </w:r>
      <w:r>
        <w:rPr>
          <w:rFonts w:cs="Tahoma"/>
        </w:rPr>
        <w:t>é</w:t>
      </w:r>
      <w:r w:rsidRPr="00AA6D62">
        <w:rPr>
          <w:rFonts w:cs="Tahoma"/>
        </w:rPr>
        <w:t>rcito Nacional, Bomberos Voluntarios de Pasto y la Fiscalía General de la Nación realizaron un operativo de control de alto impacto</w:t>
      </w:r>
      <w:r w:rsidR="00517133">
        <w:rPr>
          <w:rFonts w:cs="Tahoma"/>
        </w:rPr>
        <w:t>,</w:t>
      </w:r>
      <w:r w:rsidRPr="00AA6D62">
        <w:rPr>
          <w:rFonts w:cs="Tahoma"/>
        </w:rPr>
        <w:t xml:space="preserve"> a establecimientos de comercio en  las zonas sur y norte de la ciudad, con el propósito de verificar las condiciones de estos, en materia de control de documentación</w:t>
      </w:r>
      <w:r w:rsidR="00517133">
        <w:rPr>
          <w:rFonts w:cs="Tahoma"/>
        </w:rPr>
        <w:t>,</w:t>
      </w:r>
      <w:r w:rsidRPr="00AA6D62">
        <w:rPr>
          <w:rFonts w:cs="Tahoma"/>
        </w:rPr>
        <w:t xml:space="preserve"> según la normatividad vigente y control de menores de edad presentes en estos</w:t>
      </w:r>
      <w:r w:rsidR="00517133">
        <w:rPr>
          <w:rFonts w:cs="Tahoma"/>
        </w:rPr>
        <w:t xml:space="preserve"> sitios</w:t>
      </w:r>
      <w:r w:rsidRPr="00AA6D62">
        <w:rPr>
          <w:rFonts w:cs="Tahoma"/>
        </w:rPr>
        <w:t>.</w:t>
      </w:r>
    </w:p>
    <w:p w14:paraId="03220F4F" w14:textId="2D7C8F8D" w:rsidR="00AA6D62" w:rsidRPr="00AA6D62" w:rsidRDefault="00AA6D62" w:rsidP="00AA6D62">
      <w:pPr>
        <w:shd w:val="clear" w:color="auto" w:fill="FFFFFF"/>
        <w:rPr>
          <w:rFonts w:cs="Tahoma"/>
        </w:rPr>
      </w:pPr>
      <w:r w:rsidRPr="00AA6D62">
        <w:rPr>
          <w:rFonts w:cs="Tahoma"/>
        </w:rPr>
        <w:t>El Subsecretario de Convivencia y Derechos Humanos, Víctor Hugo Domínguez, manifestó que el balance de este operativo fue positivo por la articulación que se tuvo con las diferentes instituciones</w:t>
      </w:r>
      <w:r w:rsidR="00517133">
        <w:rPr>
          <w:rFonts w:cs="Tahoma"/>
        </w:rPr>
        <w:t>.</w:t>
      </w:r>
      <w:r w:rsidRPr="00AA6D62">
        <w:rPr>
          <w:rFonts w:cs="Tahoma"/>
        </w:rPr>
        <w:t xml:space="preserve"> “</w:t>
      </w:r>
      <w:r w:rsidR="00517133" w:rsidRPr="00AA6D62">
        <w:rPr>
          <w:rFonts w:cs="Tahoma"/>
        </w:rPr>
        <w:t xml:space="preserve">Cada </w:t>
      </w:r>
      <w:r w:rsidRPr="00AA6D62">
        <w:rPr>
          <w:rFonts w:cs="Tahoma"/>
        </w:rPr>
        <w:t xml:space="preserve">una trabajó desde su competencia </w:t>
      </w:r>
      <w:r w:rsidR="00517133">
        <w:rPr>
          <w:rFonts w:cs="Tahoma"/>
        </w:rPr>
        <w:t>y</w:t>
      </w:r>
      <w:r w:rsidRPr="00AA6D62">
        <w:rPr>
          <w:rFonts w:cs="Tahoma"/>
        </w:rPr>
        <w:t xml:space="preserve"> verific</w:t>
      </w:r>
      <w:r w:rsidR="00517133">
        <w:rPr>
          <w:rFonts w:cs="Tahoma"/>
        </w:rPr>
        <w:t>ó</w:t>
      </w:r>
      <w:r w:rsidRPr="00AA6D62">
        <w:rPr>
          <w:rFonts w:cs="Tahoma"/>
        </w:rPr>
        <w:t xml:space="preserve"> que cada establecimiento visitado cumpliera con la documentación para funcionar en esta actividad y que no hubiera presencia de menores de edad”</w:t>
      </w:r>
      <w:r w:rsidR="004D4498">
        <w:rPr>
          <w:rFonts w:cs="Tahoma"/>
        </w:rPr>
        <w:t>.</w:t>
      </w:r>
    </w:p>
    <w:p w14:paraId="4CB202B8" w14:textId="6AC91C62" w:rsidR="00AA6D62" w:rsidRPr="00AA6D62" w:rsidRDefault="004D4498" w:rsidP="00AA6D62">
      <w:pPr>
        <w:shd w:val="clear" w:color="auto" w:fill="FFFFFF"/>
        <w:rPr>
          <w:rFonts w:cs="Tahoma"/>
        </w:rPr>
      </w:pPr>
      <w:r>
        <w:rPr>
          <w:rFonts w:cs="Tahoma"/>
        </w:rPr>
        <w:t xml:space="preserve">El </w:t>
      </w:r>
      <w:r w:rsidR="00AA6D62" w:rsidRPr="00AA6D62">
        <w:rPr>
          <w:rFonts w:cs="Tahoma"/>
        </w:rPr>
        <w:t xml:space="preserve">operativo de alto impacto, se realizó en sector de </w:t>
      </w:r>
      <w:proofErr w:type="spellStart"/>
      <w:proofErr w:type="gramStart"/>
      <w:r w:rsidR="00AA6D62" w:rsidRPr="00AA6D62">
        <w:rPr>
          <w:rFonts w:cs="Tahoma"/>
        </w:rPr>
        <w:t>Chapal</w:t>
      </w:r>
      <w:proofErr w:type="spellEnd"/>
      <w:r w:rsidR="00AA6D62" w:rsidRPr="00AA6D62">
        <w:rPr>
          <w:rFonts w:cs="Tahoma"/>
        </w:rPr>
        <w:t xml:space="preserve">  y</w:t>
      </w:r>
      <w:proofErr w:type="gramEnd"/>
      <w:r w:rsidR="00AA6D62" w:rsidRPr="00AA6D62">
        <w:rPr>
          <w:rFonts w:cs="Tahoma"/>
        </w:rPr>
        <w:t xml:space="preserve"> zona panamericana de la ciudad, los cuales generaron el sellamiento de 7 establecimientos de comercio, 2 por presencia de menores de edad y 5 por no tener la documentación vigente</w:t>
      </w:r>
      <w:r w:rsidR="002C7FED">
        <w:rPr>
          <w:rFonts w:cs="Tahoma"/>
        </w:rPr>
        <w:t>.</w:t>
      </w:r>
    </w:p>
    <w:p w14:paraId="641F2F73" w14:textId="34DA877A" w:rsidR="00AA6D62" w:rsidRPr="00AA6D62" w:rsidRDefault="00AA6D62" w:rsidP="00AA6D62">
      <w:pPr>
        <w:shd w:val="clear" w:color="auto" w:fill="FFFFFF"/>
        <w:rPr>
          <w:rFonts w:cs="Tahoma"/>
        </w:rPr>
      </w:pPr>
      <w:r w:rsidRPr="00AA6D62">
        <w:rPr>
          <w:rFonts w:cs="Tahoma"/>
        </w:rPr>
        <w:t xml:space="preserve">Por su parte, </w:t>
      </w:r>
      <w:r w:rsidRPr="00AA6D62">
        <w:rPr>
          <w:rFonts w:cs="Tahoma"/>
        </w:rPr>
        <w:tab/>
        <w:t xml:space="preserve">Pablo Guerrero, Asesor del Despacho de la Dirección </w:t>
      </w:r>
      <w:r w:rsidR="004D4498" w:rsidRPr="00AA6D62">
        <w:rPr>
          <w:rFonts w:cs="Tahoma"/>
        </w:rPr>
        <w:t xml:space="preserve">Seccional </w:t>
      </w:r>
      <w:r w:rsidRPr="00AA6D62">
        <w:rPr>
          <w:rFonts w:cs="Tahoma"/>
        </w:rPr>
        <w:t>de la Fiscalía, manifestó que se han sumado todas las instituciones competentes en este esfuerzo para hacer presencia institucional en todos los sectores de tolerancia de la ciudad</w:t>
      </w:r>
      <w:r w:rsidR="004D4498">
        <w:rPr>
          <w:rFonts w:cs="Tahoma"/>
        </w:rPr>
        <w:t>.</w:t>
      </w:r>
      <w:r w:rsidRPr="00AA6D62">
        <w:rPr>
          <w:rFonts w:cs="Tahoma"/>
        </w:rPr>
        <w:t xml:space="preserve"> </w:t>
      </w:r>
      <w:r w:rsidR="004D4498" w:rsidRPr="00AA6D62">
        <w:rPr>
          <w:rFonts w:cs="Tahoma"/>
        </w:rPr>
        <w:t>La estrategia del</w:t>
      </w:r>
      <w:r w:rsidRPr="00AA6D62">
        <w:rPr>
          <w:rFonts w:cs="Tahoma"/>
        </w:rPr>
        <w:t xml:space="preserve"> </w:t>
      </w:r>
      <w:r w:rsidR="004D4498" w:rsidRPr="00AA6D62">
        <w:rPr>
          <w:rFonts w:cs="Tahoma"/>
        </w:rPr>
        <w:t>operativo</w:t>
      </w:r>
      <w:r w:rsidRPr="00AA6D62">
        <w:rPr>
          <w:rFonts w:cs="Tahoma"/>
        </w:rPr>
        <w:t xml:space="preserve"> también </w:t>
      </w:r>
      <w:r w:rsidR="004D4498">
        <w:rPr>
          <w:rFonts w:cs="Tahoma"/>
        </w:rPr>
        <w:t xml:space="preserve">está </w:t>
      </w:r>
      <w:r w:rsidRPr="00AA6D62">
        <w:rPr>
          <w:rFonts w:cs="Tahoma"/>
        </w:rPr>
        <w:t xml:space="preserve">enfocada </w:t>
      </w:r>
      <w:r w:rsidR="004D4498">
        <w:rPr>
          <w:rFonts w:cs="Tahoma"/>
        </w:rPr>
        <w:t>en</w:t>
      </w:r>
      <w:r w:rsidRPr="00AA6D62">
        <w:rPr>
          <w:rFonts w:cs="Tahoma"/>
        </w:rPr>
        <w:t xml:space="preserve"> </w:t>
      </w:r>
      <w:r w:rsidR="004D4498" w:rsidRPr="00AA6D62">
        <w:rPr>
          <w:rFonts w:cs="Tahoma"/>
        </w:rPr>
        <w:t>la prevención</w:t>
      </w:r>
      <w:r w:rsidRPr="00AA6D62">
        <w:rPr>
          <w:rFonts w:cs="Tahoma"/>
        </w:rPr>
        <w:t xml:space="preserve"> de delitos, </w:t>
      </w:r>
      <w:r w:rsidR="004D4498">
        <w:rPr>
          <w:rFonts w:cs="Tahoma"/>
        </w:rPr>
        <w:t xml:space="preserve">así como de </w:t>
      </w:r>
      <w:r w:rsidRPr="00AA6D62">
        <w:rPr>
          <w:rFonts w:cs="Tahoma"/>
        </w:rPr>
        <w:t>situaciones que puedan afectar la seguridad y la convivencia ciudadana</w:t>
      </w:r>
      <w:r w:rsidR="004D4498">
        <w:rPr>
          <w:rFonts w:cs="Tahoma"/>
        </w:rPr>
        <w:t xml:space="preserve">. </w:t>
      </w:r>
      <w:r w:rsidRPr="00AA6D62">
        <w:rPr>
          <w:rFonts w:cs="Tahoma"/>
        </w:rPr>
        <w:t xml:space="preserve"> </w:t>
      </w:r>
      <w:r w:rsidR="004D4498">
        <w:rPr>
          <w:rFonts w:cs="Tahoma"/>
        </w:rPr>
        <w:t xml:space="preserve">Este trabajo </w:t>
      </w:r>
      <w:r w:rsidRPr="00AA6D62">
        <w:rPr>
          <w:rFonts w:cs="Tahoma"/>
        </w:rPr>
        <w:t>articulad</w:t>
      </w:r>
      <w:r w:rsidR="004D4498">
        <w:rPr>
          <w:rFonts w:cs="Tahoma"/>
        </w:rPr>
        <w:t>o</w:t>
      </w:r>
      <w:r w:rsidRPr="00AA6D62">
        <w:rPr>
          <w:rFonts w:cs="Tahoma"/>
        </w:rPr>
        <w:t xml:space="preserve"> permitirá dar una respuesta efectiva </w:t>
      </w:r>
      <w:r w:rsidR="004D4498">
        <w:rPr>
          <w:rFonts w:cs="Tahoma"/>
        </w:rPr>
        <w:t>en</w:t>
      </w:r>
      <w:r w:rsidRPr="00AA6D62">
        <w:rPr>
          <w:rFonts w:cs="Tahoma"/>
        </w:rPr>
        <w:t xml:space="preserve"> todos los sectores</w:t>
      </w:r>
      <w:r w:rsidR="004D4498">
        <w:rPr>
          <w:rFonts w:cs="Tahoma"/>
        </w:rPr>
        <w:t>.</w:t>
      </w:r>
    </w:p>
    <w:p w14:paraId="7F8A7A9C" w14:textId="65554DD1" w:rsidR="00AA6D62" w:rsidRDefault="00AA6D62" w:rsidP="00AA6D62">
      <w:pPr>
        <w:shd w:val="clear" w:color="auto" w:fill="FFFFFF"/>
        <w:rPr>
          <w:rFonts w:cs="Tahoma"/>
        </w:rPr>
      </w:pPr>
      <w:r w:rsidRPr="00AA6D62">
        <w:rPr>
          <w:rFonts w:cs="Tahoma"/>
        </w:rPr>
        <w:lastRenderedPageBreak/>
        <w:t>La</w:t>
      </w:r>
      <w:r w:rsidR="004D4498">
        <w:rPr>
          <w:rFonts w:cs="Tahoma"/>
        </w:rPr>
        <w:t>s entidades vinculadas</w:t>
      </w:r>
      <w:r w:rsidRPr="00AA6D62">
        <w:rPr>
          <w:rFonts w:cs="Tahoma"/>
        </w:rPr>
        <w:t xml:space="preserve"> cuenta</w:t>
      </w:r>
      <w:r w:rsidR="004D4498">
        <w:rPr>
          <w:rFonts w:cs="Tahoma"/>
        </w:rPr>
        <w:t>n</w:t>
      </w:r>
      <w:r w:rsidRPr="00AA6D62">
        <w:rPr>
          <w:rFonts w:cs="Tahoma"/>
        </w:rPr>
        <w:t xml:space="preserve"> con un plan de acción diseñado para combatir los delitos de alto impacto del </w:t>
      </w:r>
      <w:r w:rsidR="004D4498" w:rsidRPr="00AA6D62">
        <w:rPr>
          <w:rFonts w:cs="Tahoma"/>
        </w:rPr>
        <w:t>municipio</w:t>
      </w:r>
      <w:r w:rsidR="004D4498">
        <w:rPr>
          <w:rFonts w:cs="Tahoma"/>
        </w:rPr>
        <w:t>,</w:t>
      </w:r>
      <w:r w:rsidR="004D4498" w:rsidRPr="00AA6D62">
        <w:rPr>
          <w:rFonts w:cs="Tahoma"/>
        </w:rPr>
        <w:t xml:space="preserve"> </w:t>
      </w:r>
      <w:r w:rsidRPr="00AA6D62">
        <w:rPr>
          <w:rFonts w:cs="Tahoma"/>
        </w:rPr>
        <w:t>tanto en la p</w:t>
      </w:r>
      <w:r w:rsidR="004D4498">
        <w:rPr>
          <w:rFonts w:cs="Tahoma"/>
        </w:rPr>
        <w:t>a</w:t>
      </w:r>
      <w:r w:rsidRPr="00AA6D62">
        <w:rPr>
          <w:rFonts w:cs="Tahoma"/>
        </w:rPr>
        <w:t>rte preventiva como operativa</w:t>
      </w:r>
      <w:r>
        <w:rPr>
          <w:rFonts w:cs="Tahoma"/>
        </w:rPr>
        <w:t>.</w:t>
      </w:r>
    </w:p>
    <w:p w14:paraId="7ED20676" w14:textId="77777777" w:rsidR="00AA6D62" w:rsidRPr="006E0258" w:rsidRDefault="00AA6D62" w:rsidP="00AA6D62">
      <w:pPr>
        <w:shd w:val="clear" w:color="auto" w:fill="FFFFFF"/>
        <w:rPr>
          <w:rFonts w:eastAsia="Times New Roman" w:cs="Times New Roman"/>
          <w:color w:val="222222"/>
          <w:lang w:val="es-ES_tradnl" w:eastAsia="es-ES_tradnl"/>
        </w:rPr>
      </w:pPr>
      <w:r w:rsidRPr="006E0258">
        <w:rPr>
          <w:rFonts w:eastAsia="Times New Roman" w:cs="Tahoma"/>
          <w:b/>
          <w:bCs/>
          <w:color w:val="222222"/>
          <w:sz w:val="18"/>
          <w:szCs w:val="18"/>
          <w:lang w:eastAsia="es-ES_tradnl"/>
        </w:rPr>
        <w:t xml:space="preserve">Información: </w:t>
      </w:r>
      <w:r w:rsidRPr="006E0258">
        <w:rPr>
          <w:rFonts w:cs="Tahoma"/>
          <w:b/>
          <w:bCs/>
          <w:color w:val="222222"/>
          <w:sz w:val="18"/>
          <w:szCs w:val="18"/>
        </w:rPr>
        <w:t>Subsecretario de Convivencia y Derechos Humanos, Víctor Hugo Domínguez celular: 3183500457</w:t>
      </w:r>
    </w:p>
    <w:p w14:paraId="311E5E5D" w14:textId="77777777" w:rsidR="00AA6D62" w:rsidRDefault="00AA6D62" w:rsidP="00AA6D62">
      <w:pPr>
        <w:shd w:val="clear" w:color="auto" w:fill="FFFFFF"/>
        <w:jc w:val="center"/>
        <w:rPr>
          <w:rFonts w:cs="Tahoma"/>
          <w:i/>
        </w:rPr>
      </w:pPr>
      <w:r w:rsidRPr="001268E7">
        <w:rPr>
          <w:rFonts w:cs="Tahoma"/>
          <w:i/>
        </w:rPr>
        <w:t>Somos constructores de paz</w:t>
      </w:r>
    </w:p>
    <w:p w14:paraId="33B6972A" w14:textId="77777777" w:rsidR="00AA6D62" w:rsidRPr="00AA6D62" w:rsidRDefault="00AA6D62" w:rsidP="00AA6D62">
      <w:pPr>
        <w:shd w:val="clear" w:color="auto" w:fill="FFFFFF"/>
        <w:rPr>
          <w:rFonts w:cs="Tahoma"/>
          <w:lang w:val="es-ES_tradnl"/>
        </w:rPr>
      </w:pPr>
    </w:p>
    <w:p w14:paraId="529E3D78" w14:textId="3968BDEA" w:rsidR="008F3D93" w:rsidRDefault="008F3D93" w:rsidP="00B7175B">
      <w:pPr>
        <w:shd w:val="clear" w:color="auto" w:fill="FFFFFF"/>
        <w:jc w:val="center"/>
        <w:rPr>
          <w:rFonts w:cs="Tahoma"/>
          <w:b/>
        </w:rPr>
      </w:pPr>
      <w:r w:rsidRPr="008F3D93">
        <w:rPr>
          <w:rFonts w:cs="Tahoma"/>
          <w:b/>
        </w:rPr>
        <w:t>AVANTE SETP SOCIALIZÓ AVANCE DE OBRA DE LA CARRERA 27 ENTRE</w:t>
      </w:r>
      <w:r>
        <w:rPr>
          <w:rFonts w:cs="Tahoma"/>
          <w:b/>
        </w:rPr>
        <w:t xml:space="preserve"> </w:t>
      </w:r>
      <w:r w:rsidRPr="008F3D93">
        <w:rPr>
          <w:rFonts w:cs="Tahoma"/>
          <w:b/>
        </w:rPr>
        <w:t>CALLES 21 Y 16 (Fase central)</w:t>
      </w:r>
    </w:p>
    <w:p w14:paraId="40C10C61" w14:textId="2A35F419" w:rsidR="008F3D93" w:rsidRDefault="008F3D93" w:rsidP="00B7175B">
      <w:pPr>
        <w:shd w:val="clear" w:color="auto" w:fill="FFFFFF"/>
        <w:jc w:val="center"/>
        <w:rPr>
          <w:rFonts w:cs="Tahoma"/>
          <w:b/>
        </w:rPr>
      </w:pPr>
      <w:r w:rsidRPr="00382502">
        <w:rPr>
          <w:bCs/>
          <w:noProof/>
          <w:sz w:val="24"/>
          <w:szCs w:val="24"/>
          <w:lang w:val="es-CO" w:eastAsia="es-CO"/>
        </w:rPr>
        <w:drawing>
          <wp:inline distT="0" distB="0" distL="0" distR="0" wp14:anchorId="72E23068" wp14:editId="5E157B35">
            <wp:extent cx="4474875" cy="2256431"/>
            <wp:effectExtent l="0" t="0" r="1905" b="0"/>
            <wp:docPr id="2" name="Imagen 2" descr="C:\Users\AvanteCom\Documents\COMUNICADOS\2018\COM-50-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anteCom\Documents\COMUNICADOS\2018\COM-50-20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4280" cy="2261174"/>
                    </a:xfrm>
                    <a:prstGeom prst="rect">
                      <a:avLst/>
                    </a:prstGeom>
                    <a:noFill/>
                    <a:ln>
                      <a:noFill/>
                    </a:ln>
                  </pic:spPr>
                </pic:pic>
              </a:graphicData>
            </a:graphic>
          </wp:inline>
        </w:drawing>
      </w:r>
    </w:p>
    <w:p w14:paraId="2518880E" w14:textId="53D10C9E" w:rsidR="008F3D93" w:rsidRPr="008F3D93" w:rsidRDefault="008F3D93" w:rsidP="008F3D93">
      <w:pPr>
        <w:shd w:val="clear" w:color="auto" w:fill="FFFFFF"/>
        <w:rPr>
          <w:rFonts w:cs="Tahoma"/>
        </w:rPr>
      </w:pPr>
      <w:r w:rsidRPr="008F3D93">
        <w:rPr>
          <w:rFonts w:cs="Tahoma"/>
        </w:rPr>
        <w:t xml:space="preserve">Avante SETP y el Consorcio Movilidad 2017 socializaron el avance de obra del </w:t>
      </w:r>
      <w:r w:rsidR="004137CA">
        <w:rPr>
          <w:rFonts w:cs="Tahoma"/>
        </w:rPr>
        <w:t>p</w:t>
      </w:r>
      <w:r w:rsidRPr="008F3D93">
        <w:rPr>
          <w:rFonts w:cs="Tahoma"/>
        </w:rPr>
        <w:t>royecto</w:t>
      </w:r>
      <w:r w:rsidR="004137CA">
        <w:rPr>
          <w:rFonts w:cs="Tahoma"/>
        </w:rPr>
        <w:t>:</w:t>
      </w:r>
      <w:r w:rsidRPr="008F3D93">
        <w:rPr>
          <w:rFonts w:cs="Tahoma"/>
        </w:rPr>
        <w:t xml:space="preserve"> “Construcción de la infraestructura vial, espacio público y obras complementarias del corredor </w:t>
      </w:r>
      <w:r w:rsidR="00F51910" w:rsidRPr="008F3D93">
        <w:rPr>
          <w:rFonts w:cs="Tahoma"/>
        </w:rPr>
        <w:t>vial de</w:t>
      </w:r>
      <w:r w:rsidRPr="008F3D93">
        <w:rPr>
          <w:rFonts w:cs="Tahoma"/>
        </w:rPr>
        <w:t xml:space="preserve"> la carrera 27</w:t>
      </w:r>
      <w:r w:rsidR="004137CA">
        <w:rPr>
          <w:rFonts w:cs="Tahoma"/>
        </w:rPr>
        <w:t>,</w:t>
      </w:r>
      <w:r w:rsidRPr="008F3D93">
        <w:rPr>
          <w:rFonts w:cs="Tahoma"/>
        </w:rPr>
        <w:t xml:space="preserve"> entre calle</w:t>
      </w:r>
      <w:r w:rsidR="00F51910">
        <w:rPr>
          <w:rFonts w:cs="Tahoma"/>
        </w:rPr>
        <w:t>s</w:t>
      </w:r>
      <w:r w:rsidRPr="008F3D93">
        <w:rPr>
          <w:rFonts w:cs="Tahoma"/>
        </w:rPr>
        <w:t xml:space="preserve"> 16 y 21</w:t>
      </w:r>
      <w:r w:rsidR="00F51910">
        <w:rPr>
          <w:rFonts w:cs="Tahoma"/>
        </w:rPr>
        <w:t>,</w:t>
      </w:r>
      <w:r w:rsidRPr="008F3D93">
        <w:rPr>
          <w:rFonts w:cs="Tahoma"/>
        </w:rPr>
        <w:t xml:space="preserve"> (tramo central) para la implementación del Sistema Estratégico de Transporte Público de la ciudad de Pasto”.  </w:t>
      </w:r>
    </w:p>
    <w:p w14:paraId="5B940F03" w14:textId="671BF1AB" w:rsidR="008F3D93" w:rsidRPr="008F3D93" w:rsidRDefault="00F51910" w:rsidP="008F3D93">
      <w:pPr>
        <w:shd w:val="clear" w:color="auto" w:fill="FFFFFF"/>
        <w:rPr>
          <w:rFonts w:cs="Tahoma"/>
        </w:rPr>
      </w:pPr>
      <w:r w:rsidRPr="008F3D93">
        <w:rPr>
          <w:rFonts w:cs="Tahoma"/>
        </w:rPr>
        <w:t>De acuerdo con el</w:t>
      </w:r>
      <w:r>
        <w:rPr>
          <w:rFonts w:cs="Tahoma"/>
        </w:rPr>
        <w:t xml:space="preserve"> </w:t>
      </w:r>
      <w:r w:rsidRPr="008F3D93">
        <w:rPr>
          <w:rFonts w:cs="Tahoma"/>
        </w:rPr>
        <w:t>Director de Obra del Consorcio,</w:t>
      </w:r>
      <w:r>
        <w:rPr>
          <w:rFonts w:cs="Tahoma"/>
        </w:rPr>
        <w:t xml:space="preserve"> I</w:t>
      </w:r>
      <w:r w:rsidRPr="008F3D93">
        <w:rPr>
          <w:rFonts w:cs="Tahoma"/>
        </w:rPr>
        <w:t>ng</w:t>
      </w:r>
      <w:r>
        <w:rPr>
          <w:rFonts w:cs="Tahoma"/>
        </w:rPr>
        <w:t xml:space="preserve">eniero </w:t>
      </w:r>
      <w:r w:rsidR="008F3D93" w:rsidRPr="008F3D93">
        <w:rPr>
          <w:rFonts w:cs="Tahoma"/>
        </w:rPr>
        <w:t>Fabián Segura, el proyecto presenta un avance a la fecha correspondiente al 60%, cumpliendo de manera satisfactoria con el cronograma establecido</w:t>
      </w:r>
      <w:r w:rsidR="004137CA">
        <w:rPr>
          <w:rFonts w:cs="Tahoma"/>
        </w:rPr>
        <w:t>,</w:t>
      </w:r>
      <w:r w:rsidR="008F3D93" w:rsidRPr="008F3D93">
        <w:rPr>
          <w:rFonts w:cs="Tahoma"/>
        </w:rPr>
        <w:t xml:space="preserve"> que prevé intervenciones hasta el mes de octubre del presente año.  </w:t>
      </w:r>
    </w:p>
    <w:p w14:paraId="5A10C014" w14:textId="781F6287" w:rsidR="008F3D93" w:rsidRPr="008F3D93" w:rsidRDefault="008F3D93" w:rsidP="008F3D93">
      <w:pPr>
        <w:shd w:val="clear" w:color="auto" w:fill="FFFFFF"/>
        <w:rPr>
          <w:rFonts w:cs="Tahoma"/>
        </w:rPr>
      </w:pPr>
      <w:r w:rsidRPr="008F3D93">
        <w:rPr>
          <w:rFonts w:cs="Tahoma"/>
        </w:rPr>
        <w:t xml:space="preserve">Los asistentes tuvieron la oportunidad de intervenir </w:t>
      </w:r>
      <w:r w:rsidR="00F51910" w:rsidRPr="008F3D93">
        <w:rPr>
          <w:rFonts w:cs="Tahoma"/>
        </w:rPr>
        <w:t>y resolver</w:t>
      </w:r>
      <w:r w:rsidRPr="008F3D93">
        <w:rPr>
          <w:rFonts w:cs="Tahoma"/>
        </w:rPr>
        <w:t xml:space="preserve"> inquietudes en temas como movilidad vehicular, trabajos interinstitucionales, prioridad </w:t>
      </w:r>
      <w:r w:rsidR="004137CA">
        <w:rPr>
          <w:rFonts w:cs="Tahoma"/>
        </w:rPr>
        <w:t>de</w:t>
      </w:r>
      <w:r w:rsidRPr="008F3D93">
        <w:rPr>
          <w:rFonts w:cs="Tahoma"/>
        </w:rPr>
        <w:t xml:space="preserve"> los peatones en la vía</w:t>
      </w:r>
      <w:r w:rsidR="004137CA">
        <w:rPr>
          <w:rFonts w:cs="Tahoma"/>
        </w:rPr>
        <w:t xml:space="preserve"> y</w:t>
      </w:r>
      <w:r w:rsidRPr="008F3D93">
        <w:rPr>
          <w:rFonts w:cs="Tahoma"/>
        </w:rPr>
        <w:t xml:space="preserve"> uso de la ciclo</w:t>
      </w:r>
      <w:r w:rsidR="00F51910">
        <w:rPr>
          <w:rFonts w:cs="Tahoma"/>
        </w:rPr>
        <w:t>vía</w:t>
      </w:r>
      <w:r w:rsidRPr="008F3D93">
        <w:rPr>
          <w:rFonts w:cs="Tahoma"/>
        </w:rPr>
        <w:t xml:space="preserve"> entre otros. </w:t>
      </w:r>
    </w:p>
    <w:p w14:paraId="4FA59EE0" w14:textId="3613168C" w:rsidR="008F3D93" w:rsidRPr="008F3D93" w:rsidRDefault="008F3D93" w:rsidP="008F3D93">
      <w:pPr>
        <w:shd w:val="clear" w:color="auto" w:fill="FFFFFF"/>
        <w:rPr>
          <w:rFonts w:cs="Tahoma"/>
        </w:rPr>
      </w:pPr>
      <w:r w:rsidRPr="008F3D93">
        <w:rPr>
          <w:rFonts w:cs="Tahoma"/>
        </w:rPr>
        <w:t xml:space="preserve">En esta materia, el Consorcio Movilidad 2017 informó que elevó solicitud ante la Secretaría de </w:t>
      </w:r>
      <w:r w:rsidR="00F51910" w:rsidRPr="008F3D93">
        <w:rPr>
          <w:rFonts w:cs="Tahoma"/>
        </w:rPr>
        <w:t>Transito, para</w:t>
      </w:r>
      <w:r w:rsidRPr="008F3D93">
        <w:rPr>
          <w:rFonts w:cs="Tahoma"/>
        </w:rPr>
        <w:t xml:space="preserve"> modificar el Plan de Manejo de Transito, acelerando el cierre de </w:t>
      </w:r>
      <w:r w:rsidR="00F04BAD">
        <w:rPr>
          <w:rFonts w:cs="Tahoma"/>
        </w:rPr>
        <w:t xml:space="preserve">la carrera 27 entre </w:t>
      </w:r>
      <w:r w:rsidRPr="008F3D93">
        <w:rPr>
          <w:rFonts w:cs="Tahoma"/>
        </w:rPr>
        <w:t xml:space="preserve">calles 19 a 17 y 17 a 16, como resultado de la ejecución temprana de las obras de pavimento, logrando adelantar fechas de cierre de </w:t>
      </w:r>
      <w:r w:rsidRPr="008F3D93">
        <w:rPr>
          <w:rFonts w:cs="Tahoma"/>
        </w:rPr>
        <w:lastRenderedPageBreak/>
        <w:t>intersecciones, disminuyendo así tiempos de vías cerradas del 4 de octubre al 30 de agosto de 2018.</w:t>
      </w:r>
    </w:p>
    <w:p w14:paraId="373B70BE" w14:textId="0508EA18" w:rsidR="008F3D93" w:rsidRPr="008F3D93" w:rsidRDefault="008F3D93" w:rsidP="008F3D93">
      <w:pPr>
        <w:shd w:val="clear" w:color="auto" w:fill="FFFFFF"/>
        <w:rPr>
          <w:rFonts w:cs="Tahoma"/>
        </w:rPr>
      </w:pPr>
      <w:r w:rsidRPr="008F3D93">
        <w:rPr>
          <w:rFonts w:cs="Tahoma"/>
        </w:rPr>
        <w:t xml:space="preserve">La comunidad se mostró satisfecha con los avances de la obra, </w:t>
      </w:r>
      <w:r w:rsidR="00F51910">
        <w:rPr>
          <w:rFonts w:cs="Tahoma"/>
        </w:rPr>
        <w:t xml:space="preserve">ya </w:t>
      </w:r>
      <w:r w:rsidRPr="008F3D93">
        <w:rPr>
          <w:rFonts w:cs="Tahoma"/>
        </w:rPr>
        <w:t>que se abr</w:t>
      </w:r>
      <w:r w:rsidR="00F51910">
        <w:rPr>
          <w:rFonts w:cs="Tahoma"/>
        </w:rPr>
        <w:t>e</w:t>
      </w:r>
      <w:r w:rsidRPr="008F3D93">
        <w:rPr>
          <w:rFonts w:cs="Tahoma"/>
        </w:rPr>
        <w:t xml:space="preserve">n espacios de información y participación ciudadana. </w:t>
      </w:r>
    </w:p>
    <w:p w14:paraId="5F3389F8" w14:textId="5740D405" w:rsidR="00796A7F" w:rsidRDefault="00796A7F" w:rsidP="00796A7F">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r>
        <w:rPr>
          <w:rFonts w:cs="Tahoma"/>
          <w:b/>
          <w:sz w:val="18"/>
          <w:szCs w:val="18"/>
        </w:rPr>
        <w:t xml:space="preserve"> </w:t>
      </w:r>
    </w:p>
    <w:p w14:paraId="6D12B75A" w14:textId="77777777" w:rsidR="00796A7F" w:rsidRPr="00041DA5" w:rsidRDefault="00796A7F" w:rsidP="00796A7F">
      <w:pPr>
        <w:spacing w:after="0"/>
        <w:rPr>
          <w:rFonts w:cs="Tahoma"/>
          <w:b/>
          <w:sz w:val="18"/>
          <w:szCs w:val="18"/>
        </w:rPr>
      </w:pPr>
    </w:p>
    <w:p w14:paraId="71C32D7F" w14:textId="1FD13E49" w:rsidR="00910C74" w:rsidRDefault="008F3D93" w:rsidP="00910C74">
      <w:pPr>
        <w:shd w:val="clear" w:color="auto" w:fill="FFFFFF"/>
        <w:jc w:val="center"/>
        <w:rPr>
          <w:rFonts w:cs="Tahoma"/>
          <w:i/>
        </w:rPr>
      </w:pPr>
      <w:r w:rsidRPr="001268E7">
        <w:rPr>
          <w:rFonts w:cs="Tahoma"/>
          <w:i/>
        </w:rPr>
        <w:t>Somos constructores de paz</w:t>
      </w:r>
    </w:p>
    <w:p w14:paraId="394F4532" w14:textId="77777777" w:rsidR="00AA6D62" w:rsidRDefault="00AA6D62" w:rsidP="00910C74">
      <w:pPr>
        <w:shd w:val="clear" w:color="auto" w:fill="FFFFFF"/>
        <w:jc w:val="center"/>
        <w:rPr>
          <w:rFonts w:cs="Tahoma"/>
          <w:i/>
        </w:rPr>
      </w:pPr>
    </w:p>
    <w:p w14:paraId="051638B3" w14:textId="3422C57B" w:rsidR="00910C74" w:rsidRDefault="00B20914" w:rsidP="00910C74">
      <w:pPr>
        <w:jc w:val="center"/>
        <w:rPr>
          <w:rFonts w:cs="Arial"/>
          <w:b/>
          <w:color w:val="222222"/>
          <w:shd w:val="clear" w:color="auto" w:fill="FFFFFF"/>
        </w:rPr>
      </w:pPr>
      <w:r>
        <w:rPr>
          <w:rFonts w:cs="Arial"/>
          <w:b/>
          <w:color w:val="222222"/>
          <w:shd w:val="clear" w:color="auto" w:fill="FFFFFF"/>
        </w:rPr>
        <w:t xml:space="preserve">EN CUMPLIMIENTO DE FALLO JUDICIAL LA ALCALDÍA DE PASTO INICIA PROCESO DE REUBICACIÓN DE VENDEDORES ESTACIONARIOS </w:t>
      </w:r>
    </w:p>
    <w:p w14:paraId="63CFADB5" w14:textId="36292ED2" w:rsidR="00910C74" w:rsidRDefault="002C7FED" w:rsidP="00910C74">
      <w:pPr>
        <w:jc w:val="center"/>
        <w:rPr>
          <w:rFonts w:cs="Arial"/>
          <w:b/>
          <w:color w:val="222222"/>
          <w:shd w:val="clear" w:color="auto" w:fill="FFFFFF"/>
        </w:rPr>
      </w:pPr>
      <w:r>
        <w:rPr>
          <w:rFonts w:cs="Arial"/>
          <w:b/>
          <w:noProof/>
          <w:color w:val="222222"/>
          <w:shd w:val="clear" w:color="auto" w:fill="FFFFFF"/>
          <w:lang w:val="es-CO" w:eastAsia="es-CO"/>
        </w:rPr>
        <w:drawing>
          <wp:inline distT="0" distB="0" distL="0" distR="0" wp14:anchorId="64F5F445" wp14:editId="0C33066A">
            <wp:extent cx="4587903" cy="3222431"/>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pacio publico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92638" cy="3225756"/>
                    </a:xfrm>
                    <a:prstGeom prst="rect">
                      <a:avLst/>
                    </a:prstGeom>
                  </pic:spPr>
                </pic:pic>
              </a:graphicData>
            </a:graphic>
          </wp:inline>
        </w:drawing>
      </w:r>
    </w:p>
    <w:p w14:paraId="32DB9B22" w14:textId="54A46135" w:rsidR="00910C74" w:rsidRPr="00910C74" w:rsidRDefault="00910C74" w:rsidP="00910C74">
      <w:pPr>
        <w:rPr>
          <w:rFonts w:cs="Arial"/>
          <w:color w:val="222222"/>
          <w:shd w:val="clear" w:color="auto" w:fill="FFFFFF"/>
        </w:rPr>
      </w:pPr>
      <w:r w:rsidRPr="00910C74">
        <w:rPr>
          <w:rFonts w:cs="Arial"/>
          <w:color w:val="222222"/>
          <w:shd w:val="clear" w:color="auto" w:fill="FFFFFF"/>
        </w:rPr>
        <w:t>La Alcaldía de Pasto a través de la Dirección Administrativa de Espacio Público contin</w:t>
      </w:r>
      <w:r w:rsidR="00510C6F">
        <w:rPr>
          <w:rFonts w:cs="Arial"/>
          <w:color w:val="222222"/>
          <w:shd w:val="clear" w:color="auto" w:fill="FFFFFF"/>
        </w:rPr>
        <w:t>ú</w:t>
      </w:r>
      <w:r w:rsidRPr="00910C74">
        <w:rPr>
          <w:rFonts w:cs="Arial"/>
          <w:color w:val="222222"/>
          <w:shd w:val="clear" w:color="auto" w:fill="FFFFFF"/>
        </w:rPr>
        <w:t xml:space="preserve">a con el proceso de adecuación y nivelación de terrenos en el barrio Quito López, en el cual serán reubicados siete vendedores estacionarios. </w:t>
      </w:r>
    </w:p>
    <w:p w14:paraId="2DDB422B" w14:textId="77777777" w:rsidR="00910C74" w:rsidRPr="00910C74" w:rsidRDefault="00910C74" w:rsidP="00910C74">
      <w:pPr>
        <w:rPr>
          <w:rFonts w:cs="Arial"/>
          <w:color w:val="222222"/>
          <w:shd w:val="clear" w:color="auto" w:fill="FFFFFF"/>
        </w:rPr>
      </w:pPr>
      <w:r w:rsidRPr="00910C74">
        <w:rPr>
          <w:rFonts w:cs="Arial"/>
          <w:color w:val="222222"/>
          <w:shd w:val="clear" w:color="auto" w:fill="FFFFFF"/>
        </w:rPr>
        <w:t xml:space="preserve">En el cumplimiento de un fallo de acción popular el municipio de Pasto se realiza la adecuación y nivelación de terrenos en el barrio Quito López, garantizando un equilibro con el derecho del uso y goce del espacio público. Además, del derecho al trabajo del sector más vulnerable del Municipio se han realizado jornadas de trabajo con el fin de mejorar la calidad de vida de los vendedores estacionarios, cuya actividad es la venta de flores.  </w:t>
      </w:r>
    </w:p>
    <w:p w14:paraId="029697B8" w14:textId="52E20E82" w:rsidR="00910C74" w:rsidRPr="00910C74" w:rsidRDefault="00910C74" w:rsidP="00910C74">
      <w:pPr>
        <w:rPr>
          <w:rFonts w:cs="Arial"/>
          <w:color w:val="222222"/>
          <w:shd w:val="clear" w:color="auto" w:fill="FFFFFF"/>
        </w:rPr>
      </w:pPr>
      <w:r w:rsidRPr="00910C74">
        <w:rPr>
          <w:rFonts w:cs="Arial"/>
          <w:color w:val="222222"/>
          <w:shd w:val="clear" w:color="auto" w:fill="FFFFFF"/>
        </w:rPr>
        <w:t>Andrea Escobar, jurídica de la Dirección de Espacio Público explic</w:t>
      </w:r>
      <w:r w:rsidR="002C7FED">
        <w:rPr>
          <w:rFonts w:cs="Arial"/>
          <w:color w:val="222222"/>
          <w:shd w:val="clear" w:color="auto" w:fill="FFFFFF"/>
        </w:rPr>
        <w:t>ó</w:t>
      </w:r>
      <w:r w:rsidRPr="00910C74">
        <w:rPr>
          <w:rFonts w:cs="Arial"/>
          <w:color w:val="222222"/>
          <w:shd w:val="clear" w:color="auto" w:fill="FFFFFF"/>
        </w:rPr>
        <w:t xml:space="preserve"> que esta actividad </w:t>
      </w:r>
      <w:r w:rsidR="00B20914">
        <w:rPr>
          <w:rFonts w:cs="Arial"/>
          <w:color w:val="222222"/>
          <w:shd w:val="clear" w:color="auto" w:fill="FFFFFF"/>
        </w:rPr>
        <w:t>se realiza en cumplimiento a un</w:t>
      </w:r>
      <w:r w:rsidRPr="00910C74">
        <w:rPr>
          <w:rFonts w:cs="Arial"/>
          <w:color w:val="222222"/>
          <w:shd w:val="clear" w:color="auto" w:fill="FFFFFF"/>
        </w:rPr>
        <w:t xml:space="preserve"> fallo proferido por el juzgado cuarto </w:t>
      </w:r>
      <w:r w:rsidRPr="00910C74">
        <w:rPr>
          <w:rFonts w:cs="Arial"/>
          <w:color w:val="222222"/>
          <w:shd w:val="clear" w:color="auto" w:fill="FFFFFF"/>
        </w:rPr>
        <w:lastRenderedPageBreak/>
        <w:t>administrativo del circuito de Pasto actividad complementaria al cumplimiento del plan de desarrollo "Pasto educado constructor de paz" dentro del proyecto "Espacio Público en Armonía con el Territorio" con el fin de mejorar la calidad de vida de los vendedores estacionarios y el cuidado del Espacio público.</w:t>
      </w:r>
    </w:p>
    <w:p w14:paraId="06D7431F" w14:textId="0B369F8E" w:rsidR="00B20914" w:rsidRDefault="00B20914" w:rsidP="00B2091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4993D344" w14:textId="77777777" w:rsidR="00B20914" w:rsidRDefault="00B20914" w:rsidP="00B20914">
      <w:pPr>
        <w:spacing w:after="0"/>
        <w:rPr>
          <w:rFonts w:cs="Tahoma"/>
          <w:b/>
          <w:sz w:val="18"/>
          <w:szCs w:val="18"/>
        </w:rPr>
      </w:pPr>
    </w:p>
    <w:p w14:paraId="1609700A" w14:textId="77777777" w:rsidR="00910C74" w:rsidRDefault="00910C74" w:rsidP="00910C74">
      <w:pPr>
        <w:shd w:val="clear" w:color="auto" w:fill="FFFFFF"/>
        <w:jc w:val="center"/>
        <w:rPr>
          <w:rFonts w:cs="Tahoma"/>
          <w:i/>
        </w:rPr>
      </w:pPr>
      <w:r w:rsidRPr="001268E7">
        <w:rPr>
          <w:rFonts w:cs="Tahoma"/>
          <w:i/>
        </w:rPr>
        <w:t>Somos constructores de paz</w:t>
      </w:r>
    </w:p>
    <w:p w14:paraId="034996A0" w14:textId="77777777" w:rsidR="00910C74" w:rsidRDefault="00910C74" w:rsidP="00910C74">
      <w:pPr>
        <w:jc w:val="center"/>
        <w:rPr>
          <w:rFonts w:cs="Arial"/>
          <w:b/>
          <w:color w:val="222222"/>
          <w:shd w:val="clear" w:color="auto" w:fill="FFFFFF"/>
        </w:rPr>
      </w:pPr>
    </w:p>
    <w:p w14:paraId="0E32AA74" w14:textId="3D659E06" w:rsidR="00910C74" w:rsidRDefault="00AC5FF8" w:rsidP="00910C74">
      <w:pPr>
        <w:jc w:val="center"/>
        <w:rPr>
          <w:rFonts w:cs="Arial"/>
          <w:b/>
          <w:color w:val="222222"/>
          <w:shd w:val="clear" w:color="auto" w:fill="FFFFFF"/>
        </w:rPr>
      </w:pPr>
      <w:r>
        <w:rPr>
          <w:rFonts w:cs="Arial"/>
          <w:b/>
          <w:color w:val="222222"/>
          <w:shd w:val="clear" w:color="auto" w:fill="FFFFFF"/>
        </w:rPr>
        <w:t>ALCALDÍA DE PASTO REALIZÓ LA APERTURA DEL MURAL “DE IGUALDAD SE PINTA MI CIUDAD”</w:t>
      </w:r>
      <w:r w:rsidRPr="00851039">
        <w:rPr>
          <w:rFonts w:cs="Arial"/>
          <w:b/>
          <w:color w:val="222222"/>
          <w:shd w:val="clear" w:color="auto" w:fill="FFFFFF"/>
        </w:rPr>
        <w:t xml:space="preserve"> </w:t>
      </w:r>
    </w:p>
    <w:p w14:paraId="52F1F4BB" w14:textId="5814E03E" w:rsidR="00910C74" w:rsidRPr="00910C74" w:rsidRDefault="00510C6F" w:rsidP="00510C6F">
      <w:pPr>
        <w:shd w:val="clear" w:color="auto" w:fill="FFFFFF"/>
        <w:jc w:val="center"/>
        <w:rPr>
          <w:rFonts w:cs="Tahoma"/>
        </w:rPr>
      </w:pPr>
      <w:r>
        <w:rPr>
          <w:rFonts w:cs="Arial"/>
          <w:b/>
          <w:noProof/>
          <w:color w:val="222222"/>
          <w:shd w:val="clear" w:color="auto" w:fill="FFFFFF"/>
          <w:lang w:val="es-CO" w:eastAsia="es-CO"/>
        </w:rPr>
        <w:drawing>
          <wp:inline distT="0" distB="0" distL="0" distR="0" wp14:anchorId="33EB94EC" wp14:editId="70DC75E9">
            <wp:extent cx="5613400" cy="272796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ral hombres en marcha.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14:paraId="27469370" w14:textId="4F61A228" w:rsidR="00910C74" w:rsidRPr="00910C74" w:rsidRDefault="00B20914" w:rsidP="00910C74">
      <w:pPr>
        <w:shd w:val="clear" w:color="auto" w:fill="FFFFFF"/>
        <w:rPr>
          <w:rFonts w:cs="Tahoma"/>
        </w:rPr>
      </w:pPr>
      <w:r>
        <w:rPr>
          <w:rFonts w:cs="Tahoma"/>
        </w:rPr>
        <w:t xml:space="preserve">Se aperturó al público un mural </w:t>
      </w:r>
      <w:r w:rsidR="00F23F64">
        <w:rPr>
          <w:rFonts w:cs="Tahoma"/>
        </w:rPr>
        <w:t>que</w:t>
      </w:r>
      <w:r w:rsidR="00F23F64" w:rsidRPr="00910C74">
        <w:rPr>
          <w:rFonts w:cs="Tahoma"/>
        </w:rPr>
        <w:t xml:space="preserve"> hace parte de la estrategia de interven</w:t>
      </w:r>
      <w:r w:rsidR="00F23F64">
        <w:rPr>
          <w:rFonts w:cs="Tahoma"/>
        </w:rPr>
        <w:t>ción de</w:t>
      </w:r>
      <w:r w:rsidR="00F23F64" w:rsidRPr="00910C74">
        <w:rPr>
          <w:rFonts w:cs="Tahoma"/>
        </w:rPr>
        <w:t xml:space="preserve"> espacios comunes </w:t>
      </w:r>
      <w:r w:rsidR="00F23F64">
        <w:rPr>
          <w:rFonts w:cs="Tahoma"/>
        </w:rPr>
        <w:t>para</w:t>
      </w:r>
      <w:r w:rsidR="00F23F64" w:rsidRPr="00910C74">
        <w:rPr>
          <w:rFonts w:cs="Tahoma"/>
        </w:rPr>
        <w:t xml:space="preserve"> </w:t>
      </w:r>
      <w:r w:rsidR="00F23F64">
        <w:rPr>
          <w:rFonts w:cs="Tahoma"/>
        </w:rPr>
        <w:t>plasmar</w:t>
      </w:r>
      <w:r w:rsidR="00F23F64" w:rsidRPr="00910C74">
        <w:rPr>
          <w:rFonts w:cs="Tahoma"/>
        </w:rPr>
        <w:t xml:space="preserve"> mensajes </w:t>
      </w:r>
      <w:r w:rsidR="00F23F64">
        <w:rPr>
          <w:rFonts w:cs="Tahoma"/>
        </w:rPr>
        <w:t>que</w:t>
      </w:r>
      <w:r w:rsidR="00F23F64" w:rsidRPr="00910C74">
        <w:rPr>
          <w:rFonts w:cs="Tahoma"/>
        </w:rPr>
        <w:t xml:space="preserve"> gener</w:t>
      </w:r>
      <w:r w:rsidR="00F23F64">
        <w:rPr>
          <w:rFonts w:cs="Tahoma"/>
        </w:rPr>
        <w:t>en</w:t>
      </w:r>
      <w:r w:rsidR="00F23F64" w:rsidRPr="00910C74">
        <w:rPr>
          <w:rFonts w:cs="Tahoma"/>
        </w:rPr>
        <w:t xml:space="preserve"> pensamientos críticos </w:t>
      </w:r>
      <w:r w:rsidR="00F23F64">
        <w:rPr>
          <w:rFonts w:cs="Tahoma"/>
        </w:rPr>
        <w:t xml:space="preserve">respecto a la </w:t>
      </w:r>
      <w:r w:rsidR="00F23F64" w:rsidRPr="00910C74">
        <w:rPr>
          <w:rFonts w:cs="Tahoma"/>
        </w:rPr>
        <w:t xml:space="preserve">corresponsabilidad y </w:t>
      </w:r>
      <w:r w:rsidR="00F23F64">
        <w:rPr>
          <w:rFonts w:cs="Tahoma"/>
        </w:rPr>
        <w:t xml:space="preserve">a la </w:t>
      </w:r>
      <w:r w:rsidR="00F23F64" w:rsidRPr="00910C74">
        <w:rPr>
          <w:rFonts w:cs="Tahoma"/>
        </w:rPr>
        <w:t>no violencia</w:t>
      </w:r>
      <w:r w:rsidR="00F23F64">
        <w:rPr>
          <w:rFonts w:cs="Tahoma"/>
        </w:rPr>
        <w:t xml:space="preserve"> basada en género</w:t>
      </w:r>
      <w:r w:rsidR="00F23F64" w:rsidRPr="00910C74">
        <w:rPr>
          <w:rFonts w:cs="Tahoma"/>
        </w:rPr>
        <w:t>.</w:t>
      </w:r>
      <w:r w:rsidR="00F23F64">
        <w:rPr>
          <w:rFonts w:cs="Tahoma"/>
        </w:rPr>
        <w:t xml:space="preserve"> La iniciativa denominada: </w:t>
      </w:r>
      <w:r w:rsidR="00F23F64">
        <w:rPr>
          <w:rFonts w:cs="Arial"/>
          <w:b/>
          <w:color w:val="222222"/>
          <w:shd w:val="clear" w:color="auto" w:fill="FFFFFF"/>
        </w:rPr>
        <w:t>“</w:t>
      </w:r>
      <w:r w:rsidR="00F23F64" w:rsidRPr="00B20914">
        <w:rPr>
          <w:rFonts w:cs="Arial"/>
          <w:color w:val="222222"/>
          <w:shd w:val="clear" w:color="auto" w:fill="FFFFFF"/>
        </w:rPr>
        <w:t>De igualdad se pinta mi ciudad”</w:t>
      </w:r>
      <w:r w:rsidR="00F23F64">
        <w:rPr>
          <w:rFonts w:cs="Arial"/>
          <w:color w:val="222222"/>
          <w:shd w:val="clear" w:color="auto" w:fill="FFFFFF"/>
        </w:rPr>
        <w:t xml:space="preserve">, </w:t>
      </w:r>
      <w:r w:rsidR="00F23F64">
        <w:rPr>
          <w:rFonts w:cs="Tahoma"/>
        </w:rPr>
        <w:t xml:space="preserve">fue desarrollada por </w:t>
      </w:r>
      <w:r w:rsidR="00910C74" w:rsidRPr="00910C74">
        <w:rPr>
          <w:rFonts w:cs="Tahoma"/>
        </w:rPr>
        <w:t xml:space="preserve">la Corporación Hombres en Marcha </w:t>
      </w:r>
      <w:r w:rsidR="00F23F64">
        <w:rPr>
          <w:rFonts w:cs="Tahoma"/>
        </w:rPr>
        <w:t xml:space="preserve">en convenio con </w:t>
      </w:r>
      <w:r w:rsidR="00910C74" w:rsidRPr="00910C74">
        <w:rPr>
          <w:rFonts w:cs="Tahoma"/>
        </w:rPr>
        <w:t>el programa de ONU Mujeres</w:t>
      </w:r>
      <w:r w:rsidR="00F23F64">
        <w:rPr>
          <w:rFonts w:cs="Tahoma"/>
        </w:rPr>
        <w:t>,</w:t>
      </w:r>
      <w:r w:rsidR="00910C74" w:rsidRPr="00910C74">
        <w:rPr>
          <w:rFonts w:cs="Tahoma"/>
        </w:rPr>
        <w:t xml:space="preserve"> articulado con la Alcaldía de Pasto</w:t>
      </w:r>
      <w:r w:rsidR="00F23F64">
        <w:rPr>
          <w:rFonts w:cs="Tahoma"/>
        </w:rPr>
        <w:t xml:space="preserve"> a través de</w:t>
      </w:r>
      <w:r w:rsidR="00F23F64" w:rsidRPr="00F23F64">
        <w:rPr>
          <w:rFonts w:cs="Tahoma"/>
        </w:rPr>
        <w:t xml:space="preserve"> </w:t>
      </w:r>
      <w:r w:rsidR="00F23F64" w:rsidRPr="00910C74">
        <w:rPr>
          <w:rFonts w:cs="Tahoma"/>
        </w:rPr>
        <w:t>la Dirección Administrativa de Juventud</w:t>
      </w:r>
      <w:r w:rsidR="00910C74" w:rsidRPr="00910C74">
        <w:rPr>
          <w:rFonts w:cs="Tahoma"/>
        </w:rPr>
        <w:t>, el Instituto Departamental de Salud y los docentes de La Casa del Joven.</w:t>
      </w:r>
    </w:p>
    <w:p w14:paraId="6CAF9200" w14:textId="3CED5B9B" w:rsidR="00F23F64" w:rsidRDefault="00F23F64" w:rsidP="00910C74">
      <w:pPr>
        <w:shd w:val="clear" w:color="auto" w:fill="FFFFFF"/>
        <w:rPr>
          <w:rFonts w:cs="Tahoma"/>
        </w:rPr>
      </w:pPr>
      <w:r>
        <w:rPr>
          <w:rFonts w:cs="Tahoma"/>
        </w:rPr>
        <w:t>La estrategia a</w:t>
      </w:r>
      <w:r w:rsidR="00910C74" w:rsidRPr="00910C74">
        <w:rPr>
          <w:rFonts w:cs="Tahoma"/>
        </w:rPr>
        <w:t>demás</w:t>
      </w:r>
      <w:r>
        <w:rPr>
          <w:rFonts w:cs="Tahoma"/>
        </w:rPr>
        <w:t xml:space="preserve"> </w:t>
      </w:r>
      <w:r w:rsidR="00910C74" w:rsidRPr="00910C74">
        <w:rPr>
          <w:rFonts w:cs="Tahoma"/>
        </w:rPr>
        <w:t>de propiciar espacios o piezas de arte que embellecen los rincones del municipio</w:t>
      </w:r>
      <w:r>
        <w:rPr>
          <w:rFonts w:cs="Tahoma"/>
        </w:rPr>
        <w:t>,</w:t>
      </w:r>
      <w:r w:rsidR="00910C74" w:rsidRPr="00910C74">
        <w:rPr>
          <w:rFonts w:cs="Tahoma"/>
        </w:rPr>
        <w:t xml:space="preserve"> transmite e</w:t>
      </w:r>
      <w:r>
        <w:rPr>
          <w:rFonts w:cs="Tahoma"/>
        </w:rPr>
        <w:t>l</w:t>
      </w:r>
      <w:r w:rsidR="00910C74" w:rsidRPr="00910C74">
        <w:rPr>
          <w:rFonts w:cs="Tahoma"/>
        </w:rPr>
        <w:t xml:space="preserve"> compromiso social</w:t>
      </w:r>
      <w:r>
        <w:rPr>
          <w:rFonts w:cs="Tahoma"/>
        </w:rPr>
        <w:t>,</w:t>
      </w:r>
      <w:r w:rsidR="00910C74" w:rsidRPr="00910C74">
        <w:rPr>
          <w:rFonts w:cs="Tahoma"/>
        </w:rPr>
        <w:t xml:space="preserve"> vinculando e impulsando la construcción y fortalecimiento de masculinidades participativas en el departamento de Nariño. </w:t>
      </w:r>
    </w:p>
    <w:p w14:paraId="5992F093" w14:textId="638235C9" w:rsidR="00910C74" w:rsidRPr="00910C74" w:rsidRDefault="00910C74" w:rsidP="00910C74">
      <w:pPr>
        <w:shd w:val="clear" w:color="auto" w:fill="FFFFFF"/>
        <w:rPr>
          <w:rFonts w:cs="Tahoma"/>
        </w:rPr>
      </w:pPr>
      <w:r w:rsidRPr="00910C74">
        <w:rPr>
          <w:rFonts w:cs="Tahoma"/>
        </w:rPr>
        <w:t xml:space="preserve">Por ello </w:t>
      </w:r>
      <w:r w:rsidR="00F23F64">
        <w:rPr>
          <w:rFonts w:cs="Tahoma"/>
        </w:rPr>
        <w:t>l</w:t>
      </w:r>
      <w:r w:rsidRPr="00910C74">
        <w:rPr>
          <w:rFonts w:cs="Tahoma"/>
        </w:rPr>
        <w:t xml:space="preserve">a Directora Administrativa de Juventud,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w:t>
      </w:r>
      <w:r w:rsidR="00CD0C33">
        <w:rPr>
          <w:rFonts w:cs="Tahoma"/>
        </w:rPr>
        <w:t xml:space="preserve">agradeció </w:t>
      </w:r>
      <w:r w:rsidRPr="00910C74">
        <w:rPr>
          <w:rFonts w:cs="Tahoma"/>
        </w:rPr>
        <w:t xml:space="preserve">a </w:t>
      </w:r>
      <w:r w:rsidR="00CD0C33">
        <w:rPr>
          <w:rFonts w:cs="Tahoma"/>
        </w:rPr>
        <w:t>los integrantes de la Corporación H</w:t>
      </w:r>
      <w:r w:rsidRPr="00910C74">
        <w:rPr>
          <w:rFonts w:cs="Tahoma"/>
        </w:rPr>
        <w:t xml:space="preserve">ombres en </w:t>
      </w:r>
      <w:r w:rsidR="00CD0C33">
        <w:rPr>
          <w:rFonts w:cs="Tahoma"/>
        </w:rPr>
        <w:t>M</w:t>
      </w:r>
      <w:r w:rsidRPr="00910C74">
        <w:rPr>
          <w:rFonts w:cs="Tahoma"/>
        </w:rPr>
        <w:t xml:space="preserve">archa por </w:t>
      </w:r>
      <w:r w:rsidR="00CD0C33">
        <w:rPr>
          <w:rFonts w:cs="Tahoma"/>
        </w:rPr>
        <w:t>“</w:t>
      </w:r>
      <w:r w:rsidRPr="00910C74">
        <w:rPr>
          <w:rFonts w:cs="Tahoma"/>
        </w:rPr>
        <w:t>compartir este proceso</w:t>
      </w:r>
      <w:r w:rsidR="00F701E2">
        <w:rPr>
          <w:rFonts w:cs="Tahoma"/>
        </w:rPr>
        <w:t xml:space="preserve"> y hacernos</w:t>
      </w:r>
      <w:r w:rsidRPr="00910C74">
        <w:rPr>
          <w:rFonts w:cs="Tahoma"/>
        </w:rPr>
        <w:t xml:space="preserve"> parte activa de la convocatoria y finalmente observar este resultado</w:t>
      </w:r>
      <w:r w:rsidR="00CD0C33">
        <w:rPr>
          <w:rFonts w:cs="Tahoma"/>
        </w:rPr>
        <w:t>,</w:t>
      </w:r>
      <w:r w:rsidRPr="00910C74">
        <w:rPr>
          <w:rFonts w:cs="Tahoma"/>
        </w:rPr>
        <w:t xml:space="preserve"> logrado</w:t>
      </w:r>
      <w:r w:rsidR="00CD0C33">
        <w:rPr>
          <w:rFonts w:cs="Tahoma"/>
        </w:rPr>
        <w:t xml:space="preserve"> con</w:t>
      </w:r>
      <w:r w:rsidRPr="00910C74">
        <w:rPr>
          <w:rFonts w:cs="Tahoma"/>
        </w:rPr>
        <w:t xml:space="preserve"> la participación y</w:t>
      </w:r>
      <w:r w:rsidR="00CD0C33">
        <w:rPr>
          <w:rFonts w:cs="Tahoma"/>
        </w:rPr>
        <w:t xml:space="preserve"> el</w:t>
      </w:r>
      <w:r w:rsidRPr="00910C74">
        <w:rPr>
          <w:rFonts w:cs="Tahoma"/>
        </w:rPr>
        <w:t xml:space="preserve"> reconocimiento de los de los jóvenes”</w:t>
      </w:r>
      <w:r w:rsidR="00CD0C33">
        <w:rPr>
          <w:rFonts w:cs="Tahoma"/>
        </w:rPr>
        <w:t>.</w:t>
      </w:r>
      <w:r w:rsidRPr="00910C74">
        <w:rPr>
          <w:rFonts w:cs="Tahoma"/>
        </w:rPr>
        <w:t xml:space="preserve"> </w:t>
      </w:r>
    </w:p>
    <w:p w14:paraId="75241CC7" w14:textId="3DF3B672" w:rsidR="00910C74" w:rsidRPr="00910C74" w:rsidRDefault="00910C74" w:rsidP="00910C74">
      <w:pPr>
        <w:shd w:val="clear" w:color="auto" w:fill="FFFFFF"/>
        <w:rPr>
          <w:rFonts w:cs="Tahoma"/>
        </w:rPr>
      </w:pPr>
      <w:r w:rsidRPr="00910C74">
        <w:rPr>
          <w:rFonts w:cs="Tahoma"/>
        </w:rPr>
        <w:lastRenderedPageBreak/>
        <w:t xml:space="preserve">Para Fabio Romero </w:t>
      </w:r>
      <w:r w:rsidR="00B20914" w:rsidRPr="00910C74">
        <w:rPr>
          <w:rFonts w:cs="Tahoma"/>
        </w:rPr>
        <w:t>director</w:t>
      </w:r>
      <w:r w:rsidRPr="00910C74">
        <w:rPr>
          <w:rFonts w:cs="Tahoma"/>
        </w:rPr>
        <w:t xml:space="preserve"> ejecutivo de la </w:t>
      </w:r>
      <w:r w:rsidR="00CD0C33" w:rsidRPr="00910C74">
        <w:rPr>
          <w:rFonts w:cs="Tahoma"/>
        </w:rPr>
        <w:t xml:space="preserve">Corporación Hombres </w:t>
      </w:r>
      <w:r w:rsidRPr="00910C74">
        <w:rPr>
          <w:rFonts w:cs="Tahoma"/>
        </w:rPr>
        <w:t xml:space="preserve">en </w:t>
      </w:r>
      <w:r w:rsidR="00CD0C33" w:rsidRPr="00910C74">
        <w:rPr>
          <w:rFonts w:cs="Tahoma"/>
        </w:rPr>
        <w:t>Marcha</w:t>
      </w:r>
      <w:r w:rsidR="00F701E2">
        <w:rPr>
          <w:rFonts w:cs="Tahoma"/>
        </w:rPr>
        <w:t>,</w:t>
      </w:r>
      <w:r w:rsidRPr="00910C74">
        <w:rPr>
          <w:rFonts w:cs="Tahoma"/>
        </w:rPr>
        <w:t xml:space="preserve"> “este mural deja mensajes contundentes que qued</w:t>
      </w:r>
      <w:r w:rsidR="00CD0C33">
        <w:rPr>
          <w:rFonts w:cs="Tahoma"/>
        </w:rPr>
        <w:t>a</w:t>
      </w:r>
      <w:r w:rsidRPr="00910C74">
        <w:rPr>
          <w:rFonts w:cs="Tahoma"/>
        </w:rPr>
        <w:t>n en</w:t>
      </w:r>
      <w:r w:rsidR="00CD0C33">
        <w:rPr>
          <w:rFonts w:cs="Tahoma"/>
        </w:rPr>
        <w:t xml:space="preserve"> la memoria del</w:t>
      </w:r>
      <w:r w:rsidRPr="00910C74">
        <w:rPr>
          <w:rFonts w:cs="Tahoma"/>
        </w:rPr>
        <w:t xml:space="preserve"> público y que l</w:t>
      </w:r>
      <w:r w:rsidR="00CD0C33">
        <w:rPr>
          <w:rFonts w:cs="Tahoma"/>
        </w:rPr>
        <w:t>o</w:t>
      </w:r>
      <w:r w:rsidRPr="00910C74">
        <w:rPr>
          <w:rFonts w:cs="Tahoma"/>
        </w:rPr>
        <w:t>s pued</w:t>
      </w:r>
      <w:r w:rsidR="00CD0C33">
        <w:rPr>
          <w:rFonts w:cs="Tahoma"/>
        </w:rPr>
        <w:t>e</w:t>
      </w:r>
      <w:r w:rsidRPr="00910C74">
        <w:rPr>
          <w:rFonts w:cs="Tahoma"/>
        </w:rPr>
        <w:t>n observar y generar esos pensamientos críticos reflexivos</w:t>
      </w:r>
      <w:r w:rsidR="00F701E2">
        <w:rPr>
          <w:rFonts w:cs="Tahoma"/>
        </w:rPr>
        <w:t>,</w:t>
      </w:r>
      <w:r w:rsidRPr="00910C74">
        <w:rPr>
          <w:rFonts w:cs="Tahoma"/>
        </w:rPr>
        <w:t xml:space="preserve"> frente a las posibilidades y a la conquista que los hombres tenemos que hacer </w:t>
      </w:r>
      <w:r w:rsidR="00CD0C33">
        <w:rPr>
          <w:rFonts w:cs="Tahoma"/>
        </w:rPr>
        <w:t>e</w:t>
      </w:r>
      <w:r w:rsidRPr="00910C74">
        <w:rPr>
          <w:rFonts w:cs="Tahoma"/>
        </w:rPr>
        <w:t>n temas de corresponsabilidad y de no violencia”.</w:t>
      </w:r>
    </w:p>
    <w:p w14:paraId="597E8FB7" w14:textId="34FB9B9F" w:rsidR="00910C74" w:rsidRPr="00910C74" w:rsidRDefault="00F701E2" w:rsidP="00910C74">
      <w:pPr>
        <w:shd w:val="clear" w:color="auto" w:fill="FFFFFF"/>
        <w:rPr>
          <w:rFonts w:cs="Tahoma"/>
        </w:rPr>
      </w:pPr>
      <w:r>
        <w:rPr>
          <w:rFonts w:cs="Tahoma"/>
        </w:rPr>
        <w:t xml:space="preserve">Una de las participantes, </w:t>
      </w:r>
      <w:r w:rsidR="00910C74" w:rsidRPr="00910C74">
        <w:rPr>
          <w:rFonts w:cs="Tahoma"/>
        </w:rPr>
        <w:t xml:space="preserve">Kelly Castillo </w:t>
      </w:r>
      <w:r>
        <w:rPr>
          <w:rFonts w:cs="Tahoma"/>
        </w:rPr>
        <w:t>de</w:t>
      </w:r>
      <w:r w:rsidR="00910C74" w:rsidRPr="00910C74">
        <w:rPr>
          <w:rFonts w:cs="Tahoma"/>
        </w:rPr>
        <w:t xml:space="preserve"> La Casa del Joven </w:t>
      </w:r>
      <w:r w:rsidR="00F11502">
        <w:rPr>
          <w:rFonts w:cs="Tahoma"/>
        </w:rPr>
        <w:t xml:space="preserve">dijo: </w:t>
      </w:r>
      <w:r w:rsidR="00910C74" w:rsidRPr="00910C74">
        <w:rPr>
          <w:rFonts w:cs="Tahoma"/>
        </w:rPr>
        <w:t>“</w:t>
      </w:r>
      <w:r w:rsidR="00F11502">
        <w:rPr>
          <w:rFonts w:cs="Tahoma"/>
        </w:rPr>
        <w:t xml:space="preserve">Nos dieron </w:t>
      </w:r>
      <w:r w:rsidR="00910C74" w:rsidRPr="00910C74">
        <w:rPr>
          <w:rFonts w:cs="Tahoma"/>
        </w:rPr>
        <w:t xml:space="preserve">la oportunidad de hacer un </w:t>
      </w:r>
      <w:r w:rsidR="00A1009D" w:rsidRPr="00910C74">
        <w:rPr>
          <w:rFonts w:cs="Tahoma"/>
        </w:rPr>
        <w:t>boceto</w:t>
      </w:r>
      <w:r w:rsidR="00910C74" w:rsidRPr="00910C74">
        <w:rPr>
          <w:rFonts w:cs="Tahoma"/>
        </w:rPr>
        <w:t xml:space="preserve"> </w:t>
      </w:r>
      <w:r w:rsidR="00A1009D">
        <w:rPr>
          <w:rFonts w:cs="Tahoma"/>
        </w:rPr>
        <w:t xml:space="preserve">y ganó el </w:t>
      </w:r>
      <w:r w:rsidR="00910C74" w:rsidRPr="00910C74">
        <w:rPr>
          <w:rFonts w:cs="Tahoma"/>
        </w:rPr>
        <w:t>de</w:t>
      </w:r>
      <w:r w:rsidR="00A1009D" w:rsidRPr="00910C74">
        <w:rPr>
          <w:rFonts w:cs="Tahoma"/>
        </w:rPr>
        <w:t xml:space="preserve"> David Paredes </w:t>
      </w:r>
      <w:r>
        <w:rPr>
          <w:rFonts w:cs="Tahoma"/>
        </w:rPr>
        <w:t>con quien</w:t>
      </w:r>
      <w:r w:rsidR="00910C74" w:rsidRPr="00910C74">
        <w:rPr>
          <w:rFonts w:cs="Tahoma"/>
        </w:rPr>
        <w:t xml:space="preserve"> nos unimos para plasmar la idea que él tenía</w:t>
      </w:r>
      <w:r w:rsidR="00A1009D">
        <w:rPr>
          <w:rFonts w:cs="Tahoma"/>
        </w:rPr>
        <w:t>.</w:t>
      </w:r>
      <w:r w:rsidR="00910C74" w:rsidRPr="00910C74">
        <w:rPr>
          <w:rFonts w:cs="Tahoma"/>
        </w:rPr>
        <w:t xml:space="preserve"> </w:t>
      </w:r>
      <w:r>
        <w:rPr>
          <w:rFonts w:cs="Tahoma"/>
        </w:rPr>
        <w:t>S</w:t>
      </w:r>
      <w:r w:rsidR="00910C74" w:rsidRPr="00910C74">
        <w:rPr>
          <w:rFonts w:cs="Tahoma"/>
        </w:rPr>
        <w:t>urgió la idea de un padre y un hijo</w:t>
      </w:r>
      <w:r w:rsidR="00A1009D">
        <w:rPr>
          <w:rFonts w:cs="Tahoma"/>
        </w:rPr>
        <w:t>,</w:t>
      </w:r>
      <w:r w:rsidR="00910C74" w:rsidRPr="00910C74">
        <w:rPr>
          <w:rFonts w:cs="Tahoma"/>
        </w:rPr>
        <w:t xml:space="preserve"> alrededor un corazón</w:t>
      </w:r>
      <w:r w:rsidR="00A1009D">
        <w:rPr>
          <w:rFonts w:cs="Tahoma"/>
        </w:rPr>
        <w:t>,</w:t>
      </w:r>
      <w:r w:rsidR="00910C74" w:rsidRPr="00910C74">
        <w:rPr>
          <w:rFonts w:cs="Tahoma"/>
        </w:rPr>
        <w:t xml:space="preserve"> simbolizando que el papá es el que le brinda amor a su hijo</w:t>
      </w:r>
      <w:r w:rsidR="00A1009D">
        <w:rPr>
          <w:rFonts w:cs="Tahoma"/>
        </w:rPr>
        <w:t>,</w:t>
      </w:r>
      <w:r w:rsidR="00910C74" w:rsidRPr="00910C74">
        <w:rPr>
          <w:rFonts w:cs="Tahoma"/>
        </w:rPr>
        <w:t xml:space="preserve"> con el fin de transmitir </w:t>
      </w:r>
      <w:r w:rsidR="00A1009D">
        <w:rPr>
          <w:rFonts w:cs="Tahoma"/>
        </w:rPr>
        <w:t xml:space="preserve">el mensaje </w:t>
      </w:r>
      <w:r w:rsidR="00910C74" w:rsidRPr="00910C74">
        <w:rPr>
          <w:rFonts w:cs="Tahoma"/>
        </w:rPr>
        <w:t>a los hombres</w:t>
      </w:r>
      <w:r w:rsidR="00A1009D">
        <w:rPr>
          <w:rFonts w:cs="Tahoma"/>
        </w:rPr>
        <w:t>;</w:t>
      </w:r>
      <w:r w:rsidR="00910C74" w:rsidRPr="00910C74">
        <w:rPr>
          <w:rFonts w:cs="Tahoma"/>
        </w:rPr>
        <w:t xml:space="preserve"> ya que son los que más se han excluido de las labores de la casa, no han sido cariñosos con sus hijos al transmitir sus sentimientos y el aprecio que tiene por ellos. </w:t>
      </w:r>
      <w:r w:rsidR="00A1009D">
        <w:rPr>
          <w:rFonts w:cs="Tahoma"/>
        </w:rPr>
        <w:t>Q</w:t>
      </w:r>
      <w:r w:rsidR="00910C74" w:rsidRPr="00910C74">
        <w:rPr>
          <w:rFonts w:cs="Tahoma"/>
        </w:rPr>
        <w:t xml:space="preserve">ueremos concientizar a los hombres que ellos pueden hacer las labores de la casa que eso no los hace menos hombres”. </w:t>
      </w:r>
    </w:p>
    <w:p w14:paraId="1B9CCEAE" w14:textId="15B951EB" w:rsidR="008F3D93" w:rsidRDefault="00910C74" w:rsidP="00910C74">
      <w:pPr>
        <w:shd w:val="clear" w:color="auto" w:fill="FFFFFF"/>
        <w:rPr>
          <w:rFonts w:cs="Tahoma"/>
        </w:rPr>
      </w:pPr>
      <w:r w:rsidRPr="00910C74">
        <w:rPr>
          <w:rFonts w:cs="Tahoma"/>
        </w:rPr>
        <w:t xml:space="preserve">La ciudadanía ha </w:t>
      </w:r>
      <w:r w:rsidR="00A1009D">
        <w:rPr>
          <w:rFonts w:cs="Tahoma"/>
        </w:rPr>
        <w:t>hecho una</w:t>
      </w:r>
      <w:r w:rsidRPr="00910C74">
        <w:rPr>
          <w:rFonts w:cs="Tahoma"/>
        </w:rPr>
        <w:t xml:space="preserve"> crítica positiva </w:t>
      </w:r>
      <w:r w:rsidR="00A1009D">
        <w:rPr>
          <w:rFonts w:cs="Tahoma"/>
        </w:rPr>
        <w:t xml:space="preserve">y ha </w:t>
      </w:r>
      <w:r w:rsidRPr="00910C74">
        <w:rPr>
          <w:rFonts w:cs="Tahoma"/>
        </w:rPr>
        <w:t>acepta</w:t>
      </w:r>
      <w:r w:rsidR="00A1009D">
        <w:rPr>
          <w:rFonts w:cs="Tahoma"/>
        </w:rPr>
        <w:t xml:space="preserve">do la </w:t>
      </w:r>
      <w:r w:rsidRPr="00910C74">
        <w:rPr>
          <w:rFonts w:cs="Tahoma"/>
        </w:rPr>
        <w:t xml:space="preserve">muestra de arte; sin embrago, a pocos días de la inauguración del mural </w:t>
      </w:r>
      <w:r w:rsidR="00A1009D">
        <w:rPr>
          <w:rFonts w:cs="Tahoma"/>
        </w:rPr>
        <w:t>este ha sufrido</w:t>
      </w:r>
      <w:r w:rsidRPr="00910C74">
        <w:rPr>
          <w:rFonts w:cs="Tahoma"/>
        </w:rPr>
        <w:t xml:space="preserve"> rayones</w:t>
      </w:r>
      <w:r w:rsidR="00A1009D">
        <w:rPr>
          <w:rFonts w:cs="Tahoma"/>
        </w:rPr>
        <w:t xml:space="preserve">, </w:t>
      </w:r>
      <w:r w:rsidRPr="00910C74">
        <w:rPr>
          <w:rFonts w:cs="Tahoma"/>
        </w:rPr>
        <w:t xml:space="preserve">por </w:t>
      </w:r>
      <w:r w:rsidR="00A1009D">
        <w:rPr>
          <w:rFonts w:cs="Tahoma"/>
        </w:rPr>
        <w:t xml:space="preserve">lo cual </w:t>
      </w:r>
      <w:r w:rsidRPr="00910C74">
        <w:rPr>
          <w:rFonts w:cs="Tahoma"/>
        </w:rPr>
        <w:t>se extiende la invitación</w:t>
      </w:r>
      <w:r w:rsidR="00A1009D">
        <w:rPr>
          <w:rFonts w:cs="Tahoma"/>
        </w:rPr>
        <w:t xml:space="preserve"> a la ciudadanía</w:t>
      </w:r>
      <w:r w:rsidRPr="00910C74">
        <w:rPr>
          <w:rFonts w:cs="Tahoma"/>
        </w:rPr>
        <w:t xml:space="preserve"> a cuidar estas piezas y a preservarlas en el tiempo</w:t>
      </w:r>
      <w:r w:rsidR="00A1009D">
        <w:rPr>
          <w:rFonts w:cs="Tahoma"/>
        </w:rPr>
        <w:t>,</w:t>
      </w:r>
      <w:r w:rsidRPr="00910C74">
        <w:rPr>
          <w:rFonts w:cs="Tahoma"/>
        </w:rPr>
        <w:t xml:space="preserve"> con cultura y cariño, tal y como sus artistas las entregan.</w:t>
      </w:r>
    </w:p>
    <w:p w14:paraId="5011B2FF" w14:textId="30B62949" w:rsidR="00910C74" w:rsidRPr="00910C74"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51B88034" w14:textId="77777777" w:rsidR="00910C74" w:rsidRDefault="00910C74" w:rsidP="00910C74">
      <w:pPr>
        <w:shd w:val="clear" w:color="auto" w:fill="FFFFFF"/>
        <w:jc w:val="center"/>
        <w:rPr>
          <w:rFonts w:cs="Tahoma"/>
          <w:i/>
        </w:rPr>
      </w:pPr>
      <w:r w:rsidRPr="001268E7">
        <w:rPr>
          <w:rFonts w:cs="Tahoma"/>
          <w:i/>
        </w:rPr>
        <w:t>Somos constructores de paz</w:t>
      </w:r>
    </w:p>
    <w:p w14:paraId="70AF3FE2" w14:textId="77777777" w:rsidR="00910C74" w:rsidRDefault="00910C74" w:rsidP="00B7175B">
      <w:pPr>
        <w:shd w:val="clear" w:color="auto" w:fill="FFFFFF"/>
        <w:jc w:val="center"/>
        <w:rPr>
          <w:rFonts w:cs="Tahoma"/>
          <w:b/>
        </w:rPr>
      </w:pPr>
    </w:p>
    <w:p w14:paraId="117F8DB8" w14:textId="1BA901A8" w:rsidR="00B7175B" w:rsidRDefault="00B7175B" w:rsidP="00B7175B">
      <w:pPr>
        <w:shd w:val="clear" w:color="auto" w:fill="FFFFFF"/>
        <w:jc w:val="center"/>
        <w:rPr>
          <w:rFonts w:cs="Tahoma"/>
          <w:b/>
        </w:rPr>
      </w:pPr>
      <w:r>
        <w:rPr>
          <w:rFonts w:cs="Tahoma"/>
          <w:b/>
        </w:rPr>
        <w:t>CULMIN</w:t>
      </w:r>
      <w:r w:rsidRPr="00B7175B">
        <w:rPr>
          <w:rFonts w:cs="Tahoma"/>
          <w:b/>
        </w:rPr>
        <w:t>Ó EN COMUNAS Y CORREGIMIENTOS DEL</w:t>
      </w:r>
      <w:r>
        <w:rPr>
          <w:rFonts w:cs="Tahoma"/>
          <w:b/>
        </w:rPr>
        <w:t xml:space="preserve"> </w:t>
      </w:r>
      <w:r w:rsidRPr="00B7175B">
        <w:rPr>
          <w:rFonts w:cs="Tahoma"/>
          <w:b/>
        </w:rPr>
        <w:t>MUNICIPIO DE PASTO</w:t>
      </w:r>
      <w:r>
        <w:rPr>
          <w:rFonts w:cs="Tahoma"/>
          <w:b/>
        </w:rPr>
        <w:t xml:space="preserve">, LA </w:t>
      </w:r>
      <w:r w:rsidRPr="00B7175B">
        <w:rPr>
          <w:rFonts w:cs="Tahoma"/>
          <w:b/>
        </w:rPr>
        <w:t xml:space="preserve">FASE DE ESTUDIO DE LA RESIGNIFICACIÓN DE PLANES DE VIDA </w:t>
      </w:r>
    </w:p>
    <w:p w14:paraId="1420881D" w14:textId="44972AA1" w:rsidR="00B7175B" w:rsidRPr="00B7175B" w:rsidRDefault="00B7175B" w:rsidP="00B7175B">
      <w:pPr>
        <w:shd w:val="clear" w:color="auto" w:fill="FFFFFF"/>
        <w:jc w:val="center"/>
        <w:rPr>
          <w:rFonts w:cs="Tahoma"/>
          <w:b/>
        </w:rPr>
      </w:pPr>
      <w:r>
        <w:rPr>
          <w:rFonts w:cs="Tahoma"/>
          <w:b/>
          <w:noProof/>
          <w:lang w:val="es-CO" w:eastAsia="es-CO"/>
        </w:rPr>
        <w:drawing>
          <wp:inline distT="0" distB="0" distL="0" distR="0" wp14:anchorId="764B3AC0" wp14:editId="5BE821CC">
            <wp:extent cx="4079020" cy="305926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82027" cy="3061520"/>
                    </a:xfrm>
                    <a:prstGeom prst="rect">
                      <a:avLst/>
                    </a:prstGeom>
                  </pic:spPr>
                </pic:pic>
              </a:graphicData>
            </a:graphic>
          </wp:inline>
        </w:drawing>
      </w:r>
    </w:p>
    <w:p w14:paraId="2EAF8A6D" w14:textId="4CB5BB77" w:rsidR="00B7175B" w:rsidRPr="00B7175B" w:rsidRDefault="00F11502" w:rsidP="00B7175B">
      <w:pPr>
        <w:shd w:val="clear" w:color="auto" w:fill="FFFFFF"/>
        <w:rPr>
          <w:rFonts w:cs="Tahoma"/>
        </w:rPr>
      </w:pPr>
      <w:r>
        <w:rPr>
          <w:rFonts w:cs="Tahoma"/>
        </w:rPr>
        <w:lastRenderedPageBreak/>
        <w:t>E</w:t>
      </w:r>
      <w:r w:rsidR="00B7175B" w:rsidRPr="00B7175B">
        <w:rPr>
          <w:rFonts w:cs="Tahoma"/>
        </w:rPr>
        <w:t>n las 12 comunas y</w:t>
      </w:r>
      <w:r>
        <w:rPr>
          <w:rFonts w:cs="Tahoma"/>
        </w:rPr>
        <w:t xml:space="preserve"> los</w:t>
      </w:r>
      <w:r w:rsidR="00B7175B" w:rsidRPr="00B7175B">
        <w:rPr>
          <w:rFonts w:cs="Tahoma"/>
        </w:rPr>
        <w:t xml:space="preserve"> 17 corregimientos del municipio, se llevó a cabo la primera fase de</w:t>
      </w:r>
      <w:r w:rsidR="00B7175B">
        <w:rPr>
          <w:rFonts w:cs="Tahoma"/>
        </w:rPr>
        <w:t xml:space="preserve"> </w:t>
      </w:r>
      <w:r w:rsidR="00B7175B" w:rsidRPr="00B7175B">
        <w:rPr>
          <w:rFonts w:cs="Tahoma"/>
        </w:rPr>
        <w:t xml:space="preserve">estudio del proceso de resignificación de Planes de Vida, liderado por la Alcaldía de </w:t>
      </w:r>
      <w:r w:rsidRPr="00B7175B">
        <w:rPr>
          <w:rFonts w:cs="Tahoma"/>
        </w:rPr>
        <w:t xml:space="preserve">Pasto </w:t>
      </w:r>
      <w:r w:rsidR="00B7175B" w:rsidRPr="00B7175B">
        <w:rPr>
          <w:rFonts w:cs="Tahoma"/>
        </w:rPr>
        <w:t>a través de la Secretaría de Desarrollo</w:t>
      </w:r>
      <w:r w:rsidR="00B7175B">
        <w:rPr>
          <w:rFonts w:cs="Tahoma"/>
        </w:rPr>
        <w:t xml:space="preserve"> </w:t>
      </w:r>
      <w:r w:rsidR="00B7175B" w:rsidRPr="00B7175B">
        <w:rPr>
          <w:rFonts w:cs="Tahoma"/>
        </w:rPr>
        <w:t>Comunitario</w:t>
      </w:r>
      <w:r w:rsidR="00AC5FF8">
        <w:rPr>
          <w:rFonts w:cs="Tahoma"/>
        </w:rPr>
        <w:t xml:space="preserve"> y que contó</w:t>
      </w:r>
      <w:r w:rsidR="00B7175B" w:rsidRPr="00B7175B">
        <w:rPr>
          <w:rFonts w:cs="Tahoma"/>
        </w:rPr>
        <w:t xml:space="preserve"> con el apoyo de estudiantes de séptimo semestre del programa Trabajo Social de la Universidad Mariana.</w:t>
      </w:r>
    </w:p>
    <w:p w14:paraId="270C7275" w14:textId="331B0735" w:rsidR="00B7175B" w:rsidRPr="00B7175B" w:rsidRDefault="00B7175B" w:rsidP="00B7175B">
      <w:pPr>
        <w:shd w:val="clear" w:color="auto" w:fill="FFFFFF"/>
        <w:rPr>
          <w:rFonts w:cs="Tahoma"/>
        </w:rPr>
      </w:pPr>
      <w:r w:rsidRPr="00B7175B">
        <w:rPr>
          <w:rFonts w:cs="Tahoma"/>
        </w:rPr>
        <w:t>Esta primera etapa participativa</w:t>
      </w:r>
      <w:r w:rsidR="00AC5FF8">
        <w:rPr>
          <w:rFonts w:cs="Tahoma"/>
        </w:rPr>
        <w:t>,</w:t>
      </w:r>
      <w:r w:rsidRPr="00B7175B">
        <w:rPr>
          <w:rFonts w:cs="Tahoma"/>
        </w:rPr>
        <w:t xml:space="preserve"> contemplada e</w:t>
      </w:r>
      <w:r w:rsidR="00F701E2">
        <w:rPr>
          <w:rFonts w:cs="Tahoma"/>
        </w:rPr>
        <w:t>n</w:t>
      </w:r>
      <w:r w:rsidRPr="00B7175B">
        <w:rPr>
          <w:rFonts w:cs="Tahoma"/>
        </w:rPr>
        <w:t xml:space="preserve"> el Plan de Desarrollo Municipal `Pasto Educado Constructor de Paz`, </w:t>
      </w:r>
      <w:r w:rsidR="00F11502">
        <w:rPr>
          <w:rFonts w:cs="Tahoma"/>
        </w:rPr>
        <w:t>tuvo una duración de</w:t>
      </w:r>
      <w:r>
        <w:rPr>
          <w:rFonts w:cs="Tahoma"/>
        </w:rPr>
        <w:t xml:space="preserve"> </w:t>
      </w:r>
      <w:r w:rsidRPr="00B7175B">
        <w:rPr>
          <w:rFonts w:cs="Tahoma"/>
        </w:rPr>
        <w:t xml:space="preserve">año y medio </w:t>
      </w:r>
      <w:r w:rsidR="00F701E2">
        <w:rPr>
          <w:rFonts w:cs="Tahoma"/>
        </w:rPr>
        <w:t>que incluyó</w:t>
      </w:r>
      <w:r w:rsidRPr="00B7175B">
        <w:rPr>
          <w:rFonts w:cs="Tahoma"/>
        </w:rPr>
        <w:t xml:space="preserve"> un estudio y diagn</w:t>
      </w:r>
      <w:r w:rsidR="00F11502">
        <w:rPr>
          <w:rFonts w:cs="Tahoma"/>
        </w:rPr>
        <w:t>ó</w:t>
      </w:r>
      <w:r w:rsidRPr="00B7175B">
        <w:rPr>
          <w:rFonts w:cs="Tahoma"/>
        </w:rPr>
        <w:t xml:space="preserve">stico </w:t>
      </w:r>
      <w:r w:rsidR="00F11502">
        <w:rPr>
          <w:rFonts w:cs="Tahoma"/>
        </w:rPr>
        <w:t>sobre las</w:t>
      </w:r>
      <w:r w:rsidRPr="00B7175B">
        <w:rPr>
          <w:rFonts w:cs="Tahoma"/>
        </w:rPr>
        <w:t xml:space="preserve"> comunas y corregimientos del </w:t>
      </w:r>
      <w:bookmarkStart w:id="0" w:name="_GoBack"/>
      <w:bookmarkEnd w:id="0"/>
      <w:r w:rsidR="001170A8" w:rsidRPr="00B7175B">
        <w:rPr>
          <w:rFonts w:cs="Tahoma"/>
        </w:rPr>
        <w:t>municipio,</w:t>
      </w:r>
      <w:r w:rsidR="001170A8">
        <w:rPr>
          <w:rFonts w:cs="Tahoma"/>
        </w:rPr>
        <w:t xml:space="preserve"> </w:t>
      </w:r>
      <w:r w:rsidR="001170A8" w:rsidRPr="00B7175B">
        <w:rPr>
          <w:rFonts w:cs="Tahoma"/>
        </w:rPr>
        <w:t>y</w:t>
      </w:r>
      <w:r w:rsidR="00AC5FF8">
        <w:rPr>
          <w:rFonts w:cs="Tahoma"/>
        </w:rPr>
        <w:t xml:space="preserve"> que </w:t>
      </w:r>
      <w:r w:rsidR="00F701E2">
        <w:rPr>
          <w:rFonts w:cs="Tahoma"/>
        </w:rPr>
        <w:t xml:space="preserve">permitirá una construcción compartida de visión de futuro del municipio. </w:t>
      </w:r>
    </w:p>
    <w:p w14:paraId="1B954202" w14:textId="2C2564F4" w:rsidR="00B7175B" w:rsidRPr="00B7175B" w:rsidRDefault="00B7175B" w:rsidP="00B7175B">
      <w:pPr>
        <w:shd w:val="clear" w:color="auto" w:fill="FFFFFF"/>
        <w:rPr>
          <w:rFonts w:cs="Tahoma"/>
        </w:rPr>
      </w:pPr>
      <w:proofErr w:type="spellStart"/>
      <w:r w:rsidRPr="00B7175B">
        <w:rPr>
          <w:rFonts w:cs="Tahoma"/>
        </w:rPr>
        <w:t>Esleny</w:t>
      </w:r>
      <w:proofErr w:type="spellEnd"/>
      <w:r w:rsidRPr="00B7175B">
        <w:rPr>
          <w:rFonts w:cs="Tahoma"/>
        </w:rPr>
        <w:t xml:space="preserve"> Solarte estudiante de séptimo semestre del programa Trabajo Social de la Universidad de Mariana, afirmó</w:t>
      </w:r>
      <w:r w:rsidR="00F701E2">
        <w:rPr>
          <w:rFonts w:cs="Tahoma"/>
        </w:rPr>
        <w:t xml:space="preserve"> que en su</w:t>
      </w:r>
      <w:r w:rsidRPr="00B7175B">
        <w:rPr>
          <w:rFonts w:cs="Tahoma"/>
        </w:rPr>
        <w:t xml:space="preserve"> caso el</w:t>
      </w:r>
      <w:r>
        <w:rPr>
          <w:rFonts w:cs="Tahoma"/>
        </w:rPr>
        <w:t xml:space="preserve"> </w:t>
      </w:r>
      <w:r w:rsidRPr="00B7175B">
        <w:rPr>
          <w:rFonts w:cs="Tahoma"/>
        </w:rPr>
        <w:t xml:space="preserve">proceso lo </w:t>
      </w:r>
      <w:r w:rsidR="00F701E2">
        <w:rPr>
          <w:rFonts w:cs="Tahoma"/>
        </w:rPr>
        <w:t>realizó</w:t>
      </w:r>
      <w:r w:rsidR="00E17856">
        <w:rPr>
          <w:rFonts w:cs="Tahoma"/>
        </w:rPr>
        <w:t>,</w:t>
      </w:r>
      <w:r w:rsidRPr="00B7175B">
        <w:rPr>
          <w:rFonts w:cs="Tahoma"/>
        </w:rPr>
        <w:t xml:space="preserve"> </w:t>
      </w:r>
      <w:r w:rsidR="00E17856">
        <w:rPr>
          <w:rFonts w:cs="Tahoma"/>
        </w:rPr>
        <w:t>“</w:t>
      </w:r>
      <w:r w:rsidRPr="00B7175B">
        <w:rPr>
          <w:rFonts w:cs="Tahoma"/>
        </w:rPr>
        <w:t xml:space="preserve">en la </w:t>
      </w:r>
      <w:r w:rsidR="00AC5FF8" w:rsidRPr="00B7175B">
        <w:rPr>
          <w:rFonts w:cs="Tahoma"/>
        </w:rPr>
        <w:t>Comuna Cinco</w:t>
      </w:r>
      <w:r w:rsidR="00AC5FF8">
        <w:rPr>
          <w:rFonts w:cs="Tahoma"/>
        </w:rPr>
        <w:t>,</w:t>
      </w:r>
      <w:r w:rsidR="00AC5FF8" w:rsidRPr="00B7175B">
        <w:rPr>
          <w:rFonts w:cs="Tahoma"/>
        </w:rPr>
        <w:t xml:space="preserve"> </w:t>
      </w:r>
      <w:r w:rsidR="00AC5FF8">
        <w:rPr>
          <w:rFonts w:cs="Tahoma"/>
        </w:rPr>
        <w:t>en</w:t>
      </w:r>
      <w:r w:rsidRPr="00B7175B">
        <w:rPr>
          <w:rFonts w:cs="Tahoma"/>
        </w:rPr>
        <w:t xml:space="preserve"> dos fases: la primera de estudio</w:t>
      </w:r>
      <w:r w:rsidR="00AC5FF8">
        <w:rPr>
          <w:rFonts w:cs="Tahoma"/>
        </w:rPr>
        <w:t>,</w:t>
      </w:r>
      <w:r w:rsidRPr="00B7175B">
        <w:rPr>
          <w:rFonts w:cs="Tahoma"/>
        </w:rPr>
        <w:t xml:space="preserve"> reconociendo el territorio contrastando los saberes</w:t>
      </w:r>
      <w:r>
        <w:rPr>
          <w:rFonts w:cs="Tahoma"/>
        </w:rPr>
        <w:t xml:space="preserve"> </w:t>
      </w:r>
      <w:r w:rsidRPr="00B7175B">
        <w:rPr>
          <w:rFonts w:cs="Tahoma"/>
        </w:rPr>
        <w:t>aprendidos de las aulas</w:t>
      </w:r>
      <w:r w:rsidR="00AC5FF8">
        <w:rPr>
          <w:rFonts w:cs="Tahoma"/>
        </w:rPr>
        <w:t>;</w:t>
      </w:r>
      <w:r w:rsidRPr="00B7175B">
        <w:rPr>
          <w:rFonts w:cs="Tahoma"/>
        </w:rPr>
        <w:t xml:space="preserve"> y la segunda</w:t>
      </w:r>
      <w:r w:rsidR="00AC5FF8">
        <w:rPr>
          <w:rFonts w:cs="Tahoma"/>
        </w:rPr>
        <w:t>,</w:t>
      </w:r>
      <w:r w:rsidRPr="00B7175B">
        <w:rPr>
          <w:rFonts w:cs="Tahoma"/>
        </w:rPr>
        <w:t xml:space="preserve"> de diagnóstico donde se evidenci</w:t>
      </w:r>
      <w:r w:rsidR="00AC5FF8">
        <w:rPr>
          <w:rFonts w:cs="Tahoma"/>
        </w:rPr>
        <w:t>a</w:t>
      </w:r>
      <w:r w:rsidR="00E17856">
        <w:rPr>
          <w:rFonts w:cs="Tahoma"/>
        </w:rPr>
        <w:t>n</w:t>
      </w:r>
      <w:r w:rsidRPr="00B7175B">
        <w:rPr>
          <w:rFonts w:cs="Tahoma"/>
        </w:rPr>
        <w:t xml:space="preserve"> las necesidades, bases fundamentales para la</w:t>
      </w:r>
      <w:r>
        <w:rPr>
          <w:rFonts w:cs="Tahoma"/>
        </w:rPr>
        <w:t xml:space="preserve"> </w:t>
      </w:r>
      <w:r w:rsidRPr="00B7175B">
        <w:rPr>
          <w:rFonts w:cs="Tahoma"/>
        </w:rPr>
        <w:t>proyección de la comuna”.</w:t>
      </w:r>
    </w:p>
    <w:p w14:paraId="0B6001E7" w14:textId="48600AD7" w:rsidR="00B7175B" w:rsidRPr="00B7175B" w:rsidRDefault="00B7175B" w:rsidP="00B7175B">
      <w:pPr>
        <w:shd w:val="clear" w:color="auto" w:fill="FFFFFF"/>
        <w:rPr>
          <w:rFonts w:cs="Tahoma"/>
        </w:rPr>
      </w:pPr>
      <w:r w:rsidRPr="00B7175B">
        <w:rPr>
          <w:rFonts w:cs="Tahoma"/>
        </w:rPr>
        <w:t xml:space="preserve">Con </w:t>
      </w:r>
      <w:r w:rsidR="00CA4CB7">
        <w:rPr>
          <w:rFonts w:cs="Tahoma"/>
        </w:rPr>
        <w:t>el</w:t>
      </w:r>
      <w:r w:rsidRPr="00B7175B">
        <w:rPr>
          <w:rFonts w:cs="Tahoma"/>
        </w:rPr>
        <w:t xml:space="preserve"> trabajo de campo se </w:t>
      </w:r>
      <w:r w:rsidR="00CA4CB7">
        <w:rPr>
          <w:rFonts w:cs="Tahoma"/>
        </w:rPr>
        <w:t>abrieron</w:t>
      </w:r>
      <w:r w:rsidRPr="00B7175B">
        <w:rPr>
          <w:rFonts w:cs="Tahoma"/>
        </w:rPr>
        <w:t xml:space="preserve"> espacios culturales</w:t>
      </w:r>
      <w:r w:rsidR="00CA4CB7">
        <w:rPr>
          <w:rFonts w:cs="Tahoma"/>
        </w:rPr>
        <w:t xml:space="preserve"> y</w:t>
      </w:r>
      <w:r w:rsidRPr="00B7175B">
        <w:rPr>
          <w:rFonts w:cs="Tahoma"/>
        </w:rPr>
        <w:t xml:space="preserve"> económicos</w:t>
      </w:r>
      <w:r w:rsidR="00CA4CB7">
        <w:rPr>
          <w:rFonts w:cs="Tahoma"/>
        </w:rPr>
        <w:t>,</w:t>
      </w:r>
      <w:r w:rsidRPr="00B7175B">
        <w:rPr>
          <w:rFonts w:cs="Tahoma"/>
        </w:rPr>
        <w:t xml:space="preserve"> que hacen parte de este proceso </w:t>
      </w:r>
      <w:r w:rsidR="00CA4CB7">
        <w:rPr>
          <w:rFonts w:cs="Tahoma"/>
        </w:rPr>
        <w:t xml:space="preserve">para </w:t>
      </w:r>
      <w:r w:rsidRPr="00B7175B">
        <w:rPr>
          <w:rFonts w:cs="Tahoma"/>
        </w:rPr>
        <w:t xml:space="preserve">transformar las realidades de </w:t>
      </w:r>
      <w:r w:rsidR="00CA4CB7">
        <w:rPr>
          <w:rFonts w:cs="Tahoma"/>
        </w:rPr>
        <w:t>l</w:t>
      </w:r>
      <w:r w:rsidRPr="00B7175B">
        <w:rPr>
          <w:rFonts w:cs="Tahoma"/>
        </w:rPr>
        <w:t>a comunidad</w:t>
      </w:r>
      <w:r w:rsidR="00CA4CB7">
        <w:rPr>
          <w:rFonts w:cs="Tahoma"/>
        </w:rPr>
        <w:t>, a</w:t>
      </w:r>
      <w:r w:rsidRPr="00B7175B">
        <w:rPr>
          <w:rFonts w:cs="Tahoma"/>
        </w:rPr>
        <w:t>sí lo dio a conocer Nanci Andrea Belalcázar Benavidez docente de la Universidad</w:t>
      </w:r>
      <w:r>
        <w:rPr>
          <w:rFonts w:cs="Tahoma"/>
        </w:rPr>
        <w:t xml:space="preserve"> </w:t>
      </w:r>
      <w:r w:rsidRPr="00B7175B">
        <w:rPr>
          <w:rFonts w:cs="Tahoma"/>
        </w:rPr>
        <w:t>Mariana.</w:t>
      </w:r>
    </w:p>
    <w:p w14:paraId="7FD100A4" w14:textId="186AA0AA" w:rsidR="00B601D6" w:rsidRPr="00B601D6" w:rsidRDefault="00CA4CB7" w:rsidP="00B7175B">
      <w:pPr>
        <w:shd w:val="clear" w:color="auto" w:fill="FFFFFF"/>
        <w:rPr>
          <w:rFonts w:cs="Tahoma"/>
        </w:rPr>
      </w:pPr>
      <w:r>
        <w:rPr>
          <w:rFonts w:cs="Tahoma"/>
        </w:rPr>
        <w:t>L</w:t>
      </w:r>
      <w:r w:rsidR="00B7175B" w:rsidRPr="00B7175B">
        <w:rPr>
          <w:rFonts w:cs="Tahoma"/>
        </w:rPr>
        <w:t xml:space="preserve">a Administración Municipal de Pasto entregó certificados a </w:t>
      </w:r>
      <w:r>
        <w:rPr>
          <w:rFonts w:cs="Tahoma"/>
        </w:rPr>
        <w:t xml:space="preserve">los </w:t>
      </w:r>
      <w:r w:rsidR="00B7175B" w:rsidRPr="00B7175B">
        <w:rPr>
          <w:rFonts w:cs="Tahoma"/>
        </w:rPr>
        <w:t>40 estudiantes de la Universidad Mariana que</w:t>
      </w:r>
      <w:r w:rsidR="00B7175B">
        <w:rPr>
          <w:rFonts w:cs="Tahoma"/>
        </w:rPr>
        <w:t xml:space="preserve"> </w:t>
      </w:r>
      <w:r w:rsidR="00B7175B" w:rsidRPr="00B7175B">
        <w:rPr>
          <w:rFonts w:cs="Tahoma"/>
        </w:rPr>
        <w:t>apoyaron este proceso de Resig</w:t>
      </w:r>
      <w:r>
        <w:rPr>
          <w:rFonts w:cs="Tahoma"/>
        </w:rPr>
        <w:t>nifica</w:t>
      </w:r>
      <w:r w:rsidR="00B7175B" w:rsidRPr="00B7175B">
        <w:rPr>
          <w:rFonts w:cs="Tahoma"/>
        </w:rPr>
        <w:t>ción de Planes de Vida en Comunas y Corregimientos del Municipio.</w:t>
      </w:r>
    </w:p>
    <w:p w14:paraId="32074510" w14:textId="1DB7F54C" w:rsidR="00B601D6" w:rsidRPr="00CA4CB7" w:rsidRDefault="00CA4CB7" w:rsidP="00CA4CB7">
      <w:pPr>
        <w:shd w:val="clear" w:color="auto" w:fill="FFFFFF"/>
        <w:suppressAutoHyphens w:val="0"/>
        <w:spacing w:after="0"/>
        <w:rPr>
          <w:b/>
          <w:sz w:val="18"/>
          <w:szCs w:val="18"/>
        </w:rPr>
      </w:pPr>
      <w:bookmarkStart w:id="1" w:name="_Hlk512532890"/>
      <w:r>
        <w:rPr>
          <w:b/>
          <w:sz w:val="18"/>
          <w:szCs w:val="18"/>
        </w:rPr>
        <w:t xml:space="preserve">Información: </w:t>
      </w:r>
      <w:r>
        <w:rPr>
          <w:rFonts w:cs="Tahoma"/>
          <w:b/>
          <w:sz w:val="18"/>
          <w:szCs w:val="18"/>
        </w:rPr>
        <w:t>Secretaria de Desarrollo Comunitario, Paula Andrea Rosero Lombana. Celular: 3017833825</w:t>
      </w:r>
      <w:bookmarkEnd w:id="1"/>
    </w:p>
    <w:p w14:paraId="4A5037A2" w14:textId="2DBE0626" w:rsidR="00D16F6C" w:rsidRDefault="00AA7E03" w:rsidP="00494CFC">
      <w:pPr>
        <w:shd w:val="clear" w:color="auto" w:fill="FFFFFF"/>
        <w:jc w:val="center"/>
        <w:rPr>
          <w:rFonts w:cs="Tahoma"/>
          <w:i/>
        </w:rPr>
      </w:pPr>
      <w:r w:rsidRPr="001268E7">
        <w:rPr>
          <w:rFonts w:cs="Tahoma"/>
          <w:i/>
        </w:rPr>
        <w:t>Somos constructores de paz</w:t>
      </w:r>
    </w:p>
    <w:p w14:paraId="347A48D8" w14:textId="77777777" w:rsidR="00910C74" w:rsidRDefault="00910C74" w:rsidP="00BF5F3F">
      <w:pPr>
        <w:shd w:val="clear" w:color="auto" w:fill="FFFFFF"/>
        <w:jc w:val="center"/>
        <w:rPr>
          <w:rFonts w:cs="Tahoma"/>
          <w:b/>
        </w:rPr>
      </w:pPr>
    </w:p>
    <w:p w14:paraId="63AD2C1F" w14:textId="5B323DAC" w:rsidR="00910C74" w:rsidRDefault="00910C74" w:rsidP="00BF5F3F">
      <w:pPr>
        <w:shd w:val="clear" w:color="auto" w:fill="FFFFFF"/>
        <w:jc w:val="center"/>
        <w:rPr>
          <w:rFonts w:cs="Tahoma"/>
          <w:b/>
        </w:rPr>
      </w:pPr>
      <w:r w:rsidRPr="00910C74">
        <w:rPr>
          <w:rFonts w:cs="Tahoma"/>
          <w:b/>
        </w:rPr>
        <w:t>JÓVENES EMPRENDEDORES PRESENTES EN EL MUNICIPIO</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lang w:val="es-CO" w:eastAsia="es-CO"/>
        </w:rPr>
        <w:drawing>
          <wp:inline distT="0" distB="0" distL="0" distR="0" wp14:anchorId="2A1BED9B" wp14:editId="6A7E7376">
            <wp:extent cx="2695492" cy="2393173"/>
            <wp:effectExtent l="0" t="0" r="0" b="7620"/>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6419" cy="2411753"/>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lastRenderedPageBreak/>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77777777" w:rsidR="00E17856" w:rsidRDefault="00910C74" w:rsidP="00910C74">
      <w:pPr>
        <w:shd w:val="clear" w:color="auto" w:fill="FFFFFF"/>
        <w:rPr>
          <w:rFonts w:cs="Tahoma"/>
        </w:rPr>
      </w:pPr>
      <w:r w:rsidRPr="00910C74">
        <w:rPr>
          <w:rFonts w:cs="Tahoma"/>
        </w:rPr>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que decidimos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49735ACD"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p>
    <w:p w14:paraId="2B4DDB17" w14:textId="6E1AD188" w:rsidR="00910C74" w:rsidRPr="00910C74" w:rsidRDefault="00910C74" w:rsidP="00910C74">
      <w:pPr>
        <w:shd w:val="clear" w:color="auto" w:fill="FFFFFF"/>
        <w:rPr>
          <w:rFonts w:cs="Tahoma"/>
        </w:rPr>
      </w:pPr>
      <w:r w:rsidRPr="00910C74">
        <w:rPr>
          <w:rFonts w:cs="Tahoma"/>
        </w:rPr>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77777777"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xml:space="preserve">, donde los interesados pueden acercarse a recibir </w:t>
      </w:r>
      <w:proofErr w:type="spellStart"/>
      <w:r w:rsidR="009E7F77">
        <w:rPr>
          <w:rFonts w:cs="Tahoma"/>
        </w:rPr>
        <w:t>maor</w:t>
      </w:r>
      <w:proofErr w:type="spellEnd"/>
      <w:r w:rsidR="009E7F77">
        <w:rPr>
          <w:rFonts w:cs="Tahoma"/>
        </w:rPr>
        <w:t xml:space="preserve">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A51BF42" w14:textId="77777777" w:rsidR="00910C74" w:rsidRDefault="00910C74" w:rsidP="00BF5F3F">
      <w:pPr>
        <w:shd w:val="clear" w:color="auto" w:fill="FFFFFF"/>
        <w:jc w:val="center"/>
        <w:rPr>
          <w:rFonts w:cs="Tahoma"/>
          <w:b/>
        </w:rPr>
      </w:pPr>
    </w:p>
    <w:p w14:paraId="174DA27D" w14:textId="05827F13" w:rsidR="00BF5F3F" w:rsidRDefault="00BF5F3F" w:rsidP="00BF5F3F">
      <w:pPr>
        <w:shd w:val="clear" w:color="auto" w:fill="FFFFFF"/>
        <w:jc w:val="center"/>
        <w:rPr>
          <w:rFonts w:cs="Tahoma"/>
          <w:b/>
        </w:rPr>
      </w:pPr>
      <w:r w:rsidRPr="00C040B0">
        <w:rPr>
          <w:rFonts w:cs="Tahoma"/>
          <w:b/>
        </w:rPr>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lastRenderedPageBreak/>
        <w:drawing>
          <wp:inline distT="0" distB="0" distL="0" distR="0" wp14:anchorId="6AD503E3" wp14:editId="7B25A9F0">
            <wp:extent cx="4572000" cy="32645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85071" cy="3273866"/>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w:t>
      </w:r>
      <w:r w:rsidRPr="00BF5F3F">
        <w:rPr>
          <w:rFonts w:cs="Arial"/>
          <w:color w:val="222222"/>
          <w:shd w:val="clear" w:color="auto" w:fill="FFFFFF"/>
        </w:rPr>
        <w:lastRenderedPageBreak/>
        <w:t>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6551161F" w14:textId="77777777" w:rsidR="00BF5F3F" w:rsidRDefault="00BF5F3F" w:rsidP="00BF5F3F">
      <w:pPr>
        <w:jc w:val="center"/>
        <w:rPr>
          <w:rFonts w:cs="Tahoma"/>
          <w:i/>
        </w:rPr>
      </w:pPr>
      <w:r w:rsidRPr="001268E7">
        <w:rPr>
          <w:rFonts w:cs="Tahoma"/>
          <w:i/>
        </w:rPr>
        <w:t>Somos constructores de paz</w:t>
      </w:r>
    </w:p>
    <w:p w14:paraId="42EBB08F" w14:textId="77777777" w:rsidR="00D32B8A" w:rsidRPr="00B924E2" w:rsidRDefault="00D32B8A" w:rsidP="00B924E2">
      <w:pPr>
        <w:shd w:val="clear" w:color="auto" w:fill="FFFFFF"/>
        <w:rPr>
          <w:rFonts w:cs="Tahoma"/>
          <w:lang w:val="es-CO"/>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28681696">
            <wp:extent cx="4097701" cy="23118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147755" cy="2340119"/>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antiguo Inurbe. Se recuerda que el plazo para cobrar el subsidio es hasta el proximo 26 de mayo. </w:t>
      </w:r>
    </w:p>
    <w:p w14:paraId="5745DE60" w14:textId="3CEFAA0E" w:rsidR="00D32B8A"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21B772ED" w14:textId="47D3C747" w:rsidR="005B0F90" w:rsidRDefault="005B0F90"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2290BA53" w14:textId="77777777" w:rsidR="00D32B8A" w:rsidRPr="00920501" w:rsidRDefault="00D32B8A" w:rsidP="00D32B8A">
      <w:pPr>
        <w:suppressAutoHyphens w:val="0"/>
        <w:spacing w:line="253" w:lineRule="atLeast"/>
        <w:jc w:val="center"/>
        <w:rPr>
          <w:rFonts w:eastAsia="Times New Roman" w:cs="Tahoma"/>
          <w:bCs/>
          <w:i/>
          <w:lang w:val="es-CO" w:eastAsia="es-CO"/>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14:anchorId="310568F4" wp14:editId="2AA02923">
            <wp:extent cx="5640421" cy="3181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54907" cy="3189520"/>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EA32E" w14:textId="77777777" w:rsidR="001155BF" w:rsidRDefault="001155BF" w:rsidP="00505F60">
      <w:pPr>
        <w:spacing w:after="0"/>
      </w:pPr>
      <w:r>
        <w:separator/>
      </w:r>
    </w:p>
  </w:endnote>
  <w:endnote w:type="continuationSeparator" w:id="0">
    <w:p w14:paraId="4F40C22D" w14:textId="77777777" w:rsidR="001155BF" w:rsidRDefault="001155B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7BD19" w14:textId="77777777" w:rsidR="001155BF" w:rsidRDefault="001155BF" w:rsidP="00505F60">
      <w:pPr>
        <w:spacing w:after="0"/>
      </w:pPr>
      <w:r>
        <w:separator/>
      </w:r>
    </w:p>
  </w:footnote>
  <w:footnote w:type="continuationSeparator" w:id="0">
    <w:p w14:paraId="4791DF24" w14:textId="77777777" w:rsidR="001155BF" w:rsidRDefault="001155B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528943"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20</w:t>
                          </w:r>
                        </w:p>
                        <w:p w14:paraId="10421067" w14:textId="455CC24B" w:rsidR="00427C4E" w:rsidRPr="00505F60" w:rsidRDefault="00427C4E" w:rsidP="006A7E77">
                          <w:pPr>
                            <w:spacing w:after="0"/>
                            <w:jc w:val="left"/>
                            <w:rPr>
                              <w:b/>
                              <w:sz w:val="16"/>
                              <w:szCs w:val="20"/>
                            </w:rPr>
                          </w:pPr>
                          <w:r>
                            <w:rPr>
                              <w:b/>
                              <w:sz w:val="16"/>
                              <w:szCs w:val="20"/>
                            </w:rPr>
                            <w:t>2</w:t>
                          </w:r>
                          <w:r w:rsidR="006729F7">
                            <w:rPr>
                              <w:b/>
                              <w:sz w:val="16"/>
                              <w:szCs w:val="20"/>
                            </w:rPr>
                            <w:t>9</w:t>
                          </w:r>
                          <w:r>
                            <w:rPr>
                              <w:b/>
                              <w:sz w:val="16"/>
                              <w:szCs w:val="20"/>
                            </w:rPr>
                            <w:t>/mayo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528943"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20</w:t>
                    </w:r>
                  </w:p>
                  <w:p w14:paraId="10421067" w14:textId="455CC24B" w:rsidR="00427C4E" w:rsidRPr="00505F60" w:rsidRDefault="00427C4E" w:rsidP="006A7E77">
                    <w:pPr>
                      <w:spacing w:after="0"/>
                      <w:jc w:val="left"/>
                      <w:rPr>
                        <w:b/>
                        <w:sz w:val="16"/>
                        <w:szCs w:val="20"/>
                      </w:rPr>
                    </w:pPr>
                    <w:r>
                      <w:rPr>
                        <w:b/>
                        <w:sz w:val="16"/>
                        <w:szCs w:val="20"/>
                      </w:rPr>
                      <w:t>2</w:t>
                    </w:r>
                    <w:r w:rsidR="006729F7">
                      <w:rPr>
                        <w:b/>
                        <w:sz w:val="16"/>
                        <w:szCs w:val="20"/>
                      </w:rPr>
                      <w:t>9</w:t>
                    </w:r>
                    <w:r>
                      <w:rPr>
                        <w:b/>
                        <w:sz w:val="16"/>
                        <w:szCs w:val="20"/>
                      </w:rPr>
                      <w:t>/mayo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5BF"/>
    <w:rsid w:val="00115741"/>
    <w:rsid w:val="001159B4"/>
    <w:rsid w:val="001163CD"/>
    <w:rsid w:val="00116D7A"/>
    <w:rsid w:val="00116F5E"/>
    <w:rsid w:val="001170A8"/>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2DA0"/>
    <w:rsid w:val="0041315D"/>
    <w:rsid w:val="004132AF"/>
    <w:rsid w:val="0041374E"/>
    <w:rsid w:val="004137CA"/>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42F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F64E7-1536-4389-A126-F05FE47B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14</Pages>
  <Words>3532</Words>
  <Characters>19431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21</cp:revision>
  <cp:lastPrinted>2018-05-25T00:15:00Z</cp:lastPrinted>
  <dcterms:created xsi:type="dcterms:W3CDTF">2018-05-28T15:33:00Z</dcterms:created>
  <dcterms:modified xsi:type="dcterms:W3CDTF">2018-05-29T02:58:00Z</dcterms:modified>
</cp:coreProperties>
</file>