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C7724" w14:textId="3DA439F9" w:rsidR="00A92BA5" w:rsidRDefault="00A92BA5" w:rsidP="00A92BA5">
      <w:pPr>
        <w:jc w:val="center"/>
        <w:rPr>
          <w:b/>
        </w:rPr>
      </w:pPr>
      <w:bookmarkStart w:id="0" w:name="_Hlk516770424"/>
      <w:r w:rsidRPr="00C618D1">
        <w:rPr>
          <w:b/>
        </w:rPr>
        <w:t>EL ALCALDE DE PASTO CONDENÓ LOS HECHOS QUE COBRARON LA VIDA DE 6 PER</w:t>
      </w:r>
      <w:r>
        <w:rPr>
          <w:b/>
        </w:rPr>
        <w:t>S</w:t>
      </w:r>
      <w:r w:rsidRPr="00C618D1">
        <w:rPr>
          <w:b/>
        </w:rPr>
        <w:t xml:space="preserve">ONAS </w:t>
      </w:r>
      <w:r>
        <w:rPr>
          <w:b/>
        </w:rPr>
        <w:t>ESTE MIÉRCOLES</w:t>
      </w:r>
      <w:r w:rsidRPr="00C618D1">
        <w:rPr>
          <w:b/>
        </w:rPr>
        <w:t xml:space="preserve"> EN NARIÑO</w:t>
      </w:r>
    </w:p>
    <w:p w14:paraId="12C13931" w14:textId="53FFC7A0" w:rsidR="00A92BA5" w:rsidRPr="00C618D1" w:rsidRDefault="00A92BA5" w:rsidP="00A92BA5">
      <w:pPr>
        <w:jc w:val="center"/>
        <w:rPr>
          <w:b/>
        </w:rPr>
      </w:pPr>
      <w:r>
        <w:rPr>
          <w:b/>
          <w:noProof/>
          <w:lang w:val="es-CO" w:eastAsia="es-CO"/>
        </w:rPr>
        <w:drawing>
          <wp:inline distT="0" distB="0" distL="0" distR="0" wp14:anchorId="169A31EC" wp14:editId="1A1711D3">
            <wp:extent cx="4889500" cy="2985139"/>
            <wp:effectExtent l="0" t="0" r="635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DSC005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90727" cy="2985888"/>
                    </a:xfrm>
                    <a:prstGeom prst="rect">
                      <a:avLst/>
                    </a:prstGeom>
                  </pic:spPr>
                </pic:pic>
              </a:graphicData>
            </a:graphic>
          </wp:inline>
        </w:drawing>
      </w:r>
    </w:p>
    <w:p w14:paraId="12838D1A" w14:textId="77777777" w:rsidR="00A92BA5" w:rsidRPr="00845BE3" w:rsidRDefault="00A92BA5" w:rsidP="00A92BA5">
      <w:r w:rsidRPr="00845BE3">
        <w:t>El alcalde de Pasto Pedro Vicente Obando Ordóñez, rechazó y condenó de manera contundente los hechos violentos que cobraron la vida de seis personas en las últimas horas en los municipios de Tumaco y Policarpa.</w:t>
      </w:r>
    </w:p>
    <w:p w14:paraId="5BC8DCEF" w14:textId="77777777" w:rsidR="00A92BA5" w:rsidRDefault="00A92BA5" w:rsidP="00A92BA5">
      <w:r w:rsidRPr="00845BE3">
        <w:t xml:space="preserve">El mandatario local dijo que estos hechos no solo enlutan a seis hogares nariñenses, sino a todo el departamento y </w:t>
      </w:r>
      <w:r>
        <w:t xml:space="preserve">todo </w:t>
      </w:r>
      <w:r w:rsidRPr="00845BE3">
        <w:t>el país,</w:t>
      </w:r>
      <w:r>
        <w:t xml:space="preserve"> y que desde su gobierno se condena de manera enérgica cualquier acción que atente contra la vida y la integridad de las personas. Al mismo tiempo expresó su voz de solidaridad y condolencias a los familiares de los tres investigadores del CTI de la Fiscalía, que fueron asesinados en el sector de La Guayacana, en la vía al mar. Recordó que uno de ellos, Douglas Guerrero Medina, era el esposo de una funcionaria de la Alcaldía de Pasto. </w:t>
      </w:r>
    </w:p>
    <w:p w14:paraId="43D0A965" w14:textId="77777777" w:rsidR="00A92BA5" w:rsidRDefault="00A92BA5" w:rsidP="00A92BA5">
      <w:r>
        <w:t>“Este tipo de hechos nos conmueven y nos tocan muy de cerca, en especial a la familia de una de nuestras compañeras en la Administración Municipal, toda nuestra solidaridad con ella y toda su familia. Estos hechos nos entristecen mucho”, enfatizó el alcalde de Pasto.</w:t>
      </w:r>
    </w:p>
    <w:p w14:paraId="7D9007E2" w14:textId="77777777" w:rsidR="00A92BA5" w:rsidRDefault="00A92BA5" w:rsidP="00A92BA5">
      <w:r>
        <w:t xml:space="preserve">De igual manera dijo que preocupan sobremanera los hechos registrados en la vereda </w:t>
      </w:r>
      <w:proofErr w:type="spellStart"/>
      <w:r>
        <w:t>Cuyanul</w:t>
      </w:r>
      <w:proofErr w:type="spellEnd"/>
      <w:r>
        <w:t xml:space="preserve"> del municipio de Policarpa, donde tres labriegos fueron asesinados también este miércoles. “Este tipo acciones deben ser un llamado de alerta para los organismos de seguridad del estado, por que muestran el riesgo del recrudecimiento de la violencia, que puede vivir el departamento de Nariño nuevamente”.</w:t>
      </w:r>
    </w:p>
    <w:p w14:paraId="27B53D4A" w14:textId="198B5ED1" w:rsidR="00A92BA5" w:rsidRDefault="00A92BA5" w:rsidP="00A92BA5">
      <w:r>
        <w:t xml:space="preserve">Así mismo pidió al Gobierno Nacional una pronta actuación ante los hechos que han provocado el desplazamiento de 400 personas en Roberto Payán, 200 más en </w:t>
      </w:r>
      <w:r>
        <w:lastRenderedPageBreak/>
        <w:t>Olaya Herrera y las amenazas que a diario reciben diferentes líderes sociales en los municipios de Colombia, tal como ha ocurrido en las últimas horas en La Llanada, al occidente de Nariño.</w:t>
      </w:r>
    </w:p>
    <w:p w14:paraId="552B8172" w14:textId="0111E489" w:rsidR="00423845" w:rsidRDefault="00423845" w:rsidP="00423845">
      <w:pPr>
        <w:jc w:val="center"/>
      </w:pPr>
      <w:r w:rsidRPr="00377188">
        <w:rPr>
          <w:rFonts w:cs="Tahoma"/>
          <w:i/>
        </w:rPr>
        <w:t>Somos constructores de paz</w:t>
      </w:r>
    </w:p>
    <w:p w14:paraId="6050D52E" w14:textId="77777777" w:rsidR="00A92BA5" w:rsidRDefault="00A92BA5" w:rsidP="00A92BA5"/>
    <w:p w14:paraId="48445BFA" w14:textId="31AE70CF" w:rsidR="007F656A" w:rsidRDefault="007F656A" w:rsidP="007F656A">
      <w:pPr>
        <w:jc w:val="center"/>
        <w:rPr>
          <w:b/>
        </w:rPr>
      </w:pPr>
      <w:r w:rsidRPr="007F656A">
        <w:rPr>
          <w:b/>
        </w:rPr>
        <w:t>ALCALDE DE PASTO CONFIRMÓ LA APERTURA DE LA CONVOCATORI</w:t>
      </w:r>
      <w:r w:rsidR="00EF583B">
        <w:rPr>
          <w:b/>
        </w:rPr>
        <w:t>A PARA ELEGIR AL NUEVO GERENTE D</w:t>
      </w:r>
      <w:bookmarkStart w:id="1" w:name="_GoBack"/>
      <w:bookmarkEnd w:id="1"/>
      <w:r w:rsidRPr="007F656A">
        <w:rPr>
          <w:b/>
        </w:rPr>
        <w:t>E CORPOCARNAVAL</w:t>
      </w:r>
    </w:p>
    <w:p w14:paraId="345F3DE4" w14:textId="1E846AEB" w:rsidR="007F656A" w:rsidRPr="007F656A" w:rsidRDefault="002611E0" w:rsidP="007F656A">
      <w:pPr>
        <w:jc w:val="center"/>
        <w:rPr>
          <w:b/>
        </w:rPr>
      </w:pPr>
      <w:r>
        <w:rPr>
          <w:b/>
          <w:noProof/>
          <w:lang w:val="es-CO" w:eastAsia="es-CO"/>
        </w:rPr>
        <w:drawing>
          <wp:inline distT="0" distB="0" distL="0" distR="0" wp14:anchorId="59066DE5" wp14:editId="2E1E47EC">
            <wp:extent cx="5229225" cy="3234704"/>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nav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1257" cy="3260704"/>
                    </a:xfrm>
                    <a:prstGeom prst="rect">
                      <a:avLst/>
                    </a:prstGeom>
                  </pic:spPr>
                </pic:pic>
              </a:graphicData>
            </a:graphic>
          </wp:inline>
        </w:drawing>
      </w:r>
    </w:p>
    <w:p w14:paraId="05FB7BDD" w14:textId="4207403B" w:rsidR="009219FB" w:rsidRDefault="003A577E" w:rsidP="00A92BA5">
      <w:r w:rsidRPr="00845BE3">
        <w:t>El alcalde de Pasto Pedro Vicente Obando Ordóñez,</w:t>
      </w:r>
      <w:r>
        <w:t xml:space="preserve"> indicó que a partir de este jueves 12 de julio, quedó abierta la convocatoria para elegir al nuevo gerente de Corpocarnaval. Indicó que </w:t>
      </w:r>
      <w:r w:rsidR="009219FB">
        <w:t xml:space="preserve">los aspirantes a ocupar este cargo podrán entregar sus hojas de vida con sus respectivos soportes </w:t>
      </w:r>
      <w:r w:rsidR="00A838E1">
        <w:t xml:space="preserve">desde el 13, </w:t>
      </w:r>
      <w:r w:rsidR="009219FB">
        <w:t xml:space="preserve">hasta el próximo 19 de julio. </w:t>
      </w:r>
    </w:p>
    <w:p w14:paraId="753D1C63" w14:textId="77777777" w:rsidR="00925AED" w:rsidRDefault="009219FB" w:rsidP="00A92BA5">
      <w:r>
        <w:t xml:space="preserve">Tras recordar que la elección de manera abierta de este importante cargo, fue uno de sus compromisos asumidos desde su campaña, aseguró que </w:t>
      </w:r>
      <w:r w:rsidR="00925AED">
        <w:t>en ella podrán participar todos los ciudadanos que reúnan los requisitos como: tener un título profesional, acreditar experiencia mínima de 3 años en cargos directivos de entidades públicas o privadas, acreditar idoneidad para el desarrollo de las actividades de la corporación y no registrar antecedentes disciplinarios, fiscales o judiciales.</w:t>
      </w:r>
    </w:p>
    <w:p w14:paraId="68E316AB" w14:textId="77777777" w:rsidR="00EF34E5" w:rsidRDefault="00A838E1" w:rsidP="00A92BA5">
      <w:r>
        <w:t>El mandatario local indicó que además de su hoja de vida y sus soportes, los aspirantes deberán presentar también una propuesta de gestión al frente de esta corporación, en la que de manera creativa</w:t>
      </w:r>
      <w:r w:rsidR="00C14DCB">
        <w:t>,</w:t>
      </w:r>
      <w:r>
        <w:t xml:space="preserve"> describan cuál sería su gestión en la parte cultural y patrimonial; lo mismo que en la parte administrativa, financiera y </w:t>
      </w:r>
      <w:r>
        <w:lastRenderedPageBreak/>
        <w:t xml:space="preserve">comercial. </w:t>
      </w:r>
      <w:r w:rsidR="003711B3">
        <w:t>Toda esta documentación deberá ser entregada en formato físico y digital en las instalaciones de Corpocarnaval</w:t>
      </w:r>
      <w:r w:rsidR="000F4382">
        <w:t>.</w:t>
      </w:r>
      <w:r>
        <w:t xml:space="preserve"> </w:t>
      </w:r>
    </w:p>
    <w:p w14:paraId="3B587DB8" w14:textId="65A00DF5" w:rsidR="00A838E1" w:rsidRDefault="00EF34E5" w:rsidP="00A92BA5">
      <w:r>
        <w:t xml:space="preserve">El alcalde indicó que </w:t>
      </w:r>
      <w:r w:rsidR="002F36A1">
        <w:t xml:space="preserve">los aspirantes serán evaluados hasta con un máximo de </w:t>
      </w:r>
      <w:r w:rsidR="002F36A1" w:rsidRPr="007F656A">
        <w:rPr>
          <w:b/>
        </w:rPr>
        <w:t>100 puntos</w:t>
      </w:r>
      <w:r w:rsidR="002F36A1">
        <w:t>, que los podrán alcanzar</w:t>
      </w:r>
      <w:r w:rsidR="000971F4">
        <w:t xml:space="preserve"> de acuerdo a los soportes de su hoja de vida en cuanto a estudios, experiencia y su propuesta. Explicó que en cuanto a estudios podrán obtener hasta </w:t>
      </w:r>
      <w:r w:rsidR="000971F4" w:rsidRPr="007F656A">
        <w:rPr>
          <w:b/>
        </w:rPr>
        <w:t>25 puntos</w:t>
      </w:r>
      <w:r w:rsidR="000971F4">
        <w:t xml:space="preserve"> quienes más allá de su pregrado acrediten, especialización, maestría y doctorado. En cuanto a experiencia</w:t>
      </w:r>
      <w:r w:rsidR="001F1316">
        <w:t>,</w:t>
      </w:r>
      <w:r w:rsidR="000971F4">
        <w:t xml:space="preserve"> dijo que </w:t>
      </w:r>
      <w:r w:rsidR="001F1316">
        <w:t xml:space="preserve">podrán obtener hasta </w:t>
      </w:r>
      <w:r w:rsidR="001F1316" w:rsidRPr="007F656A">
        <w:rPr>
          <w:b/>
        </w:rPr>
        <w:t>35 puntos</w:t>
      </w:r>
      <w:r w:rsidR="001F1316">
        <w:t xml:space="preserve">, si demuestran </w:t>
      </w:r>
      <w:r w:rsidR="00114A69">
        <w:t>como mínimo 3 años en áreas afines a la gestión cultural</w:t>
      </w:r>
      <w:r w:rsidR="007F656A">
        <w:t xml:space="preserve">, administrativa y financiera; y que los </w:t>
      </w:r>
      <w:r w:rsidR="007F656A" w:rsidRPr="007F656A">
        <w:rPr>
          <w:b/>
        </w:rPr>
        <w:t>40 puntos</w:t>
      </w:r>
      <w:r w:rsidR="007F656A">
        <w:t xml:space="preserve"> restantes los podrán obtener con la propuesta escrita que presenten sobre lo que sería su gestión. </w:t>
      </w:r>
      <w:r w:rsidR="00114A69">
        <w:t xml:space="preserve"> </w:t>
      </w:r>
      <w:r w:rsidR="001F1316">
        <w:t xml:space="preserve"> </w:t>
      </w:r>
      <w:r w:rsidR="000971F4">
        <w:t xml:space="preserve">   </w:t>
      </w:r>
      <w:r w:rsidR="002F36A1">
        <w:t xml:space="preserve">  </w:t>
      </w:r>
      <w:r>
        <w:t xml:space="preserve"> </w:t>
      </w:r>
      <w:r w:rsidR="00A838E1">
        <w:t xml:space="preserve">  </w:t>
      </w:r>
    </w:p>
    <w:p w14:paraId="033D59EE" w14:textId="77777777" w:rsidR="00EF34E5" w:rsidRDefault="00A838E1" w:rsidP="00A92BA5">
      <w:r>
        <w:t>Luego del cierre de la convocatoria el próximo 19 de julio, vendrá el proceso de revisión de las hojas de vida</w:t>
      </w:r>
      <w:r w:rsidR="00C14DCB">
        <w:t xml:space="preserve"> y la elaboración de la lista de elegibles, esto entre el 20 y 24 de julio. El 25 de julio será publicada la lista de elegibles en la página web de Corpocarnaval y entre el 26 y 27 de julio los aspirantes que hagan parte de la lista de elegibles, podrán sustentar </w:t>
      </w:r>
      <w:r w:rsidR="003711B3">
        <w:t xml:space="preserve">su propuesta ante la junta directiva de la corporación. </w:t>
      </w:r>
    </w:p>
    <w:p w14:paraId="1843AE4A" w14:textId="63AFC345" w:rsidR="003711B3" w:rsidRDefault="003711B3" w:rsidP="00A92BA5">
      <w:r>
        <w:t>Ese mismo 27 de julio, se conformará la terna y será presentada ante el presidente de la Junta Directiva, quien el mismo día designará al nuevo gerente. Finalmente el 31 de julio, se formalizará el contrato con el nuevo gerente de Corpocarnaval.</w:t>
      </w:r>
    </w:p>
    <w:p w14:paraId="5151F4D2" w14:textId="00B6450C" w:rsidR="002611E0" w:rsidRDefault="00423845" w:rsidP="00423845">
      <w:pPr>
        <w:jc w:val="center"/>
        <w:rPr>
          <w:rFonts w:cs="Tahoma"/>
          <w:i/>
        </w:rPr>
      </w:pPr>
      <w:r w:rsidRPr="00377188">
        <w:rPr>
          <w:rFonts w:cs="Tahoma"/>
          <w:i/>
        </w:rPr>
        <w:t>Somos constructores de paz</w:t>
      </w:r>
    </w:p>
    <w:p w14:paraId="21CCC614" w14:textId="77777777" w:rsidR="00423845" w:rsidRDefault="00423845" w:rsidP="00423845">
      <w:pPr>
        <w:jc w:val="center"/>
        <w:rPr>
          <w:rFonts w:cs="Tahoma"/>
          <w:i/>
        </w:rPr>
      </w:pPr>
    </w:p>
    <w:p w14:paraId="2F426932" w14:textId="77777777" w:rsidR="00423845" w:rsidRDefault="00423845" w:rsidP="00423845">
      <w:pPr>
        <w:suppressAutoHyphens w:val="0"/>
        <w:spacing w:after="160" w:line="256" w:lineRule="auto"/>
        <w:jc w:val="center"/>
        <w:rPr>
          <w:rFonts w:eastAsia="Times New Roman" w:cs="Times New Roman"/>
          <w:b/>
          <w:bCs/>
          <w:lang w:val="es-AR" w:eastAsia="es-CO"/>
        </w:rPr>
      </w:pPr>
      <w:r w:rsidRPr="00423845">
        <w:rPr>
          <w:rFonts w:eastAsia="Times New Roman" w:cs="Times New Roman"/>
          <w:b/>
          <w:bCs/>
          <w:lang w:val="es-AR" w:eastAsia="es-CO"/>
        </w:rPr>
        <w:t xml:space="preserve">GOBIERNO MUNICIPAL INTENSIFICA MEDIDAS FRENTE A BROTE DE VARICELA PRESENTADO EN CORREGIMIENTO DE MORASURSO </w:t>
      </w:r>
    </w:p>
    <w:p w14:paraId="4E83A37A" w14:textId="04DB7A2F" w:rsidR="00423845" w:rsidRPr="00423845" w:rsidRDefault="00423845" w:rsidP="00423845">
      <w:pPr>
        <w:suppressAutoHyphens w:val="0"/>
        <w:spacing w:after="160" w:line="256" w:lineRule="auto"/>
        <w:jc w:val="center"/>
        <w:rPr>
          <w:rFonts w:ascii="Calibri" w:eastAsia="Times New Roman" w:hAnsi="Calibri" w:cs="Times New Roman"/>
          <w:lang w:val="es-CO" w:eastAsia="es-CO"/>
        </w:rPr>
      </w:pPr>
      <w:r>
        <w:rPr>
          <w:rFonts w:ascii="Calibri" w:eastAsia="Times New Roman" w:hAnsi="Calibri" w:cs="Times New Roman"/>
          <w:noProof/>
          <w:lang w:val="es-CO" w:eastAsia="es-CO"/>
        </w:rPr>
        <w:drawing>
          <wp:inline distT="0" distB="0" distL="0" distR="0" wp14:anchorId="72EB156B" wp14:editId="2AD0CA39">
            <wp:extent cx="4895850" cy="2965486"/>
            <wp:effectExtent l="0" t="0" r="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alud Chachato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12100" cy="2975329"/>
                    </a:xfrm>
                    <a:prstGeom prst="rect">
                      <a:avLst/>
                    </a:prstGeom>
                  </pic:spPr>
                </pic:pic>
              </a:graphicData>
            </a:graphic>
          </wp:inline>
        </w:drawing>
      </w:r>
    </w:p>
    <w:p w14:paraId="21CA5CA3" w14:textId="096D8F07" w:rsidR="00423845" w:rsidRPr="00423845" w:rsidRDefault="00423845" w:rsidP="00423845">
      <w:pPr>
        <w:suppressAutoHyphens w:val="0"/>
        <w:spacing w:after="160" w:line="256" w:lineRule="auto"/>
        <w:rPr>
          <w:rFonts w:ascii="Calibri" w:eastAsia="Times New Roman" w:hAnsi="Calibri" w:cs="Times New Roman"/>
          <w:lang w:val="es-CO" w:eastAsia="es-CO"/>
        </w:rPr>
      </w:pPr>
      <w:r w:rsidRPr="00423845">
        <w:rPr>
          <w:rFonts w:eastAsia="Times New Roman" w:cs="Times New Roman"/>
          <w:lang w:val="es-AR" w:eastAsia="es-CO"/>
        </w:rPr>
        <w:lastRenderedPageBreak/>
        <w:t xml:space="preserve">Durante el Consejo de Gobierno Municipal cumplido </w:t>
      </w:r>
      <w:r>
        <w:rPr>
          <w:rFonts w:eastAsia="Times New Roman" w:cs="Times New Roman"/>
          <w:lang w:val="es-AR" w:eastAsia="es-CO"/>
        </w:rPr>
        <w:t>este</w:t>
      </w:r>
      <w:r w:rsidRPr="00423845">
        <w:rPr>
          <w:rFonts w:eastAsia="Times New Roman" w:cs="Times New Roman"/>
          <w:lang w:val="es-AR" w:eastAsia="es-CO"/>
        </w:rPr>
        <w:t xml:space="preserve"> 12 de julio, por convocatoria del Alcalde </w:t>
      </w:r>
      <w:r w:rsidRPr="00423845">
        <w:rPr>
          <w:rFonts w:eastAsia="Times New Roman" w:cs="Times New Roman"/>
          <w:bCs/>
          <w:iCs/>
          <w:lang w:val="es-AR" w:eastAsia="es-CO"/>
        </w:rPr>
        <w:t>Pedro Vicente Obando Ordóñez</w:t>
      </w:r>
      <w:r w:rsidRPr="00423845">
        <w:rPr>
          <w:rFonts w:eastAsia="Times New Roman" w:cs="Times New Roman"/>
          <w:lang w:val="es-AR" w:eastAsia="es-CO"/>
        </w:rPr>
        <w:t xml:space="preserve">, la Secretaria de Salud de Pasto </w:t>
      </w:r>
      <w:r w:rsidRPr="00423845">
        <w:rPr>
          <w:rFonts w:eastAsia="Times New Roman" w:cs="Times New Roman"/>
          <w:bCs/>
          <w:i/>
          <w:iCs/>
          <w:lang w:val="es-AR" w:eastAsia="es-CO"/>
        </w:rPr>
        <w:t>Diana Paola Rosero,</w:t>
      </w:r>
      <w:r w:rsidRPr="00423845">
        <w:rPr>
          <w:rFonts w:eastAsia="Times New Roman" w:cs="Times New Roman"/>
          <w:lang w:val="es-AR" w:eastAsia="es-CO"/>
        </w:rPr>
        <w:t xml:space="preserve"> informó que de acuerdo al reporte de vigilancia epidemiológica a cargo de la dependencia, el pasado 6 de julio se notificó un brote de varicela correspondiente a 3 casos de niños del corregimiento de Morasurco (vereda Chachatoy), lo cual no constituye ninguna epidemia por esta enfermedad en este sector, ni en otra zona del municipio. </w:t>
      </w:r>
      <w:r w:rsidRPr="00423845">
        <w:rPr>
          <w:rFonts w:eastAsia="Times New Roman" w:cs="Times New Roman"/>
          <w:iCs/>
          <w:lang w:val="es-AR" w:eastAsia="es-CO"/>
        </w:rPr>
        <w:t xml:space="preserve">“Una epidemia se constituye como un número no esperado de casos y estos no se han incrementado hasta el periodo epidemiológico de junio”. </w:t>
      </w:r>
    </w:p>
    <w:p w14:paraId="6B5098E7" w14:textId="77777777" w:rsidR="00423845" w:rsidRPr="00423845" w:rsidRDefault="00423845" w:rsidP="00423845">
      <w:pPr>
        <w:suppressAutoHyphens w:val="0"/>
        <w:spacing w:after="160" w:line="256" w:lineRule="auto"/>
        <w:rPr>
          <w:rFonts w:ascii="Calibri" w:eastAsia="Times New Roman" w:hAnsi="Calibri" w:cs="Times New Roman"/>
          <w:lang w:val="es-CO" w:eastAsia="es-CO"/>
        </w:rPr>
      </w:pPr>
      <w:r w:rsidRPr="00423845">
        <w:rPr>
          <w:rFonts w:eastAsia="Times New Roman" w:cs="Times New Roman"/>
          <w:lang w:val="es-AR" w:eastAsia="es-CO"/>
        </w:rPr>
        <w:t>La funcionaria indicó que el equipo de la Secretaría de Salud Municipal, hizo presencia en la zona para informar a las dos familias de los tres niños con varicela, sobre las medidas nutricionales y de aislamiento que deben adoptarse frente al manejo de la enfermedad, reiterando la necesidad de que estos hogares, hagan uso inmediato del subsidio de arrendamiento otorgado a las familias damnificadas por los sismos del mes anterior.</w:t>
      </w:r>
    </w:p>
    <w:p w14:paraId="7391FF15" w14:textId="77777777" w:rsidR="00423845" w:rsidRDefault="00423845" w:rsidP="00423845">
      <w:pPr>
        <w:suppressAutoHyphens w:val="0"/>
        <w:spacing w:after="160" w:line="256" w:lineRule="auto"/>
        <w:rPr>
          <w:rFonts w:ascii="Calibri" w:eastAsia="Times New Roman" w:hAnsi="Calibri" w:cs="Times New Roman"/>
          <w:lang w:val="es-CO" w:eastAsia="es-CO"/>
        </w:rPr>
      </w:pPr>
      <w:r w:rsidRPr="00423845">
        <w:rPr>
          <w:rFonts w:eastAsia="Times New Roman" w:cs="Times New Roman"/>
          <w:lang w:val="es-AR" w:eastAsia="es-CO"/>
        </w:rPr>
        <w:t>En este contexto, el mandatario local, dio instrucciones para que la Secretaría de Salud, articule esfuerzos interinstitucionales e intersectoriales, que permitan la adopción de medidas preventivas y de protección hacia las demás familias del sector, evitando la propagación de la enfermedad.</w:t>
      </w:r>
    </w:p>
    <w:p w14:paraId="33D61D1A" w14:textId="42F3B460" w:rsidR="00423845" w:rsidRPr="00423845" w:rsidRDefault="00423845" w:rsidP="00423845">
      <w:pPr>
        <w:suppressAutoHyphens w:val="0"/>
        <w:spacing w:after="160" w:line="256" w:lineRule="auto"/>
        <w:rPr>
          <w:rFonts w:ascii="Calibri" w:eastAsia="Times New Roman" w:hAnsi="Calibri" w:cs="Times New Roman"/>
          <w:lang w:val="es-CO" w:eastAsia="es-CO"/>
        </w:rPr>
      </w:pPr>
      <w:r w:rsidRPr="00423845">
        <w:rPr>
          <w:rFonts w:eastAsia="Times New Roman" w:cs="Times New Roman"/>
          <w:b/>
          <w:bCs/>
          <w:sz w:val="18"/>
          <w:szCs w:val="18"/>
          <w:lang w:val="es-CO" w:eastAsia="es-CO"/>
        </w:rPr>
        <w:t>Información: Diana Paola Rosero. Secretaria de Salud. Celular: 311614583</w:t>
      </w:r>
    </w:p>
    <w:p w14:paraId="6B838E23" w14:textId="7590DC2F" w:rsidR="00423845" w:rsidRDefault="00423845" w:rsidP="00423845">
      <w:pPr>
        <w:jc w:val="center"/>
        <w:rPr>
          <w:rFonts w:cs="Tahoma"/>
          <w:i/>
        </w:rPr>
      </w:pPr>
      <w:r w:rsidRPr="00377188">
        <w:rPr>
          <w:rFonts w:cs="Tahoma"/>
          <w:i/>
        </w:rPr>
        <w:t>Somos constructores de paz</w:t>
      </w:r>
    </w:p>
    <w:p w14:paraId="17281F64" w14:textId="77777777" w:rsidR="00774392" w:rsidRDefault="00774392" w:rsidP="00774392">
      <w:pPr>
        <w:suppressAutoHyphens w:val="0"/>
        <w:spacing w:after="160" w:line="256" w:lineRule="auto"/>
        <w:jc w:val="center"/>
        <w:rPr>
          <w:rFonts w:eastAsia="Times New Roman" w:cs="Times New Roman"/>
          <w:b/>
          <w:lang w:val="es-AR" w:eastAsia="es-CO"/>
        </w:rPr>
      </w:pPr>
    </w:p>
    <w:p w14:paraId="667A7CC3" w14:textId="38B51D0C" w:rsidR="00774392" w:rsidRDefault="00774392" w:rsidP="00774392">
      <w:pPr>
        <w:suppressAutoHyphens w:val="0"/>
        <w:spacing w:after="160" w:line="256" w:lineRule="auto"/>
        <w:jc w:val="center"/>
        <w:rPr>
          <w:rFonts w:eastAsia="Times New Roman" w:cs="Times New Roman"/>
          <w:b/>
          <w:lang w:val="es-AR" w:eastAsia="es-CO"/>
        </w:rPr>
      </w:pPr>
      <w:r w:rsidRPr="00774392">
        <w:rPr>
          <w:rFonts w:eastAsia="Times New Roman" w:cs="Times New Roman"/>
          <w:b/>
          <w:lang w:val="es-AR" w:eastAsia="es-CO"/>
        </w:rPr>
        <w:t>PASTO RECIBIRÁ APOYO EN PROYECTOS DE MOVILIDAD SOSTENIBLE, INFRAESTRUCTURA Y ASISTENCIA TÉCNICA</w:t>
      </w:r>
    </w:p>
    <w:p w14:paraId="7949047C" w14:textId="165E58E9" w:rsidR="00774392" w:rsidRPr="00774392" w:rsidRDefault="00CA757D" w:rsidP="00774392">
      <w:pPr>
        <w:suppressAutoHyphens w:val="0"/>
        <w:spacing w:after="160" w:line="256" w:lineRule="auto"/>
        <w:jc w:val="center"/>
        <w:rPr>
          <w:rFonts w:eastAsia="Times New Roman" w:cs="Times New Roman"/>
          <w:b/>
          <w:lang w:val="es-AR" w:eastAsia="es-CO"/>
        </w:rPr>
      </w:pPr>
      <w:r>
        <w:rPr>
          <w:rFonts w:eastAsia="Times New Roman" w:cs="Times New Roman"/>
          <w:b/>
          <w:noProof/>
          <w:lang w:val="es-CO" w:eastAsia="es-CO"/>
        </w:rPr>
        <w:drawing>
          <wp:inline distT="0" distB="0" distL="0" distR="0" wp14:anchorId="3C859F0A" wp14:editId="6238C161">
            <wp:extent cx="4762500" cy="2746518"/>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to movilidad.JPG"/>
                    <pic:cNvPicPr/>
                  </pic:nvPicPr>
                  <pic:blipFill>
                    <a:blip r:embed="rId11">
                      <a:extLst>
                        <a:ext uri="{28A0092B-C50C-407E-A947-70E740481C1C}">
                          <a14:useLocalDpi xmlns:a14="http://schemas.microsoft.com/office/drawing/2010/main" val="0"/>
                        </a:ext>
                      </a:extLst>
                    </a:blip>
                    <a:stretch>
                      <a:fillRect/>
                    </a:stretch>
                  </pic:blipFill>
                  <pic:spPr>
                    <a:xfrm>
                      <a:off x="0" y="0"/>
                      <a:ext cx="4772083" cy="2752044"/>
                    </a:xfrm>
                    <a:prstGeom prst="rect">
                      <a:avLst/>
                    </a:prstGeom>
                  </pic:spPr>
                </pic:pic>
              </a:graphicData>
            </a:graphic>
          </wp:inline>
        </w:drawing>
      </w:r>
    </w:p>
    <w:p w14:paraId="0411225B" w14:textId="77777777" w:rsidR="00774392" w:rsidRPr="00774392" w:rsidRDefault="00774392" w:rsidP="00774392">
      <w:pPr>
        <w:suppressAutoHyphens w:val="0"/>
        <w:spacing w:after="160" w:line="256" w:lineRule="auto"/>
        <w:rPr>
          <w:rFonts w:eastAsia="Times New Roman" w:cs="Times New Roman"/>
          <w:lang w:val="es-AR" w:eastAsia="es-CO"/>
        </w:rPr>
      </w:pPr>
      <w:r w:rsidRPr="00774392">
        <w:rPr>
          <w:rFonts w:eastAsia="Times New Roman" w:cs="Times New Roman"/>
          <w:lang w:val="es-AR" w:eastAsia="es-CO"/>
        </w:rPr>
        <w:lastRenderedPageBreak/>
        <w:t xml:space="preserve">Luego de que culminara con éxito el congreso ‘Pasto: hacia una movilidad sostenible y segura’, el Ministerio de Transporte, la Agencia Nacional de Seguridad Vial y el Fondo Verde, a través del Banco de Desarrollo de América Latina (CAF), quienes participaron del evento, ratificaron su apoyo al municipio en el estudio, formulación y ejecución de proyectos clave. </w:t>
      </w:r>
    </w:p>
    <w:p w14:paraId="205FA48C" w14:textId="365F9249" w:rsidR="00774392" w:rsidRPr="00774392" w:rsidRDefault="00774392" w:rsidP="00774392">
      <w:pPr>
        <w:suppressAutoHyphens w:val="0"/>
        <w:spacing w:after="160" w:line="256" w:lineRule="auto"/>
        <w:rPr>
          <w:rFonts w:eastAsia="Times New Roman" w:cs="Times New Roman"/>
          <w:lang w:val="es-AR" w:eastAsia="es-CO"/>
        </w:rPr>
      </w:pPr>
      <w:r w:rsidRPr="00774392">
        <w:rPr>
          <w:rFonts w:eastAsia="Times New Roman" w:cs="Times New Roman"/>
          <w:lang w:val="es-AR" w:eastAsia="es-CO"/>
        </w:rPr>
        <w:t>El secretario de Tránsito y Transporte, Luis Alfredo Burbano, dijo que gracias a la gestión adelantada ante estas entidades, la capital de Nariño será beneficiada con inversión y asistencia técnica en temas relacionados con el Sistema Público de Bicicletas, la intervención en espacio público como andenes, centro histórico y una de las plazas de la ciudad, así como en medidas de foto</w:t>
      </w:r>
      <w:r w:rsidR="00CA757D">
        <w:rPr>
          <w:rFonts w:eastAsia="Times New Roman" w:cs="Times New Roman"/>
          <w:lang w:val="es-AR" w:eastAsia="es-CO"/>
        </w:rPr>
        <w:t>-</w:t>
      </w:r>
      <w:r w:rsidRPr="00774392">
        <w:rPr>
          <w:rFonts w:eastAsia="Times New Roman" w:cs="Times New Roman"/>
          <w:lang w:val="es-AR" w:eastAsia="es-CO"/>
        </w:rPr>
        <w:t xml:space="preserve">detección y estacionamiento en vía pública para determinar en qué sectores específicos de la ciudad podrán o no parquearse los vehículos. </w:t>
      </w:r>
    </w:p>
    <w:p w14:paraId="10385E23" w14:textId="77777777" w:rsidR="00774392" w:rsidRPr="00774392" w:rsidRDefault="00774392" w:rsidP="00774392">
      <w:pPr>
        <w:suppressAutoHyphens w:val="0"/>
        <w:spacing w:after="160" w:line="256" w:lineRule="auto"/>
        <w:rPr>
          <w:rFonts w:eastAsia="Times New Roman" w:cs="Times New Roman"/>
          <w:lang w:val="es-AR" w:eastAsia="es-CO"/>
        </w:rPr>
      </w:pPr>
      <w:r w:rsidRPr="00774392">
        <w:rPr>
          <w:rFonts w:eastAsia="Times New Roman" w:cs="Times New Roman"/>
          <w:lang w:val="es-AR" w:eastAsia="es-CO"/>
        </w:rPr>
        <w:t xml:space="preserve">“Queremos seguir siendo pioneros en temas de movilidad sostenible y garantizar los recursos que se requieren para materializar los proyectos que buscan hacer de Pasto una ciudad más amable, eficiente y segura en temas de transporte”, expresó el funcionario. </w:t>
      </w:r>
    </w:p>
    <w:p w14:paraId="172F95D6" w14:textId="0B7BD184" w:rsidR="00774392" w:rsidRPr="00774392" w:rsidRDefault="00774392" w:rsidP="00774392">
      <w:pPr>
        <w:suppressAutoHyphens w:val="0"/>
        <w:spacing w:after="160" w:line="256" w:lineRule="auto"/>
        <w:rPr>
          <w:rFonts w:eastAsia="Times New Roman" w:cs="Times New Roman"/>
          <w:lang w:val="es-AR" w:eastAsia="es-CO"/>
        </w:rPr>
      </w:pPr>
      <w:r w:rsidRPr="00774392">
        <w:rPr>
          <w:rFonts w:eastAsia="Times New Roman" w:cs="Times New Roman"/>
          <w:lang w:val="es-AR" w:eastAsia="es-CO"/>
        </w:rPr>
        <w:t xml:space="preserve">Dijo que en estos momentos el Fondo Verde, por medio de la CAF, destinará 1.6 millones de dólares para Pasto, Pereira, Valledupar y Montería con el objetivo de iniciar con los estudios que permitan determinar la viabilidad de las iniciativas que más le convengan a cada territorio en materia de formas de transporte no motorizado y alternativo. </w:t>
      </w:r>
    </w:p>
    <w:p w14:paraId="1793F282" w14:textId="77777777" w:rsidR="00774392" w:rsidRPr="00774392" w:rsidRDefault="00774392" w:rsidP="00774392">
      <w:pPr>
        <w:suppressAutoHyphens w:val="0"/>
        <w:spacing w:after="160" w:line="256" w:lineRule="auto"/>
        <w:rPr>
          <w:rFonts w:eastAsia="Times New Roman" w:cs="Times New Roman"/>
          <w:lang w:val="es-AR" w:eastAsia="es-CO"/>
        </w:rPr>
      </w:pPr>
      <w:r w:rsidRPr="00774392">
        <w:rPr>
          <w:rFonts w:eastAsia="Times New Roman" w:cs="Times New Roman"/>
          <w:lang w:val="es-AR" w:eastAsia="es-CO"/>
        </w:rPr>
        <w:t xml:space="preserve">“La idea no sólo es apoyar el desarrollo de Transporte Público, sino temas como el </w:t>
      </w:r>
      <w:proofErr w:type="spellStart"/>
      <w:r w:rsidRPr="00774392">
        <w:rPr>
          <w:rFonts w:eastAsia="Times New Roman" w:cs="Times New Roman"/>
          <w:lang w:val="es-AR" w:eastAsia="es-CO"/>
        </w:rPr>
        <w:t>carpooling</w:t>
      </w:r>
      <w:proofErr w:type="spellEnd"/>
      <w:r w:rsidRPr="00774392">
        <w:rPr>
          <w:rFonts w:eastAsia="Times New Roman" w:cs="Times New Roman"/>
          <w:lang w:val="es-AR" w:eastAsia="es-CO"/>
        </w:rPr>
        <w:t xml:space="preserve"> o la práctica del carro compartido para reducir el tráfico y el caos vehicular, brindar más espacio para los peatones y fortalecer la </w:t>
      </w:r>
      <w:proofErr w:type="spellStart"/>
      <w:r w:rsidRPr="00774392">
        <w:rPr>
          <w:rFonts w:eastAsia="Times New Roman" w:cs="Times New Roman"/>
          <w:lang w:val="es-AR" w:eastAsia="es-CO"/>
        </w:rPr>
        <w:t>caminabilidad</w:t>
      </w:r>
      <w:proofErr w:type="spellEnd"/>
      <w:r w:rsidRPr="00774392">
        <w:rPr>
          <w:rFonts w:eastAsia="Times New Roman" w:cs="Times New Roman"/>
          <w:lang w:val="es-AR" w:eastAsia="es-CO"/>
        </w:rPr>
        <w:t xml:space="preserve"> y el uso de la bicicleta”, indicó Martha Castillo, asesora de la Unidad de Cambio Climático de la CAF, quien estuvo presente en el congreso. </w:t>
      </w:r>
    </w:p>
    <w:p w14:paraId="21CB2ECF" w14:textId="77777777" w:rsidR="00774392" w:rsidRPr="00774392" w:rsidRDefault="00774392" w:rsidP="00774392">
      <w:pPr>
        <w:suppressAutoHyphens w:val="0"/>
        <w:spacing w:after="160" w:line="256" w:lineRule="auto"/>
        <w:rPr>
          <w:rFonts w:eastAsia="Times New Roman" w:cs="Times New Roman"/>
          <w:b/>
          <w:i/>
          <w:lang w:val="es-AR" w:eastAsia="es-CO"/>
        </w:rPr>
      </w:pPr>
      <w:r w:rsidRPr="00774392">
        <w:rPr>
          <w:rFonts w:eastAsia="Times New Roman" w:cs="Times New Roman"/>
          <w:b/>
          <w:i/>
          <w:lang w:val="es-AR" w:eastAsia="es-CO"/>
        </w:rPr>
        <w:t xml:space="preserve">Sigue señalización y demarcación </w:t>
      </w:r>
    </w:p>
    <w:p w14:paraId="0ACF7CEA" w14:textId="77777777" w:rsidR="00774392" w:rsidRDefault="00774392" w:rsidP="00774392">
      <w:pPr>
        <w:suppressAutoHyphens w:val="0"/>
        <w:spacing w:after="160" w:line="256" w:lineRule="auto"/>
        <w:rPr>
          <w:rFonts w:eastAsia="Times New Roman" w:cs="Times New Roman"/>
          <w:lang w:val="es-AR" w:eastAsia="es-CO"/>
        </w:rPr>
      </w:pPr>
      <w:r w:rsidRPr="00774392">
        <w:rPr>
          <w:rFonts w:eastAsia="Times New Roman" w:cs="Times New Roman"/>
          <w:lang w:val="es-AR" w:eastAsia="es-CO"/>
        </w:rPr>
        <w:t xml:space="preserve">De otra parte, el secretario de Tránsito dijo que en este segundo semestre del año se ha contemplado avanzar en las obras que integren las </w:t>
      </w:r>
      <w:proofErr w:type="spellStart"/>
      <w:r w:rsidRPr="00774392">
        <w:rPr>
          <w:rFonts w:eastAsia="Times New Roman" w:cs="Times New Roman"/>
          <w:lang w:val="es-AR" w:eastAsia="es-CO"/>
        </w:rPr>
        <w:t>ciclorrutas</w:t>
      </w:r>
      <w:proofErr w:type="spellEnd"/>
      <w:r w:rsidRPr="00774392">
        <w:rPr>
          <w:rFonts w:eastAsia="Times New Roman" w:cs="Times New Roman"/>
          <w:lang w:val="es-AR" w:eastAsia="es-CO"/>
        </w:rPr>
        <w:t>, intervenir 70 mil metros cuadrados en señalización y demarcación y continuar con la instalación de 400 señales verticales en diversos sitios de Pasto. Asimismo, indicó que se espera avanzar en el proceso de construcción de la nueva sede de la Secretaría de Tránsito y Transporte.</w:t>
      </w:r>
    </w:p>
    <w:p w14:paraId="0826D536" w14:textId="77777777" w:rsidR="00774392" w:rsidRPr="00377188" w:rsidRDefault="00774392" w:rsidP="00774392">
      <w:pPr>
        <w:suppressAutoHyphens w:val="0"/>
        <w:spacing w:line="253" w:lineRule="atLeast"/>
        <w:rPr>
          <w:rFonts w:cs="Tahoma"/>
          <w:b/>
          <w:sz w:val="18"/>
          <w:szCs w:val="18"/>
        </w:rPr>
      </w:pPr>
      <w:r w:rsidRPr="00377188">
        <w:rPr>
          <w:b/>
          <w:sz w:val="18"/>
          <w:szCs w:val="18"/>
        </w:rPr>
        <w:t xml:space="preserve">Información: </w:t>
      </w:r>
      <w:r w:rsidRPr="00377188">
        <w:rPr>
          <w:rFonts w:cs="Tahoma"/>
          <w:b/>
          <w:sz w:val="18"/>
          <w:szCs w:val="18"/>
        </w:rPr>
        <w:t>Secretario de Tránsito, Luis Alfredo Burbano Fuentes. Celular: 3002830264</w:t>
      </w:r>
    </w:p>
    <w:p w14:paraId="515BEC43" w14:textId="02B83AD4" w:rsidR="00423845" w:rsidRDefault="00774392" w:rsidP="00774392">
      <w:pPr>
        <w:suppressAutoHyphens w:val="0"/>
        <w:spacing w:after="160" w:line="256" w:lineRule="auto"/>
        <w:jc w:val="center"/>
        <w:rPr>
          <w:rFonts w:eastAsia="Times New Roman" w:cs="Times New Roman"/>
          <w:lang w:val="es-AR" w:eastAsia="es-CO"/>
        </w:rPr>
      </w:pPr>
      <w:r w:rsidRPr="00377188">
        <w:rPr>
          <w:rFonts w:cs="Tahoma"/>
          <w:i/>
        </w:rPr>
        <w:t>Somos constructores de paz</w:t>
      </w:r>
    </w:p>
    <w:p w14:paraId="70B588FD" w14:textId="77777777" w:rsidR="00774392" w:rsidRPr="00774392" w:rsidRDefault="00774392" w:rsidP="00774392">
      <w:pPr>
        <w:suppressAutoHyphens w:val="0"/>
        <w:spacing w:after="160" w:line="256" w:lineRule="auto"/>
        <w:jc w:val="center"/>
        <w:rPr>
          <w:rFonts w:eastAsia="Times New Roman" w:cs="Times New Roman"/>
          <w:lang w:val="es-AR" w:eastAsia="es-CO"/>
        </w:rPr>
      </w:pPr>
    </w:p>
    <w:p w14:paraId="3CCC1463" w14:textId="3AAF432B" w:rsidR="00E56A64" w:rsidRPr="000C24EF" w:rsidRDefault="00E56A64" w:rsidP="00E56A64">
      <w:pPr>
        <w:jc w:val="center"/>
        <w:rPr>
          <w:b/>
        </w:rPr>
      </w:pPr>
      <w:r w:rsidRPr="000C24EF">
        <w:rPr>
          <w:b/>
        </w:rPr>
        <w:lastRenderedPageBreak/>
        <w:t>ALCALD</w:t>
      </w:r>
      <w:r>
        <w:rPr>
          <w:b/>
        </w:rPr>
        <w:t>E</w:t>
      </w:r>
      <w:r w:rsidRPr="000C24EF">
        <w:rPr>
          <w:b/>
        </w:rPr>
        <w:t xml:space="preserve"> DE PASTO PRESID</w:t>
      </w:r>
      <w:r>
        <w:rPr>
          <w:b/>
        </w:rPr>
        <w:t>IÓ</w:t>
      </w:r>
      <w:r w:rsidRPr="000C24EF">
        <w:rPr>
          <w:b/>
        </w:rPr>
        <w:t xml:space="preserve"> MESA DE DIÁLOGO Y CONCERTACIÓN CON EL PUEBLO INDÍGENA QUILLASINGA </w:t>
      </w:r>
    </w:p>
    <w:p w14:paraId="64E8E3D9" w14:textId="642B81D6" w:rsidR="00E56A64" w:rsidRPr="000C24EF" w:rsidRDefault="00E56A64" w:rsidP="00E56A64">
      <w:pPr>
        <w:jc w:val="center"/>
        <w:rPr>
          <w:b/>
        </w:rPr>
      </w:pPr>
      <w:r>
        <w:rPr>
          <w:b/>
          <w:noProof/>
          <w:lang w:val="es-CO" w:eastAsia="es-CO"/>
        </w:rPr>
        <w:drawing>
          <wp:inline distT="0" distB="0" distL="0" distR="0" wp14:anchorId="7420D65D" wp14:editId="13ADE83A">
            <wp:extent cx="5160034" cy="301942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esa Quillasing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99663" cy="3042614"/>
                    </a:xfrm>
                    <a:prstGeom prst="rect">
                      <a:avLst/>
                    </a:prstGeom>
                  </pic:spPr>
                </pic:pic>
              </a:graphicData>
            </a:graphic>
          </wp:inline>
        </w:drawing>
      </w:r>
      <w:r w:rsidRPr="000C24EF">
        <w:rPr>
          <w:b/>
          <w:noProof/>
          <w:lang w:val="es-ES" w:eastAsia="es-ES"/>
        </w:rPr>
        <w:t xml:space="preserve">    </w:t>
      </w:r>
    </w:p>
    <w:p w14:paraId="41D84D30" w14:textId="77777777" w:rsidR="00E56A64" w:rsidRDefault="00E56A64" w:rsidP="00E56A64">
      <w:r w:rsidRPr="000C24EF">
        <w:t>El Alcalde de Pasto</w:t>
      </w:r>
      <w:r>
        <w:t>, Pedro Vicente Obando Ordoñez junto a</w:t>
      </w:r>
      <w:r w:rsidRPr="000C24EF">
        <w:t xml:space="preserve"> su equipo de Gobierno </w:t>
      </w:r>
      <w:r>
        <w:t>lideró</w:t>
      </w:r>
      <w:r w:rsidRPr="000C24EF">
        <w:t xml:space="preserve"> la décima </w:t>
      </w:r>
      <w:r>
        <w:t>Mesa de Diálogo y Concertación con el Pueblo Indígena Quillasinga</w:t>
      </w:r>
      <w:r w:rsidRPr="000C24EF">
        <w:t>, creada m</w:t>
      </w:r>
      <w:r>
        <w:t xml:space="preserve">ediante el decreto 124 del 2016. Esta jornada se cumplió </w:t>
      </w:r>
      <w:r w:rsidRPr="000C24EF">
        <w:t xml:space="preserve">con el objetivo de revisar los avances en el cumplimiento de </w:t>
      </w:r>
      <w:r>
        <w:t xml:space="preserve">las </w:t>
      </w:r>
      <w:r w:rsidRPr="000C24EF">
        <w:t xml:space="preserve">metas </w:t>
      </w:r>
      <w:r>
        <w:t xml:space="preserve">contempladas en </w:t>
      </w:r>
      <w:r w:rsidRPr="000C24EF">
        <w:t>el Plan de Desarrollo ´Pasto Educado Constructor de Paz`</w:t>
      </w:r>
      <w:r>
        <w:t>, que se relacionan con este grupo poblacional asentado en Pasto</w:t>
      </w:r>
      <w:r w:rsidRPr="000C24EF">
        <w:t>.</w:t>
      </w:r>
    </w:p>
    <w:p w14:paraId="3E9B4CE7" w14:textId="77777777" w:rsidR="00E56A64" w:rsidRDefault="00E56A64" w:rsidP="00E56A64">
      <w:r>
        <w:t>Durante este diálogo se pudo determinar avances en aquellas metas que tienen que ver con aspectos culturales, tales como: e</w:t>
      </w:r>
      <w:r w:rsidRPr="003F77D4">
        <w:t xml:space="preserve">spacios de celebraciones propias, </w:t>
      </w:r>
      <w:r>
        <w:t>e</w:t>
      </w:r>
      <w:r w:rsidRPr="003F77D4">
        <w:t xml:space="preserve">studio para identificar sitios y lugares sagrados, en el marco de memoria histórica, </w:t>
      </w:r>
      <w:r>
        <w:t>escuelas de formación artística, entre otras.</w:t>
      </w:r>
    </w:p>
    <w:p w14:paraId="5997500F" w14:textId="77777777" w:rsidR="00E56A64" w:rsidRDefault="00E56A64" w:rsidP="00E56A64">
      <w:r>
        <w:t>Igualmente se evidenciaron avances en temas referentes a Inclusión Social, básicamente en temas de a</w:t>
      </w:r>
      <w:r w:rsidRPr="003F77D4">
        <w:t xml:space="preserve">dulto </w:t>
      </w:r>
      <w:r>
        <w:t>m</w:t>
      </w:r>
      <w:r w:rsidRPr="003F77D4">
        <w:t xml:space="preserve">ayor, Mujer y Equidad de Género con ajustes de inclusión para mujeres rurales, </w:t>
      </w:r>
      <w:r>
        <w:t>población con d</w:t>
      </w:r>
      <w:r w:rsidRPr="003F77D4">
        <w:t>iscapacidad</w:t>
      </w:r>
      <w:r>
        <w:t xml:space="preserve">. De igual manera se ha tenido como avance la sensibilización a funcionarios de la Administración Municipal en </w:t>
      </w:r>
      <w:r w:rsidRPr="003F77D4">
        <w:t>legislación especial indígena, principios propios, consulta previa, jurisprudencia y tratados internacionales</w:t>
      </w:r>
      <w:r>
        <w:t xml:space="preserve">, así como el </w:t>
      </w:r>
      <w:r w:rsidRPr="003F77D4">
        <w:t>diseño de</w:t>
      </w:r>
      <w:r>
        <w:t xml:space="preserve"> la</w:t>
      </w:r>
      <w:r w:rsidRPr="003F77D4">
        <w:t xml:space="preserve"> primera fase</w:t>
      </w:r>
      <w:r>
        <w:t xml:space="preserve"> de la </w:t>
      </w:r>
      <w:r w:rsidRPr="003F77D4">
        <w:t xml:space="preserve">Escuela de </w:t>
      </w:r>
      <w:r>
        <w:t>D</w:t>
      </w:r>
      <w:r w:rsidRPr="003F77D4">
        <w:t xml:space="preserve">erecho </w:t>
      </w:r>
      <w:r>
        <w:t>P</w:t>
      </w:r>
      <w:r w:rsidRPr="003F77D4">
        <w:t>ropio Quillasinga</w:t>
      </w:r>
      <w:r>
        <w:t>.</w:t>
      </w:r>
    </w:p>
    <w:p w14:paraId="6FB131A8" w14:textId="77777777" w:rsidR="00E56A64" w:rsidRDefault="00E56A64" w:rsidP="00E56A64">
      <w:r w:rsidRPr="000C24EF">
        <w:t>Camilo Ernesto Rodríguez Quispe Gobernador Indígena del Resguardo Refugio del sol en el Encan</w:t>
      </w:r>
      <w:r>
        <w:t xml:space="preserve">o afirmó la mesa le parece </w:t>
      </w:r>
      <w:r w:rsidRPr="000C24EF">
        <w:t xml:space="preserve">un espacio muy importante </w:t>
      </w:r>
      <w:r>
        <w:t>“</w:t>
      </w:r>
      <w:r w:rsidRPr="000C24EF">
        <w:t xml:space="preserve">donde se ha venido hablando de las diferentes necesidades en cuanto a salud, economías propias, temas ambientales, educativos, culturales, proceso de consulta previa siendo este espacio de concertación ha sido muy importante, donde se ha </w:t>
      </w:r>
      <w:r w:rsidRPr="000C24EF">
        <w:lastRenderedPageBreak/>
        <w:t xml:space="preserve">mediado temas que benefician a nuestras comunidades y esperamos que en esta recta final de la administración del Alcalde Pedro Vicente Obando Ordoñez sigamos adelante, siendo muy </w:t>
      </w:r>
      <w:r>
        <w:t>positivos los avances logrados”.</w:t>
      </w:r>
    </w:p>
    <w:p w14:paraId="45A7F709" w14:textId="77777777" w:rsidR="00E56A64" w:rsidRDefault="00E56A64" w:rsidP="00E56A64">
      <w:r w:rsidRPr="000C24EF">
        <w:rPr>
          <w:rFonts w:cs="Tahoma"/>
          <w:color w:val="222222"/>
          <w:shd w:val="clear" w:color="auto" w:fill="FFFFFF"/>
        </w:rPr>
        <w:t>Por su parte el</w:t>
      </w:r>
      <w:r w:rsidRPr="000C24EF">
        <w:t xml:space="preserve"> Alcalde de Pasto, Pedro Vicente Obando Ordoñez</w:t>
      </w:r>
      <w:r w:rsidRPr="000C24EF">
        <w:rPr>
          <w:rFonts w:cs="Tahoma"/>
          <w:color w:val="222222"/>
          <w:shd w:val="clear" w:color="auto" w:fill="FFFFFF"/>
        </w:rPr>
        <w:t>, resaltó la participación que las comunidades Indígenas tienen en el municipio</w:t>
      </w:r>
      <w:r>
        <w:rPr>
          <w:rFonts w:cs="Tahoma"/>
          <w:color w:val="222222"/>
          <w:shd w:val="clear" w:color="auto" w:fill="FFFFFF"/>
        </w:rPr>
        <w:t>. Dijo que “</w:t>
      </w:r>
      <w:r w:rsidRPr="000C24EF">
        <w:rPr>
          <w:rFonts w:cs="Tahoma"/>
          <w:color w:val="222222"/>
          <w:shd w:val="clear" w:color="auto" w:fill="FFFFFF"/>
        </w:rPr>
        <w:t>estos procesos permiten identificar la incidencia económica, social</w:t>
      </w:r>
      <w:r>
        <w:rPr>
          <w:rFonts w:cs="Tahoma"/>
          <w:color w:val="222222"/>
          <w:shd w:val="clear" w:color="auto" w:fill="FFFFFF"/>
        </w:rPr>
        <w:t xml:space="preserve"> y política, que esta comunidad indígena tiene sobre el municipio, pero sobretodo la forma como se puede trabajar de manera coordinada entre el gobierno municipal y ellos”. </w:t>
      </w:r>
    </w:p>
    <w:p w14:paraId="377A78D3" w14:textId="53811149" w:rsidR="00E56A64" w:rsidRDefault="00E56A64" w:rsidP="00E56A64">
      <w:r w:rsidRPr="000C24EF">
        <w:t xml:space="preserve">Este diálogo contó con la participación de los Gobernadores Indígenas de los Cabildos de Mapachico, Obonuco, Encano, </w:t>
      </w:r>
      <w:r w:rsidR="00423845">
        <w:t xml:space="preserve">La </w:t>
      </w:r>
      <w:r w:rsidRPr="000C24EF">
        <w:t xml:space="preserve">Laguna </w:t>
      </w:r>
      <w:proofErr w:type="spellStart"/>
      <w:r w:rsidRPr="000C24EF">
        <w:t>Pejendino</w:t>
      </w:r>
      <w:proofErr w:type="spellEnd"/>
      <w:r w:rsidRPr="000C24EF">
        <w:t xml:space="preserve">, </w:t>
      </w:r>
      <w:proofErr w:type="spellStart"/>
      <w:r w:rsidRPr="000C24EF">
        <w:t>Jenoy</w:t>
      </w:r>
      <w:proofErr w:type="spellEnd"/>
      <w:r w:rsidRPr="000C24EF">
        <w:t xml:space="preserve">, </w:t>
      </w:r>
      <w:proofErr w:type="spellStart"/>
      <w:r w:rsidRPr="000C24EF">
        <w:t>M</w:t>
      </w:r>
      <w:r>
        <w:t>ocondino</w:t>
      </w:r>
      <w:proofErr w:type="spellEnd"/>
      <w:r>
        <w:t xml:space="preserve">, </w:t>
      </w:r>
      <w:proofErr w:type="spellStart"/>
      <w:r>
        <w:t>Catambuco</w:t>
      </w:r>
      <w:proofErr w:type="spellEnd"/>
      <w:r>
        <w:t xml:space="preserve"> y Botanilla</w:t>
      </w:r>
      <w:r w:rsidRPr="000C24EF">
        <w:t>.</w:t>
      </w:r>
    </w:p>
    <w:p w14:paraId="2C47A491" w14:textId="136DE065" w:rsidR="00423845" w:rsidRDefault="00774392" w:rsidP="00E56A64">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14:paraId="30F0B812" w14:textId="1DD26A60" w:rsidR="00423845" w:rsidRDefault="00423845" w:rsidP="00423845">
      <w:pPr>
        <w:jc w:val="center"/>
        <w:rPr>
          <w:rFonts w:cs="Tahoma"/>
          <w:i/>
        </w:rPr>
      </w:pPr>
      <w:r w:rsidRPr="00377188">
        <w:rPr>
          <w:rFonts w:cs="Tahoma"/>
          <w:i/>
        </w:rPr>
        <w:t>Somos constructores de paz</w:t>
      </w:r>
    </w:p>
    <w:p w14:paraId="4CAEB695" w14:textId="77777777" w:rsidR="00C532E6" w:rsidRDefault="00C532E6" w:rsidP="00423845">
      <w:pPr>
        <w:jc w:val="center"/>
        <w:rPr>
          <w:rFonts w:cs="Tahoma"/>
          <w:i/>
        </w:rPr>
      </w:pPr>
    </w:p>
    <w:p w14:paraId="2B09FC94" w14:textId="77777777" w:rsidR="00C532E6" w:rsidRDefault="00C532E6" w:rsidP="00C532E6">
      <w:pPr>
        <w:pStyle w:val="Sinespaciado"/>
        <w:jc w:val="center"/>
        <w:rPr>
          <w:rFonts w:ascii="Century Gothic" w:hAnsi="Century Gothic"/>
          <w:b/>
          <w:lang w:val="es-CO"/>
        </w:rPr>
      </w:pPr>
      <w:r w:rsidRPr="002643CC">
        <w:rPr>
          <w:rFonts w:ascii="Century Gothic" w:hAnsi="Century Gothic"/>
          <w:b/>
          <w:lang w:val="es-CO"/>
        </w:rPr>
        <w:t xml:space="preserve">ESTE </w:t>
      </w:r>
      <w:r>
        <w:rPr>
          <w:rFonts w:ascii="Century Gothic" w:hAnsi="Century Gothic"/>
          <w:b/>
          <w:lang w:val="es-CO"/>
        </w:rPr>
        <w:t>VIERNES</w:t>
      </w:r>
      <w:r w:rsidRPr="002643CC">
        <w:rPr>
          <w:rFonts w:ascii="Century Gothic" w:hAnsi="Century Gothic"/>
          <w:b/>
          <w:lang w:val="es-CO"/>
        </w:rPr>
        <w:t xml:space="preserve">13 DE JULIO, MUESTRAS ARTESNALAES “MAGIARGO CREACIONES” </w:t>
      </w:r>
    </w:p>
    <w:p w14:paraId="392B8020" w14:textId="77777777" w:rsidR="00C532E6" w:rsidRDefault="00C532E6" w:rsidP="00C532E6">
      <w:pPr>
        <w:pStyle w:val="Sinespaciado"/>
        <w:jc w:val="center"/>
        <w:rPr>
          <w:rFonts w:ascii="Century Gothic" w:hAnsi="Century Gothic"/>
          <w:b/>
          <w:lang w:val="es-CO"/>
        </w:rPr>
      </w:pPr>
    </w:p>
    <w:p w14:paraId="54DF149B" w14:textId="77777777" w:rsidR="00C532E6" w:rsidRPr="002643CC" w:rsidRDefault="00C532E6" w:rsidP="00C532E6">
      <w:pPr>
        <w:pStyle w:val="Sinespaciado"/>
        <w:jc w:val="center"/>
        <w:rPr>
          <w:rFonts w:ascii="Century Gothic" w:hAnsi="Century Gothic"/>
          <w:b/>
          <w:lang w:val="es-CO"/>
        </w:rPr>
      </w:pPr>
      <w:r>
        <w:rPr>
          <w:rFonts w:ascii="Century Gothic" w:hAnsi="Century Gothic"/>
          <w:b/>
          <w:noProof/>
          <w:lang w:val="es-CO" w:eastAsia="es-CO"/>
        </w:rPr>
        <w:drawing>
          <wp:inline distT="0" distB="0" distL="0" distR="0" wp14:anchorId="4477F8F4" wp14:editId="499693DD">
            <wp:extent cx="3600450" cy="359405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8-07-12 at 18.37.50.jpeg"/>
                    <pic:cNvPicPr/>
                  </pic:nvPicPr>
                  <pic:blipFill>
                    <a:blip r:embed="rId13">
                      <a:extLst>
                        <a:ext uri="{28A0092B-C50C-407E-A947-70E740481C1C}">
                          <a14:useLocalDpi xmlns:a14="http://schemas.microsoft.com/office/drawing/2010/main" val="0"/>
                        </a:ext>
                      </a:extLst>
                    </a:blip>
                    <a:stretch>
                      <a:fillRect/>
                    </a:stretch>
                  </pic:blipFill>
                  <pic:spPr>
                    <a:xfrm>
                      <a:off x="0" y="0"/>
                      <a:ext cx="3607575" cy="3601167"/>
                    </a:xfrm>
                    <a:prstGeom prst="rect">
                      <a:avLst/>
                    </a:prstGeom>
                  </pic:spPr>
                </pic:pic>
              </a:graphicData>
            </a:graphic>
          </wp:inline>
        </w:drawing>
      </w:r>
    </w:p>
    <w:p w14:paraId="0D265501" w14:textId="77777777" w:rsidR="00C532E6" w:rsidRPr="002643CC" w:rsidRDefault="00C532E6" w:rsidP="00C532E6">
      <w:pPr>
        <w:pStyle w:val="Sinespaciado"/>
        <w:jc w:val="center"/>
        <w:rPr>
          <w:rFonts w:ascii="Century Gothic" w:hAnsi="Century Gothic"/>
          <w:b/>
          <w:lang w:val="es-CO"/>
        </w:rPr>
      </w:pPr>
    </w:p>
    <w:p w14:paraId="1297C0E9" w14:textId="77777777" w:rsidR="00C532E6" w:rsidRPr="002643CC" w:rsidRDefault="00C532E6" w:rsidP="00C532E6">
      <w:pPr>
        <w:pStyle w:val="Sinespaciado"/>
        <w:jc w:val="both"/>
        <w:rPr>
          <w:rFonts w:ascii="Century Gothic" w:hAnsi="Century Gothic"/>
          <w:lang w:val="es-CO"/>
        </w:rPr>
      </w:pPr>
      <w:r>
        <w:rPr>
          <w:rFonts w:ascii="Century Gothic" w:hAnsi="Century Gothic"/>
          <w:lang w:val="es-CO"/>
        </w:rPr>
        <w:t>E</w:t>
      </w:r>
      <w:r w:rsidRPr="002643CC">
        <w:rPr>
          <w:rFonts w:ascii="Century Gothic" w:hAnsi="Century Gothic"/>
          <w:lang w:val="es-CO"/>
        </w:rPr>
        <w:t xml:space="preserve">n el Punto de Información Turística de Pasto, </w:t>
      </w:r>
      <w:r>
        <w:rPr>
          <w:rFonts w:ascii="Century Gothic" w:hAnsi="Century Gothic"/>
          <w:lang w:val="es-CO"/>
        </w:rPr>
        <w:t xml:space="preserve">continúan </w:t>
      </w:r>
      <w:r w:rsidRPr="002643CC">
        <w:rPr>
          <w:rFonts w:ascii="Century Gothic" w:hAnsi="Century Gothic"/>
          <w:lang w:val="es-CO"/>
        </w:rPr>
        <w:t xml:space="preserve">las muestras artesanales de cada fin de semana, y para </w:t>
      </w:r>
      <w:r>
        <w:rPr>
          <w:rFonts w:ascii="Century Gothic" w:hAnsi="Century Gothic"/>
          <w:lang w:val="es-CO"/>
        </w:rPr>
        <w:t>e</w:t>
      </w:r>
      <w:r w:rsidRPr="006258E1">
        <w:rPr>
          <w:rFonts w:ascii="Century Gothic" w:hAnsi="Century Gothic"/>
          <w:lang w:val="es-CO"/>
        </w:rPr>
        <w:t>ste</w:t>
      </w:r>
      <w:r>
        <w:rPr>
          <w:rFonts w:ascii="Century Gothic" w:hAnsi="Century Gothic"/>
          <w:lang w:val="es-CO"/>
        </w:rPr>
        <w:t xml:space="preserve"> viernes</w:t>
      </w:r>
      <w:r w:rsidRPr="006258E1">
        <w:rPr>
          <w:rFonts w:ascii="Century Gothic" w:hAnsi="Century Gothic"/>
          <w:lang w:val="es-CO"/>
        </w:rPr>
        <w:t xml:space="preserve"> 13 de julio </w:t>
      </w:r>
      <w:r>
        <w:rPr>
          <w:rFonts w:ascii="Century Gothic" w:hAnsi="Century Gothic"/>
          <w:lang w:val="es-CO"/>
        </w:rPr>
        <w:t>la</w:t>
      </w:r>
      <w:r w:rsidRPr="002643CC">
        <w:rPr>
          <w:rFonts w:ascii="Century Gothic" w:hAnsi="Century Gothic"/>
          <w:lang w:val="es-CO"/>
        </w:rPr>
        <w:t xml:space="preserve"> presenta</w:t>
      </w:r>
      <w:r>
        <w:rPr>
          <w:rFonts w:ascii="Century Gothic" w:hAnsi="Century Gothic"/>
          <w:lang w:val="es-CO"/>
        </w:rPr>
        <w:t>ción la realiza</w:t>
      </w:r>
      <w:r w:rsidRPr="002643CC">
        <w:rPr>
          <w:rFonts w:ascii="Century Gothic" w:hAnsi="Century Gothic"/>
          <w:lang w:val="es-CO"/>
        </w:rPr>
        <w:t xml:space="preserve"> "</w:t>
      </w:r>
      <w:proofErr w:type="spellStart"/>
      <w:r w:rsidRPr="002643CC">
        <w:rPr>
          <w:rFonts w:ascii="Century Gothic" w:hAnsi="Century Gothic"/>
          <w:lang w:val="es-CO"/>
        </w:rPr>
        <w:t>Magiargo</w:t>
      </w:r>
      <w:proofErr w:type="spellEnd"/>
      <w:r w:rsidRPr="002643CC">
        <w:rPr>
          <w:rFonts w:ascii="Century Gothic" w:hAnsi="Century Gothic"/>
          <w:lang w:val="es-CO"/>
        </w:rPr>
        <w:t xml:space="preserve"> Creaciones",</w:t>
      </w:r>
      <w:r>
        <w:rPr>
          <w:rFonts w:ascii="Century Gothic" w:hAnsi="Century Gothic"/>
          <w:lang w:val="es-CO"/>
        </w:rPr>
        <w:t xml:space="preserve"> con su</w:t>
      </w:r>
      <w:r w:rsidRPr="002643CC">
        <w:rPr>
          <w:rFonts w:ascii="Century Gothic" w:hAnsi="Century Gothic"/>
          <w:lang w:val="es-CO"/>
        </w:rPr>
        <w:t xml:space="preserve"> técnica de </w:t>
      </w:r>
      <w:proofErr w:type="spellStart"/>
      <w:r w:rsidRPr="002643CC">
        <w:rPr>
          <w:rFonts w:ascii="Century Gothic" w:hAnsi="Century Gothic"/>
          <w:lang w:val="es-CO"/>
        </w:rPr>
        <w:t>porcelanicrón</w:t>
      </w:r>
      <w:proofErr w:type="spellEnd"/>
      <w:r w:rsidRPr="002643CC">
        <w:rPr>
          <w:rFonts w:ascii="Century Gothic" w:hAnsi="Century Gothic"/>
          <w:lang w:val="es-CO"/>
        </w:rPr>
        <w:t xml:space="preserve"> y </w:t>
      </w:r>
      <w:proofErr w:type="spellStart"/>
      <w:r w:rsidRPr="002643CC">
        <w:rPr>
          <w:rFonts w:ascii="Century Gothic" w:hAnsi="Century Gothic"/>
          <w:lang w:val="es-CO"/>
        </w:rPr>
        <w:t>patchwork</w:t>
      </w:r>
      <w:proofErr w:type="spellEnd"/>
      <w:r w:rsidRPr="002643CC">
        <w:rPr>
          <w:rFonts w:ascii="Century Gothic" w:hAnsi="Century Gothic"/>
          <w:lang w:val="es-CO"/>
        </w:rPr>
        <w:t xml:space="preserve">, donde se </w:t>
      </w:r>
      <w:r w:rsidRPr="002643CC">
        <w:rPr>
          <w:rFonts w:ascii="Century Gothic" w:hAnsi="Century Gothic"/>
          <w:lang w:val="es-CO"/>
        </w:rPr>
        <w:lastRenderedPageBreak/>
        <w:t xml:space="preserve">expondrá excelentes diseños </w:t>
      </w:r>
      <w:r>
        <w:rPr>
          <w:rFonts w:ascii="Century Gothic" w:hAnsi="Century Gothic"/>
          <w:lang w:val="es-CO"/>
        </w:rPr>
        <w:t xml:space="preserve">en la </w:t>
      </w:r>
      <w:r w:rsidRPr="002643CC">
        <w:rPr>
          <w:rFonts w:ascii="Century Gothic" w:hAnsi="Century Gothic"/>
          <w:lang w:val="es-CO"/>
        </w:rPr>
        <w:t>elaboración de accesorios como llaveros, adornos para mesa y diversos artículos para el hogar</w:t>
      </w:r>
      <w:r>
        <w:rPr>
          <w:rFonts w:ascii="Century Gothic" w:hAnsi="Century Gothic"/>
          <w:lang w:val="es-CO"/>
        </w:rPr>
        <w:t xml:space="preserve">, </w:t>
      </w:r>
      <w:r w:rsidRPr="006258E1">
        <w:rPr>
          <w:rFonts w:ascii="Century Gothic" w:hAnsi="Century Gothic"/>
          <w:lang w:val="es-CO"/>
        </w:rPr>
        <w:t>con la utilización de material de reciclaje,</w:t>
      </w:r>
    </w:p>
    <w:p w14:paraId="62D0714D" w14:textId="77777777" w:rsidR="00C532E6" w:rsidRPr="002643CC" w:rsidRDefault="00C532E6" w:rsidP="00C532E6">
      <w:pPr>
        <w:pStyle w:val="Sinespaciado"/>
        <w:jc w:val="both"/>
        <w:rPr>
          <w:rFonts w:ascii="Century Gothic" w:hAnsi="Century Gothic"/>
          <w:lang w:val="es-CO"/>
        </w:rPr>
      </w:pPr>
    </w:p>
    <w:p w14:paraId="71977BD3" w14:textId="77777777" w:rsidR="00C532E6" w:rsidRDefault="00C532E6" w:rsidP="00C532E6">
      <w:pPr>
        <w:pStyle w:val="Sinespaciado"/>
        <w:jc w:val="both"/>
        <w:rPr>
          <w:rFonts w:ascii="Century Gothic" w:hAnsi="Century Gothic"/>
          <w:lang w:val="es-CO"/>
        </w:rPr>
      </w:pPr>
      <w:r w:rsidRPr="002643CC">
        <w:rPr>
          <w:rFonts w:ascii="Century Gothic" w:hAnsi="Century Gothic"/>
          <w:lang w:val="es-CO"/>
        </w:rPr>
        <w:t>Esta actividad es realizada con el fin de apoyar al artesano nariñense e impulsar los productos artesanales y tradicionales de nuestra región.</w:t>
      </w:r>
    </w:p>
    <w:p w14:paraId="5B763A39" w14:textId="77777777" w:rsidR="00C532E6" w:rsidRDefault="00C532E6" w:rsidP="00C532E6">
      <w:pPr>
        <w:pStyle w:val="Sinespaciado"/>
        <w:jc w:val="both"/>
        <w:rPr>
          <w:rFonts w:ascii="Century Gothic" w:hAnsi="Century Gothic"/>
          <w:lang w:val="es-CO"/>
        </w:rPr>
      </w:pPr>
    </w:p>
    <w:p w14:paraId="61A47E30" w14:textId="77777777" w:rsidR="00C532E6" w:rsidRDefault="00C532E6" w:rsidP="00C532E6">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7E89DD56" w14:textId="77777777" w:rsidR="00C532E6" w:rsidRDefault="00C532E6" w:rsidP="00C532E6">
      <w:pPr>
        <w:shd w:val="clear" w:color="auto" w:fill="FFFFFF"/>
        <w:suppressAutoHyphens w:val="0"/>
        <w:spacing w:after="0"/>
        <w:rPr>
          <w:b/>
          <w:sz w:val="18"/>
          <w:szCs w:val="18"/>
        </w:rPr>
      </w:pPr>
    </w:p>
    <w:p w14:paraId="09FD2DA6" w14:textId="77777777" w:rsidR="00C532E6" w:rsidRDefault="00C532E6" w:rsidP="00C532E6">
      <w:pPr>
        <w:suppressAutoHyphens w:val="0"/>
        <w:spacing w:line="253" w:lineRule="atLeast"/>
        <w:jc w:val="center"/>
        <w:rPr>
          <w:rFonts w:cs="Tahoma"/>
          <w:i/>
        </w:rPr>
      </w:pPr>
      <w:r w:rsidRPr="006C42C3">
        <w:rPr>
          <w:rFonts w:cs="Tahoma"/>
          <w:i/>
        </w:rPr>
        <w:t>Somos constructores de paz</w:t>
      </w:r>
    </w:p>
    <w:p w14:paraId="5EE41A80" w14:textId="77777777" w:rsidR="00C532E6" w:rsidRDefault="00C532E6" w:rsidP="00C532E6">
      <w:pPr>
        <w:pStyle w:val="Sinespaciado"/>
        <w:rPr>
          <w:rFonts w:ascii="Century Gothic" w:hAnsi="Century Gothic"/>
          <w:b/>
          <w:lang w:val="es-CO"/>
        </w:rPr>
      </w:pPr>
    </w:p>
    <w:p w14:paraId="6FD996F6" w14:textId="77777777" w:rsidR="00C532E6" w:rsidRDefault="00C532E6" w:rsidP="00C532E6">
      <w:pPr>
        <w:pStyle w:val="Sinespaciado"/>
        <w:jc w:val="center"/>
        <w:rPr>
          <w:rFonts w:ascii="Century Gothic" w:hAnsi="Century Gothic"/>
          <w:b/>
          <w:lang w:val="es-CO"/>
        </w:rPr>
      </w:pPr>
      <w:r w:rsidRPr="00F62995">
        <w:rPr>
          <w:rFonts w:ascii="Century Gothic" w:hAnsi="Century Gothic"/>
          <w:b/>
          <w:lang w:val="es-CO"/>
        </w:rPr>
        <w:t>ALCALDÍA DE PASTO LISTA PARA LA TERCERA JORNADA NACIONAL DE</w:t>
      </w:r>
      <w:r>
        <w:rPr>
          <w:rFonts w:ascii="Century Gothic" w:hAnsi="Century Gothic"/>
          <w:b/>
          <w:lang w:val="es-CO"/>
        </w:rPr>
        <w:t xml:space="preserve"> </w:t>
      </w:r>
      <w:r w:rsidRPr="00F62995">
        <w:rPr>
          <w:rFonts w:ascii="Century Gothic" w:hAnsi="Century Gothic"/>
          <w:b/>
          <w:lang w:val="es-CO"/>
        </w:rPr>
        <w:t>VACUNACIÓN</w:t>
      </w:r>
    </w:p>
    <w:p w14:paraId="09813BE1" w14:textId="77777777" w:rsidR="00C532E6" w:rsidRDefault="00C532E6" w:rsidP="00C532E6">
      <w:pPr>
        <w:pStyle w:val="Sinespaciado"/>
        <w:jc w:val="center"/>
        <w:rPr>
          <w:rFonts w:ascii="Century Gothic" w:hAnsi="Century Gothic"/>
          <w:b/>
          <w:lang w:val="es-CO"/>
        </w:rPr>
      </w:pPr>
    </w:p>
    <w:p w14:paraId="3DE2D86B" w14:textId="77777777" w:rsidR="00C532E6" w:rsidRDefault="00C532E6" w:rsidP="00C532E6">
      <w:pPr>
        <w:pStyle w:val="Sinespaciado"/>
        <w:jc w:val="center"/>
        <w:rPr>
          <w:rFonts w:ascii="Century Gothic" w:hAnsi="Century Gothic"/>
          <w:b/>
          <w:lang w:val="es-CO"/>
        </w:rPr>
      </w:pPr>
      <w:r w:rsidRPr="009F1B8D">
        <w:rPr>
          <w:rFonts w:ascii="Century Gothic" w:hAnsi="Century Gothic"/>
          <w:bCs/>
          <w:noProof/>
          <w:color w:val="000000"/>
          <w:sz w:val="20"/>
          <w:szCs w:val="20"/>
          <w:bdr w:val="none" w:sz="0" w:space="0" w:color="auto" w:frame="1"/>
          <w:lang w:val="es-CO" w:eastAsia="es-CO"/>
        </w:rPr>
        <w:drawing>
          <wp:inline distT="0" distB="0" distL="0" distR="0" wp14:anchorId="30B35C5A" wp14:editId="6BEAC514">
            <wp:extent cx="4991100" cy="2857500"/>
            <wp:effectExtent l="0" t="0" r="0" b="0"/>
            <wp:docPr id="15" name="Imagen 15" descr="Z:\vacuna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vacunando.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1100" cy="2857500"/>
                    </a:xfrm>
                    <a:prstGeom prst="rect">
                      <a:avLst/>
                    </a:prstGeom>
                    <a:noFill/>
                    <a:ln>
                      <a:noFill/>
                    </a:ln>
                  </pic:spPr>
                </pic:pic>
              </a:graphicData>
            </a:graphic>
          </wp:inline>
        </w:drawing>
      </w:r>
    </w:p>
    <w:p w14:paraId="429544C2" w14:textId="77777777" w:rsidR="00C532E6" w:rsidRDefault="00C532E6" w:rsidP="00C532E6">
      <w:pPr>
        <w:pStyle w:val="Sinespaciado"/>
        <w:jc w:val="center"/>
        <w:rPr>
          <w:rFonts w:ascii="Century Gothic" w:hAnsi="Century Gothic"/>
          <w:b/>
          <w:lang w:val="es-CO"/>
        </w:rPr>
      </w:pPr>
    </w:p>
    <w:p w14:paraId="737B8FAE" w14:textId="77777777" w:rsidR="00C532E6" w:rsidRDefault="00C532E6" w:rsidP="00C532E6">
      <w:pPr>
        <w:pStyle w:val="Sinespaciado"/>
        <w:jc w:val="both"/>
        <w:rPr>
          <w:rFonts w:ascii="Century Gothic" w:hAnsi="Century Gothic"/>
          <w:lang w:val="es-CO"/>
        </w:rPr>
      </w:pPr>
      <w:r>
        <w:rPr>
          <w:rFonts w:ascii="Century Gothic" w:hAnsi="Century Gothic"/>
          <w:lang w:val="es-CO"/>
        </w:rPr>
        <w:t xml:space="preserve">La </w:t>
      </w:r>
      <w:r w:rsidRPr="00F62995">
        <w:rPr>
          <w:rFonts w:ascii="Century Gothic" w:hAnsi="Century Gothic"/>
          <w:lang w:val="es-CO"/>
        </w:rPr>
        <w:t>Secretaría de Salud</w:t>
      </w:r>
      <w:r>
        <w:rPr>
          <w:rFonts w:ascii="Century Gothic" w:hAnsi="Century Gothic"/>
          <w:lang w:val="es-CO"/>
        </w:rPr>
        <w:t xml:space="preserve"> de la Alcaldía de Pasto lidera la </w:t>
      </w:r>
      <w:r w:rsidRPr="00F62995">
        <w:rPr>
          <w:rFonts w:ascii="Century Gothic" w:hAnsi="Century Gothic"/>
          <w:lang w:val="es-CO"/>
        </w:rPr>
        <w:t xml:space="preserve">Tercera Jornada Nacional de Vacunación, que tendrá como día central el sábado 14 de julio y cuyo objetivo </w:t>
      </w:r>
      <w:r>
        <w:rPr>
          <w:rFonts w:ascii="Century Gothic" w:hAnsi="Century Gothic"/>
          <w:lang w:val="es-CO"/>
        </w:rPr>
        <w:t>es</w:t>
      </w:r>
      <w:r w:rsidRPr="002643CC">
        <w:rPr>
          <w:rFonts w:ascii="Century Gothic" w:hAnsi="Century Gothic"/>
          <w:lang w:val="es-CO"/>
        </w:rPr>
        <w:t xml:space="preserve"> continuar completando los esquemas de vacunación de los menores de 6 años, </w:t>
      </w:r>
      <w:r w:rsidRPr="00F62995">
        <w:rPr>
          <w:rFonts w:ascii="Century Gothic" w:hAnsi="Century Gothic"/>
          <w:lang w:val="es-CO"/>
        </w:rPr>
        <w:t>promov</w:t>
      </w:r>
      <w:r>
        <w:rPr>
          <w:rFonts w:ascii="Century Gothic" w:hAnsi="Century Gothic"/>
          <w:lang w:val="es-CO"/>
        </w:rPr>
        <w:t>iendo así</w:t>
      </w:r>
      <w:r w:rsidRPr="00F62995">
        <w:rPr>
          <w:rFonts w:ascii="Century Gothic" w:hAnsi="Century Gothic"/>
          <w:lang w:val="es-CO"/>
        </w:rPr>
        <w:t xml:space="preserve"> la equidad y el acceso a una vacunación sin barreras.</w:t>
      </w:r>
      <w:r>
        <w:rPr>
          <w:rFonts w:ascii="Century Gothic" w:hAnsi="Century Gothic"/>
          <w:lang w:val="es-CO"/>
        </w:rPr>
        <w:t xml:space="preserve"> </w:t>
      </w:r>
    </w:p>
    <w:p w14:paraId="6643F1CE" w14:textId="77777777" w:rsidR="00C532E6" w:rsidRDefault="00C532E6" w:rsidP="00C532E6">
      <w:pPr>
        <w:pStyle w:val="Sinespaciado"/>
        <w:jc w:val="both"/>
        <w:rPr>
          <w:rFonts w:ascii="Century Gothic" w:hAnsi="Century Gothic"/>
          <w:lang w:val="es-CO"/>
        </w:rPr>
      </w:pPr>
    </w:p>
    <w:p w14:paraId="57A065BE" w14:textId="77777777" w:rsidR="00C532E6" w:rsidRPr="00F62995" w:rsidRDefault="00C532E6" w:rsidP="00C532E6">
      <w:pPr>
        <w:pStyle w:val="Sinespaciado"/>
        <w:jc w:val="both"/>
        <w:rPr>
          <w:rFonts w:ascii="Century Gothic" w:hAnsi="Century Gothic"/>
          <w:lang w:val="es-CO"/>
        </w:rPr>
      </w:pPr>
      <w:r>
        <w:rPr>
          <w:rFonts w:ascii="Century Gothic" w:hAnsi="Century Gothic"/>
          <w:lang w:val="es-CO"/>
        </w:rPr>
        <w:t xml:space="preserve">La Secretaria de Salud </w:t>
      </w:r>
      <w:r w:rsidRPr="009C23C2">
        <w:rPr>
          <w:rFonts w:ascii="Century Gothic" w:hAnsi="Century Gothic"/>
          <w:lang w:val="es-CO"/>
        </w:rPr>
        <w:t xml:space="preserve">Diana Paola Rosero invitó a los </w:t>
      </w:r>
      <w:r>
        <w:rPr>
          <w:rFonts w:ascii="Century Gothic" w:hAnsi="Century Gothic"/>
          <w:lang w:val="es-CO"/>
        </w:rPr>
        <w:t>padres, madres y cuidadores</w:t>
      </w:r>
      <w:r w:rsidRPr="009C23C2">
        <w:rPr>
          <w:rFonts w:ascii="Century Gothic" w:hAnsi="Century Gothic"/>
          <w:lang w:val="es-CO"/>
        </w:rPr>
        <w:t xml:space="preserve"> a</w:t>
      </w:r>
      <w:r>
        <w:rPr>
          <w:rFonts w:ascii="Century Gothic" w:hAnsi="Century Gothic"/>
          <w:lang w:val="es-CO"/>
        </w:rPr>
        <w:t xml:space="preserve"> unirse a la iniciativa y</w:t>
      </w:r>
      <w:r w:rsidRPr="009C23C2">
        <w:rPr>
          <w:rFonts w:ascii="Century Gothic" w:hAnsi="Century Gothic"/>
          <w:lang w:val="es-CO"/>
        </w:rPr>
        <w:t xml:space="preserve"> vacunarse</w:t>
      </w:r>
      <w:r>
        <w:rPr>
          <w:rFonts w:ascii="Century Gothic" w:hAnsi="Century Gothic"/>
          <w:lang w:val="es-CO"/>
        </w:rPr>
        <w:t xml:space="preserve">, </w:t>
      </w:r>
      <w:r w:rsidRPr="009C23C2">
        <w:rPr>
          <w:rFonts w:ascii="Century Gothic" w:hAnsi="Century Gothic"/>
          <w:lang w:val="es-CO"/>
        </w:rPr>
        <w:t>asist</w:t>
      </w:r>
      <w:r>
        <w:rPr>
          <w:rFonts w:ascii="Century Gothic" w:hAnsi="Century Gothic"/>
          <w:lang w:val="es-CO"/>
        </w:rPr>
        <w:t xml:space="preserve">iendo a cualquiera de los 32 </w:t>
      </w:r>
      <w:r w:rsidRPr="00F62995">
        <w:rPr>
          <w:rFonts w:ascii="Century Gothic" w:hAnsi="Century Gothic"/>
          <w:lang w:val="es-CO"/>
        </w:rPr>
        <w:t xml:space="preserve">puestos de vacunación, tanto para la parte rural como urbana, los cuales estarán abiertos </w:t>
      </w:r>
      <w:r>
        <w:rPr>
          <w:rFonts w:ascii="Century Gothic" w:hAnsi="Century Gothic"/>
          <w:lang w:val="es-CO"/>
        </w:rPr>
        <w:t xml:space="preserve">en jornada continua </w:t>
      </w:r>
      <w:r w:rsidRPr="00F62995">
        <w:rPr>
          <w:rFonts w:ascii="Century Gothic" w:hAnsi="Century Gothic"/>
          <w:lang w:val="es-CO"/>
        </w:rPr>
        <w:t xml:space="preserve">a partir de las 8:00 </w:t>
      </w:r>
      <w:r>
        <w:rPr>
          <w:rFonts w:ascii="Century Gothic" w:hAnsi="Century Gothic"/>
          <w:lang w:val="es-CO"/>
        </w:rPr>
        <w:t>de la mañana</w:t>
      </w:r>
      <w:r w:rsidRPr="00F62995">
        <w:rPr>
          <w:rFonts w:ascii="Century Gothic" w:hAnsi="Century Gothic"/>
          <w:lang w:val="es-CO"/>
        </w:rPr>
        <w:t xml:space="preserve"> hasta las 4:00</w:t>
      </w:r>
      <w:r>
        <w:rPr>
          <w:rFonts w:ascii="Century Gothic" w:hAnsi="Century Gothic"/>
          <w:lang w:val="es-CO"/>
        </w:rPr>
        <w:t xml:space="preserve"> de la tarde. De igual manera dijo que l</w:t>
      </w:r>
      <w:r w:rsidRPr="009C23C2">
        <w:rPr>
          <w:rFonts w:ascii="Century Gothic" w:hAnsi="Century Gothic"/>
          <w:lang w:val="es-CO"/>
        </w:rPr>
        <w:t>a vacunación es sin barreras y que el esquema nacional de vacunación cuenta con 21 vacunas que protegen contra 26 enfermedades y,</w:t>
      </w:r>
      <w:r>
        <w:rPr>
          <w:rFonts w:ascii="Century Gothic" w:hAnsi="Century Gothic"/>
          <w:lang w:val="es-CO"/>
        </w:rPr>
        <w:t xml:space="preserve"> además, </w:t>
      </w:r>
      <w:r w:rsidRPr="009C23C2">
        <w:rPr>
          <w:rFonts w:ascii="Century Gothic" w:hAnsi="Century Gothic"/>
          <w:lang w:val="es-CO"/>
        </w:rPr>
        <w:t>es completamente gratuito.</w:t>
      </w:r>
    </w:p>
    <w:p w14:paraId="3F6C182B" w14:textId="77777777" w:rsidR="00C532E6" w:rsidRPr="00F62995" w:rsidRDefault="00C532E6" w:rsidP="00C532E6">
      <w:pPr>
        <w:pStyle w:val="Sinespaciado"/>
        <w:jc w:val="both"/>
        <w:rPr>
          <w:rFonts w:ascii="Century Gothic" w:hAnsi="Century Gothic"/>
          <w:lang w:val="es-CO"/>
        </w:rPr>
      </w:pPr>
    </w:p>
    <w:p w14:paraId="30E803E9" w14:textId="77777777" w:rsidR="00C532E6" w:rsidRPr="00F62995" w:rsidRDefault="00C532E6" w:rsidP="00C532E6">
      <w:pPr>
        <w:pStyle w:val="Sinespaciado"/>
        <w:jc w:val="both"/>
        <w:rPr>
          <w:rFonts w:ascii="Century Gothic" w:hAnsi="Century Gothic"/>
          <w:lang w:val="es-CO"/>
        </w:rPr>
      </w:pPr>
      <w:r>
        <w:rPr>
          <w:rFonts w:ascii="Century Gothic" w:hAnsi="Century Gothic"/>
          <w:lang w:val="es-CO"/>
        </w:rPr>
        <w:lastRenderedPageBreak/>
        <w:t xml:space="preserve">Por medio de la </w:t>
      </w:r>
      <w:r w:rsidRPr="00F62995">
        <w:rPr>
          <w:rFonts w:ascii="Century Gothic" w:hAnsi="Century Gothic"/>
          <w:lang w:val="es-CO"/>
        </w:rPr>
        <w:t xml:space="preserve">Tercera Jornada Nacional de Vacunación </w:t>
      </w:r>
      <w:r>
        <w:rPr>
          <w:rFonts w:ascii="Century Gothic" w:hAnsi="Century Gothic"/>
          <w:lang w:val="es-CO"/>
        </w:rPr>
        <w:t xml:space="preserve">se </w:t>
      </w:r>
      <w:r w:rsidRPr="00F62995">
        <w:rPr>
          <w:rFonts w:ascii="Century Gothic" w:hAnsi="Century Gothic"/>
          <w:lang w:val="es-CO"/>
        </w:rPr>
        <w:t xml:space="preserve">pretende eliminar la mortalidad, la discapacidad y morbilidad evitables, </w:t>
      </w:r>
      <w:r>
        <w:rPr>
          <w:rFonts w:ascii="Century Gothic" w:hAnsi="Century Gothic"/>
          <w:lang w:val="es-CO"/>
        </w:rPr>
        <w:t xml:space="preserve">por eso el llamado se realiza a la población en general, incluidas las gestantes. </w:t>
      </w:r>
      <w:r w:rsidRPr="00634D74">
        <w:rPr>
          <w:rFonts w:ascii="Century Gothic" w:hAnsi="Century Gothic"/>
          <w:lang w:val="es-CO"/>
        </w:rPr>
        <w:t xml:space="preserve">Los biológicos que se aplicarán son contra la poliomielitis, tuberculosis, hepatitis A y B, difteria, tétanos, tos ferina (para mujeres gestantes), e infecciones causadas por </w:t>
      </w:r>
      <w:proofErr w:type="spellStart"/>
      <w:r w:rsidRPr="00634D74">
        <w:rPr>
          <w:rFonts w:ascii="Century Gothic" w:hAnsi="Century Gothic"/>
          <w:lang w:val="es-CO"/>
        </w:rPr>
        <w:t>haemophilus</w:t>
      </w:r>
      <w:proofErr w:type="spellEnd"/>
      <w:r w:rsidRPr="00634D74">
        <w:rPr>
          <w:rFonts w:ascii="Century Gothic" w:hAnsi="Century Gothic"/>
          <w:lang w:val="es-CO"/>
        </w:rPr>
        <w:t xml:space="preserve"> influenza tipo b y neumococo, sarampión, rubéola, paperas, varicela, fiebre amarilla, diarreas causadas por rotavirus, virus del papiloma humano, entre otras.</w:t>
      </w:r>
    </w:p>
    <w:p w14:paraId="4FEAD6C3" w14:textId="77777777" w:rsidR="00C532E6" w:rsidRDefault="00C532E6" w:rsidP="00C532E6">
      <w:pPr>
        <w:pStyle w:val="Sinespaciado"/>
        <w:jc w:val="both"/>
        <w:rPr>
          <w:rFonts w:ascii="Century Gothic" w:hAnsi="Century Gothic"/>
          <w:lang w:val="es-CO"/>
        </w:rPr>
      </w:pPr>
      <w:r w:rsidRPr="00F62995">
        <w:rPr>
          <w:rFonts w:ascii="Century Gothic" w:hAnsi="Century Gothic"/>
          <w:lang w:val="es-CO"/>
        </w:rPr>
        <w:t>Cabe resaltar, que es responsabilidad de las EAPB, de los regímenes contributivo, subsidiado, especial y de excepción, garantizar la vacunación de su población afiliada, y de las entidades territoriales, la responsabilidad de garantizar la vacunación de la población pobre no asegurada y sin identificar de manera gratuita, oportuna y en su municipio de residencia, dando cumplimiento al Plan de beneficios, Plan Decenal de Salud, al Plan de Salud Pública de Intervenciones Colectivas y demás normatividad vigente, en beneficio de la salud de la población.</w:t>
      </w:r>
    </w:p>
    <w:p w14:paraId="7F3DDDDD" w14:textId="77777777" w:rsidR="00C532E6" w:rsidRDefault="00C532E6" w:rsidP="00C532E6">
      <w:pPr>
        <w:pStyle w:val="Sinespaciado"/>
        <w:jc w:val="both"/>
        <w:rPr>
          <w:rFonts w:ascii="Century Gothic" w:hAnsi="Century Gothic"/>
          <w:lang w:val="es-CO"/>
        </w:rPr>
      </w:pPr>
    </w:p>
    <w:p w14:paraId="03755E20" w14:textId="77777777" w:rsidR="00C532E6" w:rsidRDefault="00C532E6" w:rsidP="00C532E6">
      <w:pPr>
        <w:spacing w:after="0"/>
        <w:rPr>
          <w:rFonts w:cs="Tahoma"/>
          <w:b/>
          <w:sz w:val="18"/>
          <w:szCs w:val="18"/>
        </w:rPr>
      </w:pPr>
      <w:bookmarkStart w:id="2" w:name="_Hlk512528902"/>
      <w:r>
        <w:rPr>
          <w:b/>
          <w:sz w:val="18"/>
          <w:szCs w:val="18"/>
        </w:rPr>
        <w:t xml:space="preserve">Información: </w:t>
      </w:r>
      <w:r>
        <w:rPr>
          <w:rFonts w:cs="Tahoma"/>
          <w:b/>
          <w:sz w:val="18"/>
          <w:szCs w:val="18"/>
        </w:rPr>
        <w:t xml:space="preserve">Secretaria de Salud </w:t>
      </w:r>
      <w:bookmarkStart w:id="3" w:name="_Hlk519185926"/>
      <w:r w:rsidRPr="00041DA5">
        <w:rPr>
          <w:rFonts w:cs="Tahoma"/>
          <w:b/>
          <w:sz w:val="18"/>
          <w:szCs w:val="18"/>
        </w:rPr>
        <w:t>Diana Paola Rosero</w:t>
      </w:r>
      <w:bookmarkEnd w:id="3"/>
      <w:r>
        <w:rPr>
          <w:rFonts w:cs="Tahoma"/>
          <w:b/>
          <w:sz w:val="18"/>
          <w:szCs w:val="18"/>
        </w:rPr>
        <w:t xml:space="preserve">. Celular: 3116145813 </w:t>
      </w:r>
      <w:hyperlink r:id="rId15" w:history="1">
        <w:r w:rsidRPr="00D66C68">
          <w:rPr>
            <w:rStyle w:val="Hipervnculo"/>
            <w:rFonts w:cs="Tahoma"/>
            <w:b/>
            <w:sz w:val="18"/>
            <w:szCs w:val="18"/>
          </w:rPr>
          <w:t>dianispao2@msn.com</w:t>
        </w:r>
      </w:hyperlink>
      <w:bookmarkEnd w:id="2"/>
      <w:r>
        <w:rPr>
          <w:rFonts w:cs="Tahoma"/>
          <w:b/>
          <w:sz w:val="18"/>
          <w:szCs w:val="18"/>
        </w:rPr>
        <w:t xml:space="preserve"> </w:t>
      </w:r>
    </w:p>
    <w:p w14:paraId="48A8A866" w14:textId="77777777" w:rsidR="00C532E6" w:rsidRDefault="00C532E6" w:rsidP="00C532E6">
      <w:pPr>
        <w:spacing w:after="0"/>
        <w:rPr>
          <w:rFonts w:cs="Tahoma"/>
          <w:i/>
        </w:rPr>
      </w:pPr>
    </w:p>
    <w:p w14:paraId="0951226E" w14:textId="77777777" w:rsidR="00C532E6" w:rsidRDefault="00C532E6" w:rsidP="00C532E6">
      <w:pPr>
        <w:spacing w:after="0"/>
        <w:jc w:val="center"/>
        <w:rPr>
          <w:rFonts w:cs="Tahoma"/>
          <w:i/>
        </w:rPr>
      </w:pPr>
      <w:r w:rsidRPr="006C42C3">
        <w:rPr>
          <w:rFonts w:cs="Tahoma"/>
          <w:i/>
        </w:rPr>
        <w:t>Somos constructores de paz</w:t>
      </w:r>
    </w:p>
    <w:p w14:paraId="08A2937B" w14:textId="77777777" w:rsidR="00C532E6" w:rsidRPr="00697646" w:rsidRDefault="00C532E6" w:rsidP="00C532E6">
      <w:pPr>
        <w:spacing w:after="0"/>
        <w:jc w:val="center"/>
        <w:rPr>
          <w:rFonts w:cs="Tahoma"/>
          <w:b/>
          <w:sz w:val="18"/>
          <w:szCs w:val="18"/>
        </w:rPr>
      </w:pPr>
    </w:p>
    <w:p w14:paraId="60008E07" w14:textId="77777777" w:rsidR="00C532E6" w:rsidRDefault="00C532E6" w:rsidP="00C532E6">
      <w:pPr>
        <w:pStyle w:val="Sinespaciado"/>
        <w:jc w:val="center"/>
        <w:rPr>
          <w:rFonts w:ascii="Century Gothic" w:hAnsi="Century Gothic"/>
          <w:b/>
          <w:lang w:val="es-CO"/>
        </w:rPr>
      </w:pPr>
    </w:p>
    <w:p w14:paraId="3DFB65F5" w14:textId="0CCBB72C" w:rsidR="00C532E6" w:rsidRDefault="00C532E6" w:rsidP="00C532E6">
      <w:pPr>
        <w:pStyle w:val="Sinespaciado"/>
        <w:jc w:val="center"/>
        <w:rPr>
          <w:rFonts w:ascii="Century Gothic" w:hAnsi="Century Gothic"/>
          <w:b/>
          <w:lang w:val="es-CO"/>
        </w:rPr>
      </w:pPr>
      <w:r w:rsidRPr="0013073A">
        <w:rPr>
          <w:rFonts w:ascii="Century Gothic" w:hAnsi="Century Gothic"/>
          <w:b/>
          <w:lang w:val="es-CO"/>
        </w:rPr>
        <w:t xml:space="preserve">FENALCO Y AVANTE SETP: </w:t>
      </w:r>
      <w:r>
        <w:rPr>
          <w:rFonts w:ascii="Century Gothic" w:hAnsi="Century Gothic"/>
          <w:b/>
          <w:lang w:val="es-CO"/>
        </w:rPr>
        <w:t xml:space="preserve">SE </w:t>
      </w:r>
      <w:r w:rsidRPr="0013073A">
        <w:rPr>
          <w:rFonts w:ascii="Century Gothic" w:hAnsi="Century Gothic"/>
          <w:b/>
          <w:lang w:val="es-CO"/>
        </w:rPr>
        <w:t>ARTICULA</w:t>
      </w:r>
      <w:r>
        <w:rPr>
          <w:rFonts w:ascii="Century Gothic" w:hAnsi="Century Gothic"/>
          <w:b/>
          <w:lang w:val="es-CO"/>
        </w:rPr>
        <w:t>N</w:t>
      </w:r>
      <w:r w:rsidRPr="0013073A">
        <w:rPr>
          <w:rFonts w:ascii="Century Gothic" w:hAnsi="Century Gothic"/>
          <w:b/>
          <w:lang w:val="es-CO"/>
        </w:rPr>
        <w:t xml:space="preserve"> PARA CONSTRUIR LA CIUDAD QUE QUEREMOS</w:t>
      </w:r>
    </w:p>
    <w:p w14:paraId="70834E94" w14:textId="77777777" w:rsidR="00C532E6" w:rsidRDefault="00C532E6" w:rsidP="00C532E6">
      <w:pPr>
        <w:pStyle w:val="Sinespaciado"/>
        <w:jc w:val="center"/>
        <w:rPr>
          <w:rFonts w:ascii="Century Gothic" w:hAnsi="Century Gothic"/>
          <w:b/>
          <w:lang w:val="es-CO"/>
        </w:rPr>
      </w:pPr>
      <w:r>
        <w:rPr>
          <w:rFonts w:eastAsia="Times New Roman" w:cs="Tahoma"/>
          <w:noProof/>
          <w:color w:val="222222"/>
          <w:sz w:val="20"/>
          <w:szCs w:val="20"/>
          <w:lang w:val="es-CO" w:eastAsia="es-CO"/>
        </w:rPr>
        <w:drawing>
          <wp:inline distT="0" distB="0" distL="0" distR="0" wp14:anchorId="28978F0C" wp14:editId="59577FB9">
            <wp:extent cx="5610225" cy="28289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0225" cy="2828925"/>
                    </a:xfrm>
                    <a:prstGeom prst="rect">
                      <a:avLst/>
                    </a:prstGeom>
                    <a:noFill/>
                    <a:ln>
                      <a:noFill/>
                    </a:ln>
                  </pic:spPr>
                </pic:pic>
              </a:graphicData>
            </a:graphic>
          </wp:inline>
        </w:drawing>
      </w:r>
    </w:p>
    <w:p w14:paraId="786A7727" w14:textId="77777777" w:rsidR="00C532E6" w:rsidRDefault="00C532E6" w:rsidP="00C532E6">
      <w:pPr>
        <w:pStyle w:val="Sinespaciado"/>
        <w:jc w:val="center"/>
        <w:rPr>
          <w:rFonts w:ascii="Century Gothic" w:hAnsi="Century Gothic"/>
          <w:b/>
          <w:lang w:val="es-CO"/>
        </w:rPr>
      </w:pPr>
    </w:p>
    <w:p w14:paraId="276A08E2" w14:textId="77777777" w:rsidR="00C532E6" w:rsidRPr="00697646" w:rsidRDefault="00C532E6" w:rsidP="00C532E6">
      <w:pPr>
        <w:pStyle w:val="Sinespaciado"/>
        <w:jc w:val="both"/>
        <w:rPr>
          <w:rFonts w:ascii="Century Gothic" w:hAnsi="Century Gothic"/>
          <w:lang w:val="es-CO"/>
        </w:rPr>
      </w:pPr>
      <w:r w:rsidRPr="00697646">
        <w:rPr>
          <w:rFonts w:ascii="Century Gothic" w:hAnsi="Century Gothic"/>
          <w:lang w:val="es-CO"/>
        </w:rPr>
        <w:t xml:space="preserve">En las instalaciones de Avante SETP, la Directora Ejecutiva de </w:t>
      </w:r>
      <w:proofErr w:type="spellStart"/>
      <w:r w:rsidRPr="00697646">
        <w:rPr>
          <w:rFonts w:ascii="Century Gothic" w:hAnsi="Century Gothic"/>
          <w:lang w:val="es-CO"/>
        </w:rPr>
        <w:t>Fenalco</w:t>
      </w:r>
      <w:proofErr w:type="spellEnd"/>
      <w:r w:rsidRPr="00697646">
        <w:rPr>
          <w:rFonts w:ascii="Century Gothic" w:hAnsi="Century Gothic"/>
          <w:lang w:val="es-CO"/>
        </w:rPr>
        <w:t xml:space="preserve"> Nariño,</w:t>
      </w:r>
      <w:r>
        <w:rPr>
          <w:rFonts w:ascii="Century Gothic" w:hAnsi="Century Gothic"/>
          <w:lang w:val="es-CO"/>
        </w:rPr>
        <w:t xml:space="preserve"> </w:t>
      </w:r>
      <w:r w:rsidRPr="00697646">
        <w:rPr>
          <w:rFonts w:ascii="Century Gothic" w:hAnsi="Century Gothic"/>
          <w:lang w:val="es-CO"/>
        </w:rPr>
        <w:t xml:space="preserve">Eugenia </w:t>
      </w:r>
      <w:proofErr w:type="spellStart"/>
      <w:r w:rsidRPr="00697646">
        <w:rPr>
          <w:rFonts w:ascii="Century Gothic" w:hAnsi="Century Gothic"/>
          <w:lang w:val="es-CO"/>
        </w:rPr>
        <w:t>Zarama</w:t>
      </w:r>
      <w:proofErr w:type="spellEnd"/>
      <w:r w:rsidRPr="00697646">
        <w:rPr>
          <w:rFonts w:ascii="Century Gothic" w:hAnsi="Century Gothic"/>
          <w:lang w:val="es-CO"/>
        </w:rPr>
        <w:t xml:space="preserve"> Carvajal y el Gerente de Avante SETP, Jairo López Rodríguez, se reunieron con el fin de marcar una hoja de ruta</w:t>
      </w:r>
      <w:r>
        <w:rPr>
          <w:rFonts w:ascii="Century Gothic" w:hAnsi="Century Gothic"/>
          <w:lang w:val="es-CO"/>
        </w:rPr>
        <w:t>,</w:t>
      </w:r>
      <w:r w:rsidRPr="00697646">
        <w:rPr>
          <w:rFonts w:ascii="Century Gothic" w:hAnsi="Century Gothic"/>
          <w:lang w:val="es-CO"/>
        </w:rPr>
        <w:t xml:space="preserve"> para trabajar de manera articulada con el gremio de los comerciantes de nuestra ciudad. </w:t>
      </w:r>
    </w:p>
    <w:p w14:paraId="29E3875E" w14:textId="77777777" w:rsidR="00C532E6" w:rsidRPr="00697646" w:rsidRDefault="00C532E6" w:rsidP="00C532E6">
      <w:pPr>
        <w:pStyle w:val="Sinespaciado"/>
        <w:jc w:val="both"/>
        <w:rPr>
          <w:rFonts w:ascii="Century Gothic" w:hAnsi="Century Gothic"/>
          <w:lang w:val="es-CO"/>
        </w:rPr>
      </w:pPr>
    </w:p>
    <w:p w14:paraId="18CCDCA5" w14:textId="77777777" w:rsidR="00C532E6" w:rsidRPr="00697646" w:rsidRDefault="00C532E6" w:rsidP="00C532E6">
      <w:pPr>
        <w:pStyle w:val="Sinespaciado"/>
        <w:jc w:val="both"/>
        <w:rPr>
          <w:rFonts w:ascii="Century Gothic" w:hAnsi="Century Gothic"/>
          <w:lang w:val="es-CO"/>
        </w:rPr>
      </w:pPr>
      <w:r w:rsidRPr="00697646">
        <w:rPr>
          <w:rFonts w:ascii="Century Gothic" w:hAnsi="Century Gothic"/>
          <w:lang w:val="es-CO"/>
        </w:rPr>
        <w:lastRenderedPageBreak/>
        <w:t xml:space="preserve">El Ing. López, expresó </w:t>
      </w:r>
      <w:r>
        <w:rPr>
          <w:rFonts w:ascii="Century Gothic" w:hAnsi="Century Gothic"/>
          <w:lang w:val="es-CO"/>
        </w:rPr>
        <w:t>su</w:t>
      </w:r>
      <w:r w:rsidRPr="00697646">
        <w:rPr>
          <w:rFonts w:ascii="Century Gothic" w:hAnsi="Century Gothic"/>
          <w:lang w:val="es-CO"/>
        </w:rPr>
        <w:t xml:space="preserve"> voluntad de trabajar conjuntamente, manteniendo una comunicación abierta y sobre todo logrando que las actuaciones que Avante SETP realiza en zonas tan importantes</w:t>
      </w:r>
      <w:r>
        <w:rPr>
          <w:rFonts w:ascii="Century Gothic" w:hAnsi="Century Gothic"/>
          <w:lang w:val="es-CO"/>
        </w:rPr>
        <w:t>,</w:t>
      </w:r>
      <w:r w:rsidRPr="00697646">
        <w:rPr>
          <w:rFonts w:ascii="Century Gothic" w:hAnsi="Century Gothic"/>
          <w:lang w:val="es-CO"/>
        </w:rPr>
        <w:t xml:space="preserve"> como el centro de Pasto y otros sectores, se ejecuten con calidad y eficiencia, buscando la menor afectación por parte de la entidad hacia los comerciantes. </w:t>
      </w:r>
    </w:p>
    <w:p w14:paraId="063961F6" w14:textId="77777777" w:rsidR="00C532E6" w:rsidRPr="00697646" w:rsidRDefault="00C532E6" w:rsidP="00C532E6">
      <w:pPr>
        <w:pStyle w:val="Sinespaciado"/>
        <w:jc w:val="both"/>
        <w:rPr>
          <w:rFonts w:ascii="Century Gothic" w:hAnsi="Century Gothic"/>
          <w:lang w:val="es-CO"/>
        </w:rPr>
      </w:pPr>
    </w:p>
    <w:p w14:paraId="626FE0CC" w14:textId="77777777" w:rsidR="00C532E6" w:rsidRDefault="00C532E6" w:rsidP="00C532E6">
      <w:pPr>
        <w:pStyle w:val="Sinespaciado"/>
        <w:jc w:val="both"/>
        <w:rPr>
          <w:rFonts w:ascii="Century Gothic" w:hAnsi="Century Gothic"/>
          <w:lang w:val="es-CO"/>
        </w:rPr>
      </w:pPr>
      <w:r w:rsidRPr="00697646">
        <w:rPr>
          <w:rFonts w:ascii="Century Gothic" w:hAnsi="Century Gothic"/>
          <w:lang w:val="es-CO"/>
        </w:rPr>
        <w:t xml:space="preserve">En este sentido, Eugenia </w:t>
      </w:r>
      <w:proofErr w:type="spellStart"/>
      <w:r w:rsidRPr="00697646">
        <w:rPr>
          <w:rFonts w:ascii="Century Gothic" w:hAnsi="Century Gothic"/>
          <w:lang w:val="es-CO"/>
        </w:rPr>
        <w:t>Zarama</w:t>
      </w:r>
      <w:proofErr w:type="spellEnd"/>
      <w:r w:rsidRPr="00697646">
        <w:rPr>
          <w:rFonts w:ascii="Century Gothic" w:hAnsi="Century Gothic"/>
          <w:lang w:val="es-CO"/>
        </w:rPr>
        <w:t xml:space="preserve"> también manifestó al gerente la voluntad de facilitar canales de comunicación con el gremio y trabajar de manera mancomunada para alcanzar los objetivos propuestos. Además, en esta reunión </w:t>
      </w:r>
      <w:r>
        <w:rPr>
          <w:rFonts w:ascii="Century Gothic" w:hAnsi="Century Gothic"/>
          <w:lang w:val="es-CO"/>
        </w:rPr>
        <w:t xml:space="preserve">la directora de </w:t>
      </w:r>
      <w:proofErr w:type="spellStart"/>
      <w:r>
        <w:rPr>
          <w:rFonts w:ascii="Century Gothic" w:hAnsi="Century Gothic"/>
          <w:lang w:val="es-CO"/>
        </w:rPr>
        <w:t>Fenalco</w:t>
      </w:r>
      <w:proofErr w:type="spellEnd"/>
      <w:r>
        <w:rPr>
          <w:rFonts w:ascii="Century Gothic" w:hAnsi="Century Gothic"/>
          <w:lang w:val="es-CO"/>
        </w:rPr>
        <w:t xml:space="preserve"> y también, </w:t>
      </w:r>
      <w:r w:rsidRPr="00697646">
        <w:rPr>
          <w:rFonts w:ascii="Century Gothic" w:hAnsi="Century Gothic"/>
          <w:lang w:val="es-CO"/>
        </w:rPr>
        <w:t xml:space="preserve">presidenta del Comité </w:t>
      </w:r>
      <w:proofErr w:type="spellStart"/>
      <w:r w:rsidRPr="00697646">
        <w:rPr>
          <w:rFonts w:ascii="Century Gothic" w:hAnsi="Century Gothic"/>
          <w:lang w:val="es-CO"/>
        </w:rPr>
        <w:t>Intergremial</w:t>
      </w:r>
      <w:proofErr w:type="spellEnd"/>
      <w:r w:rsidRPr="00697646">
        <w:rPr>
          <w:rFonts w:ascii="Century Gothic" w:hAnsi="Century Gothic"/>
          <w:lang w:val="es-CO"/>
        </w:rPr>
        <w:t>, invitó a</w:t>
      </w:r>
      <w:r>
        <w:rPr>
          <w:rFonts w:ascii="Century Gothic" w:hAnsi="Century Gothic"/>
          <w:lang w:val="es-CO"/>
        </w:rPr>
        <w:t xml:space="preserve"> Jairo </w:t>
      </w:r>
      <w:r w:rsidRPr="00697646">
        <w:rPr>
          <w:rFonts w:ascii="Century Gothic" w:hAnsi="Century Gothic"/>
          <w:lang w:val="es-CO"/>
        </w:rPr>
        <w:t>López</w:t>
      </w:r>
      <w:r>
        <w:rPr>
          <w:rFonts w:ascii="Century Gothic" w:hAnsi="Century Gothic"/>
          <w:lang w:val="es-CO"/>
        </w:rPr>
        <w:t xml:space="preserve"> Rodríguez</w:t>
      </w:r>
      <w:r w:rsidRPr="00697646">
        <w:rPr>
          <w:rFonts w:ascii="Century Gothic" w:hAnsi="Century Gothic"/>
          <w:lang w:val="es-CO"/>
        </w:rPr>
        <w:t xml:space="preserve"> a una reunión con representantes de todos los gremios de la ciudad con el fin de socializar los avances en la implementación de SETP, encuentro que se realizará en las próximas semanas.</w:t>
      </w:r>
    </w:p>
    <w:p w14:paraId="790FE86B" w14:textId="77777777" w:rsidR="00C532E6" w:rsidRDefault="00C532E6" w:rsidP="00C532E6">
      <w:pPr>
        <w:pStyle w:val="Sinespaciado"/>
        <w:jc w:val="both"/>
        <w:rPr>
          <w:rFonts w:ascii="Century Gothic" w:hAnsi="Century Gothic"/>
          <w:lang w:val="es-CO"/>
        </w:rPr>
      </w:pPr>
    </w:p>
    <w:p w14:paraId="725449CD" w14:textId="77777777" w:rsidR="00C532E6" w:rsidRPr="00697646" w:rsidRDefault="00C532E6" w:rsidP="00C532E6">
      <w:pPr>
        <w:spacing w:after="0"/>
        <w:rPr>
          <w:rFonts w:cs="Tahoma"/>
          <w:b/>
          <w:sz w:val="18"/>
          <w:szCs w:val="18"/>
        </w:rPr>
      </w:pPr>
      <w:r>
        <w:rPr>
          <w:b/>
          <w:sz w:val="18"/>
          <w:szCs w:val="18"/>
        </w:rPr>
        <w:t xml:space="preserve">Información: </w:t>
      </w:r>
      <w:r>
        <w:rPr>
          <w:rFonts w:cs="Tahoma"/>
          <w:b/>
          <w:sz w:val="18"/>
          <w:szCs w:val="18"/>
        </w:rPr>
        <w:t xml:space="preserve">Gerente Avante Jairo López Rodríguez. Celular: 3233179821 </w:t>
      </w:r>
    </w:p>
    <w:p w14:paraId="26A04445" w14:textId="77777777" w:rsidR="00C532E6" w:rsidRDefault="00C532E6" w:rsidP="00C532E6">
      <w:pPr>
        <w:pStyle w:val="Sinespaciado"/>
        <w:jc w:val="center"/>
        <w:rPr>
          <w:rFonts w:ascii="Century Gothic" w:hAnsi="Century Gothic"/>
          <w:b/>
          <w:lang w:val="es-CO"/>
        </w:rPr>
      </w:pPr>
    </w:p>
    <w:p w14:paraId="502A0051" w14:textId="7E3EDA16" w:rsidR="002611E0" w:rsidRDefault="00C532E6" w:rsidP="00C532E6">
      <w:pPr>
        <w:suppressAutoHyphens w:val="0"/>
        <w:spacing w:line="253" w:lineRule="atLeast"/>
        <w:jc w:val="center"/>
        <w:rPr>
          <w:rFonts w:cs="Tahoma"/>
          <w:i/>
        </w:rPr>
      </w:pPr>
      <w:r w:rsidRPr="006C42C3">
        <w:rPr>
          <w:rFonts w:cs="Tahoma"/>
          <w:i/>
        </w:rPr>
        <w:t>Somos constructores de paz</w:t>
      </w:r>
    </w:p>
    <w:p w14:paraId="4C418CA8" w14:textId="77777777" w:rsidR="00C532E6" w:rsidRPr="00C532E6" w:rsidRDefault="00C532E6" w:rsidP="00C532E6">
      <w:pPr>
        <w:suppressAutoHyphens w:val="0"/>
        <w:spacing w:line="253" w:lineRule="atLeast"/>
        <w:jc w:val="center"/>
        <w:rPr>
          <w:rFonts w:cs="Tahoma"/>
          <w:i/>
        </w:rPr>
      </w:pPr>
    </w:p>
    <w:p w14:paraId="4CD0B1D2" w14:textId="52C53918" w:rsidR="009369EA" w:rsidRDefault="009369EA" w:rsidP="009369EA">
      <w:pPr>
        <w:pStyle w:val="Sinespaciado"/>
        <w:jc w:val="center"/>
        <w:rPr>
          <w:b/>
          <w:lang w:val="es-CO"/>
        </w:rPr>
      </w:pPr>
      <w:r>
        <w:rPr>
          <w:rFonts w:ascii="Century Gothic" w:hAnsi="Century Gothic"/>
          <w:b/>
          <w:lang w:val="es-CO"/>
        </w:rPr>
        <w:t xml:space="preserve">ABIERTAS LAS MATRICULAS PARA ADULTOS MAYORES   QUE DESEEN CULMINAR ESTUDIOS PRIMARIOS </w:t>
      </w:r>
    </w:p>
    <w:p w14:paraId="732C3D83" w14:textId="0340B032" w:rsidR="009369EA" w:rsidRDefault="009369EA" w:rsidP="009369EA">
      <w:pPr>
        <w:pStyle w:val="Sinespaciado"/>
        <w:jc w:val="center"/>
        <w:rPr>
          <w:b/>
          <w:lang w:val="es-CO"/>
        </w:rPr>
      </w:pPr>
    </w:p>
    <w:p w14:paraId="63B42D54" w14:textId="07DDB4A0" w:rsidR="009369EA" w:rsidRDefault="009369EA" w:rsidP="009369EA">
      <w:pPr>
        <w:pStyle w:val="Sinespaciado"/>
        <w:jc w:val="center"/>
        <w:rPr>
          <w:b/>
          <w:lang w:val="es-CO"/>
        </w:rPr>
      </w:pPr>
      <w:r>
        <w:rPr>
          <w:rFonts w:ascii="Century Gothic" w:hAnsi="Century Gothic"/>
          <w:b/>
          <w:noProof/>
          <w:lang w:val="es-CO" w:eastAsia="es-CO"/>
        </w:rPr>
        <w:drawing>
          <wp:inline distT="0" distB="0" distL="0" distR="0" wp14:anchorId="493FD3D4" wp14:editId="764F3468">
            <wp:extent cx="3339707" cy="341947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unca es tarde para cumplir nuestros sueños.png"/>
                    <pic:cNvPicPr/>
                  </pic:nvPicPr>
                  <pic:blipFill rotWithShape="1">
                    <a:blip r:embed="rId17">
                      <a:extLst>
                        <a:ext uri="{28A0092B-C50C-407E-A947-70E740481C1C}">
                          <a14:useLocalDpi xmlns:a14="http://schemas.microsoft.com/office/drawing/2010/main" val="0"/>
                        </a:ext>
                      </a:extLst>
                    </a:blip>
                    <a:srcRect l="15611" t="17194" r="41290"/>
                    <a:stretch/>
                  </pic:blipFill>
                  <pic:spPr bwMode="auto">
                    <a:xfrm>
                      <a:off x="0" y="0"/>
                      <a:ext cx="3345965" cy="3425883"/>
                    </a:xfrm>
                    <a:prstGeom prst="rect">
                      <a:avLst/>
                    </a:prstGeom>
                    <a:ln>
                      <a:noFill/>
                    </a:ln>
                    <a:extLst>
                      <a:ext uri="{53640926-AAD7-44D8-BBD7-CCE9431645EC}">
                        <a14:shadowObscured xmlns:a14="http://schemas.microsoft.com/office/drawing/2010/main"/>
                      </a:ext>
                    </a:extLst>
                  </pic:spPr>
                </pic:pic>
              </a:graphicData>
            </a:graphic>
          </wp:inline>
        </w:drawing>
      </w:r>
    </w:p>
    <w:p w14:paraId="5F670084" w14:textId="048ED34C" w:rsidR="009369EA" w:rsidRDefault="009369EA" w:rsidP="009369EA">
      <w:pPr>
        <w:pStyle w:val="Sinespaciado"/>
        <w:jc w:val="center"/>
        <w:rPr>
          <w:b/>
          <w:lang w:val="es-CO"/>
        </w:rPr>
      </w:pPr>
    </w:p>
    <w:p w14:paraId="116F5312" w14:textId="77777777"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 xml:space="preserve">La alcaldía de Pasto, a través de la Secretaría de Bienestar Social invita a la población adulta mayor del municipio a matricularse en la estrategia de acceso a </w:t>
      </w:r>
      <w:r w:rsidRPr="009369EA">
        <w:rPr>
          <w:rFonts w:ascii="Century Gothic" w:hAnsi="Century Gothic"/>
          <w:lang w:val="es-CO"/>
        </w:rPr>
        <w:lastRenderedPageBreak/>
        <w:t>la educación, que busca incentivar a los adultos mayores a iniciar su proceso de alfabetización y culminar sus estudios primarios, totalmente gratis.</w:t>
      </w:r>
    </w:p>
    <w:p w14:paraId="76D2A404" w14:textId="77777777" w:rsidR="009369EA" w:rsidRPr="009369EA" w:rsidRDefault="009369EA" w:rsidP="009369EA">
      <w:pPr>
        <w:pStyle w:val="Sinespaciado"/>
        <w:jc w:val="both"/>
        <w:rPr>
          <w:rFonts w:ascii="Century Gothic" w:hAnsi="Century Gothic"/>
          <w:lang w:val="es-CO"/>
        </w:rPr>
      </w:pPr>
    </w:p>
    <w:p w14:paraId="09EB1C6D" w14:textId="61933EF0"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Requisitos:</w:t>
      </w:r>
    </w:p>
    <w:p w14:paraId="1BAE3587" w14:textId="77777777" w:rsidR="009369EA" w:rsidRPr="009369EA" w:rsidRDefault="009369EA" w:rsidP="009369EA">
      <w:pPr>
        <w:pStyle w:val="Sinespaciado"/>
        <w:jc w:val="both"/>
        <w:rPr>
          <w:rFonts w:ascii="Century Gothic" w:hAnsi="Century Gothic"/>
          <w:lang w:val="es-CO"/>
        </w:rPr>
      </w:pPr>
    </w:p>
    <w:p w14:paraId="05482ACD" w14:textId="53A2B3F6" w:rsidR="009369EA" w:rsidRPr="009369EA" w:rsidRDefault="009369EA" w:rsidP="009369EA">
      <w:pPr>
        <w:pStyle w:val="Sinespaciado"/>
        <w:numPr>
          <w:ilvl w:val="0"/>
          <w:numId w:val="3"/>
        </w:numPr>
        <w:jc w:val="both"/>
        <w:rPr>
          <w:rFonts w:ascii="Century Gothic" w:hAnsi="Century Gothic"/>
          <w:lang w:val="es-CO"/>
        </w:rPr>
      </w:pPr>
      <w:r w:rsidRPr="009369EA">
        <w:rPr>
          <w:rFonts w:ascii="Century Gothic" w:hAnsi="Century Gothic"/>
          <w:lang w:val="es-CO"/>
        </w:rPr>
        <w:t>Ser mayor de 55 años</w:t>
      </w:r>
    </w:p>
    <w:p w14:paraId="3C9EBB23" w14:textId="31CF58F7" w:rsidR="009369EA" w:rsidRPr="009369EA" w:rsidRDefault="009369EA" w:rsidP="009369EA">
      <w:pPr>
        <w:pStyle w:val="Sinespaciado"/>
        <w:numPr>
          <w:ilvl w:val="0"/>
          <w:numId w:val="3"/>
        </w:numPr>
        <w:jc w:val="both"/>
        <w:rPr>
          <w:rFonts w:ascii="Century Gothic" w:hAnsi="Century Gothic"/>
          <w:lang w:val="es-CO"/>
        </w:rPr>
      </w:pPr>
      <w:r w:rsidRPr="009369EA">
        <w:rPr>
          <w:rFonts w:ascii="Century Gothic" w:hAnsi="Century Gothic"/>
          <w:lang w:val="es-CO"/>
        </w:rPr>
        <w:t>Fotocopia de</w:t>
      </w:r>
      <w:r>
        <w:rPr>
          <w:rFonts w:ascii="Century Gothic" w:hAnsi="Century Gothic"/>
          <w:lang w:val="es-CO"/>
        </w:rPr>
        <w:t xml:space="preserve"> la</w:t>
      </w:r>
      <w:r w:rsidRPr="009369EA">
        <w:rPr>
          <w:rFonts w:ascii="Century Gothic" w:hAnsi="Century Gothic"/>
          <w:lang w:val="es-CO"/>
        </w:rPr>
        <w:t xml:space="preserve"> cédula</w:t>
      </w:r>
      <w:r>
        <w:rPr>
          <w:rFonts w:ascii="Century Gothic" w:hAnsi="Century Gothic"/>
          <w:lang w:val="es-CO"/>
        </w:rPr>
        <w:t xml:space="preserve"> de ciudadanía</w:t>
      </w:r>
    </w:p>
    <w:p w14:paraId="307DFE30" w14:textId="36D8817E" w:rsidR="009369EA" w:rsidRPr="009369EA" w:rsidRDefault="009369EA" w:rsidP="009369EA">
      <w:pPr>
        <w:pStyle w:val="Sinespaciado"/>
        <w:numPr>
          <w:ilvl w:val="0"/>
          <w:numId w:val="3"/>
        </w:numPr>
        <w:jc w:val="both"/>
        <w:rPr>
          <w:rFonts w:ascii="Century Gothic" w:hAnsi="Century Gothic"/>
          <w:lang w:val="es-CO"/>
        </w:rPr>
      </w:pPr>
      <w:r w:rsidRPr="009369EA">
        <w:rPr>
          <w:rFonts w:ascii="Century Gothic" w:hAnsi="Century Gothic"/>
          <w:lang w:val="es-CO"/>
        </w:rPr>
        <w:t>Foto 3x4 fondo azul</w:t>
      </w:r>
    </w:p>
    <w:p w14:paraId="6C8D546C" w14:textId="7ACEA86A" w:rsidR="009369EA" w:rsidRDefault="009369EA" w:rsidP="009369EA">
      <w:pPr>
        <w:pStyle w:val="Sinespaciado"/>
        <w:numPr>
          <w:ilvl w:val="0"/>
          <w:numId w:val="3"/>
        </w:numPr>
        <w:jc w:val="both"/>
        <w:rPr>
          <w:lang w:val="es-CO"/>
        </w:rPr>
      </w:pPr>
      <w:r w:rsidRPr="009369EA">
        <w:rPr>
          <w:rFonts w:ascii="Century Gothic" w:hAnsi="Century Gothic"/>
          <w:lang w:val="es-CO"/>
        </w:rPr>
        <w:t xml:space="preserve">Fotocopia </w:t>
      </w:r>
      <w:r w:rsidR="000E4095">
        <w:rPr>
          <w:rFonts w:ascii="Century Gothic" w:hAnsi="Century Gothic"/>
          <w:lang w:val="es-CO"/>
        </w:rPr>
        <w:t xml:space="preserve">del </w:t>
      </w:r>
      <w:r w:rsidR="000E4095" w:rsidRPr="009369EA">
        <w:rPr>
          <w:rFonts w:ascii="Century Gothic" w:hAnsi="Century Gothic"/>
          <w:lang w:val="es-CO"/>
        </w:rPr>
        <w:t xml:space="preserve">carné </w:t>
      </w:r>
      <w:r w:rsidRPr="009369EA">
        <w:rPr>
          <w:rFonts w:ascii="Century Gothic" w:hAnsi="Century Gothic"/>
          <w:lang w:val="es-CO"/>
        </w:rPr>
        <w:t>de salud</w:t>
      </w:r>
    </w:p>
    <w:p w14:paraId="6C38B34F" w14:textId="77777777" w:rsidR="009369EA" w:rsidRPr="009369EA" w:rsidRDefault="009369EA" w:rsidP="009369EA">
      <w:pPr>
        <w:pStyle w:val="Sinespaciado"/>
        <w:jc w:val="both"/>
        <w:rPr>
          <w:rFonts w:ascii="Century Gothic" w:hAnsi="Century Gothic"/>
          <w:lang w:val="es-CO"/>
        </w:rPr>
      </w:pPr>
    </w:p>
    <w:p w14:paraId="04EC9D09" w14:textId="1EC48948"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INICIO DE CLASES: 1</w:t>
      </w:r>
      <w:r>
        <w:rPr>
          <w:rFonts w:ascii="Century Gothic" w:hAnsi="Century Gothic"/>
          <w:lang w:val="es-CO"/>
        </w:rPr>
        <w:t>º</w:t>
      </w:r>
      <w:r w:rsidRPr="009369EA">
        <w:rPr>
          <w:rFonts w:ascii="Century Gothic" w:hAnsi="Century Gothic"/>
          <w:lang w:val="es-CO"/>
        </w:rPr>
        <w:t xml:space="preserve"> de agosto</w:t>
      </w:r>
    </w:p>
    <w:p w14:paraId="04512808" w14:textId="77777777" w:rsidR="009369EA" w:rsidRPr="009369EA" w:rsidRDefault="009369EA" w:rsidP="009369EA">
      <w:pPr>
        <w:pStyle w:val="Sinespaciado"/>
        <w:jc w:val="both"/>
        <w:rPr>
          <w:rFonts w:ascii="Century Gothic" w:hAnsi="Century Gothic"/>
          <w:lang w:val="es-CO"/>
        </w:rPr>
      </w:pPr>
    </w:p>
    <w:p w14:paraId="38797281" w14:textId="675136CA"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 xml:space="preserve">Con el propósito de incentivar a los adultos mayores de las diferentes comunas, gracias a la articulación con la Secretaría de Educación Municipal, se ha dispuesto las siguientes instituciones: </w:t>
      </w:r>
    </w:p>
    <w:p w14:paraId="262A902A" w14:textId="77777777" w:rsidR="009369EA" w:rsidRPr="009369EA" w:rsidRDefault="009369EA" w:rsidP="009369EA">
      <w:pPr>
        <w:pStyle w:val="Sinespaciado"/>
        <w:jc w:val="both"/>
        <w:rPr>
          <w:rFonts w:ascii="Century Gothic" w:hAnsi="Century Gothic"/>
          <w:lang w:val="es-CO"/>
        </w:rPr>
      </w:pPr>
    </w:p>
    <w:p w14:paraId="49E951CE" w14:textId="2E6E8CAC"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w:t>
      </w:r>
      <w:r w:rsidRPr="009369EA">
        <w:rPr>
          <w:rFonts w:ascii="Century Gothic" w:hAnsi="Century Gothic"/>
          <w:lang w:val="es-CO"/>
        </w:rPr>
        <w:tab/>
        <w:t xml:space="preserve">IEM Ciudadela </w:t>
      </w:r>
      <w:r>
        <w:rPr>
          <w:rFonts w:ascii="Century Gothic" w:hAnsi="Century Gothic"/>
          <w:lang w:val="es-CO"/>
        </w:rPr>
        <w:t>d</w:t>
      </w:r>
      <w:r w:rsidRPr="009369EA">
        <w:rPr>
          <w:rFonts w:ascii="Century Gothic" w:hAnsi="Century Gothic"/>
          <w:lang w:val="es-CO"/>
        </w:rPr>
        <w:t>e Paz</w:t>
      </w:r>
    </w:p>
    <w:p w14:paraId="16F42EAB" w14:textId="771DA497"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w:t>
      </w:r>
      <w:r w:rsidRPr="009369EA">
        <w:rPr>
          <w:rFonts w:ascii="Century Gothic" w:hAnsi="Century Gothic"/>
          <w:lang w:val="es-CO"/>
        </w:rPr>
        <w:tab/>
        <w:t xml:space="preserve">IEM Ciudadela de Pasto </w:t>
      </w:r>
    </w:p>
    <w:p w14:paraId="30AF2000" w14:textId="1E349DCB"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w:t>
      </w:r>
      <w:r w:rsidRPr="009369EA">
        <w:rPr>
          <w:rFonts w:ascii="Century Gothic" w:hAnsi="Century Gothic"/>
          <w:lang w:val="es-CO"/>
        </w:rPr>
        <w:tab/>
        <w:t>IEM Colegio Artemio Mendoza</w:t>
      </w:r>
    </w:p>
    <w:p w14:paraId="496B7D96" w14:textId="77777777" w:rsidR="009369EA" w:rsidRPr="009369EA" w:rsidRDefault="009369EA" w:rsidP="009369EA">
      <w:pPr>
        <w:pStyle w:val="Sinespaciado"/>
        <w:jc w:val="both"/>
        <w:rPr>
          <w:rFonts w:ascii="Century Gothic" w:hAnsi="Century Gothic"/>
          <w:lang w:val="es-CO"/>
        </w:rPr>
      </w:pPr>
    </w:p>
    <w:p w14:paraId="764CC1E8" w14:textId="30A1DC61" w:rsidR="009369EA" w:rsidRDefault="000E4095" w:rsidP="009369EA">
      <w:pPr>
        <w:pStyle w:val="Sinespaciado"/>
        <w:jc w:val="both"/>
        <w:rPr>
          <w:lang w:val="es-CO"/>
        </w:rPr>
      </w:pPr>
      <w:r>
        <w:rPr>
          <w:rFonts w:ascii="Century Gothic" w:hAnsi="Century Gothic"/>
          <w:lang w:val="es-CO"/>
        </w:rPr>
        <w:t xml:space="preserve">Quienes estén </w:t>
      </w:r>
      <w:r w:rsidR="009369EA" w:rsidRPr="009369EA">
        <w:rPr>
          <w:rFonts w:ascii="Century Gothic" w:hAnsi="Century Gothic"/>
          <w:lang w:val="es-CO"/>
        </w:rPr>
        <w:t>interesados pueden acercarse a la Secretaría de Bienestar Social</w:t>
      </w:r>
      <w:r w:rsidR="009369EA">
        <w:rPr>
          <w:rFonts w:ascii="Century Gothic" w:hAnsi="Century Gothic"/>
          <w:lang w:val="es-CO"/>
        </w:rPr>
        <w:t>,</w:t>
      </w:r>
      <w:r w:rsidR="009369EA" w:rsidRPr="009369EA">
        <w:rPr>
          <w:rFonts w:ascii="Century Gothic" w:hAnsi="Century Gothic"/>
          <w:lang w:val="es-CO"/>
        </w:rPr>
        <w:t xml:space="preserve"> oficina de atención al adulto mayor, ubicada en la </w:t>
      </w:r>
      <w:r w:rsidR="009369EA">
        <w:rPr>
          <w:rFonts w:ascii="Century Gothic" w:hAnsi="Century Gothic"/>
          <w:lang w:val="es-CO"/>
        </w:rPr>
        <w:t>carrer</w:t>
      </w:r>
      <w:r w:rsidR="009369EA" w:rsidRPr="009369EA">
        <w:rPr>
          <w:rFonts w:ascii="Century Gothic" w:hAnsi="Century Gothic"/>
          <w:lang w:val="es-CO"/>
        </w:rPr>
        <w:t>a 25 sur (antiguo INURBE),</w:t>
      </w:r>
      <w:r w:rsidR="009369EA">
        <w:rPr>
          <w:rFonts w:ascii="Century Gothic" w:hAnsi="Century Gothic"/>
          <w:lang w:val="es-CO"/>
        </w:rPr>
        <w:t xml:space="preserve"> </w:t>
      </w:r>
      <w:r w:rsidR="009369EA" w:rsidRPr="009369EA">
        <w:rPr>
          <w:rFonts w:ascii="Century Gothic" w:hAnsi="Century Gothic"/>
          <w:lang w:val="es-CO"/>
        </w:rPr>
        <w:t>o comunicarse a los teléfonos: 724 4326 EXT 1806 – celular: 320</w:t>
      </w:r>
      <w:r w:rsidR="009369EA">
        <w:rPr>
          <w:rFonts w:ascii="Century Gothic" w:hAnsi="Century Gothic"/>
          <w:lang w:val="es-CO"/>
        </w:rPr>
        <w:t xml:space="preserve"> </w:t>
      </w:r>
      <w:r w:rsidR="009369EA" w:rsidRPr="009369EA">
        <w:rPr>
          <w:rFonts w:ascii="Century Gothic" w:hAnsi="Century Gothic"/>
          <w:lang w:val="es-CO"/>
        </w:rPr>
        <w:t>659</w:t>
      </w:r>
      <w:r w:rsidR="009369EA">
        <w:rPr>
          <w:rFonts w:ascii="Century Gothic" w:hAnsi="Century Gothic"/>
          <w:lang w:val="es-CO"/>
        </w:rPr>
        <w:t xml:space="preserve"> </w:t>
      </w:r>
      <w:r w:rsidR="009369EA" w:rsidRPr="009369EA">
        <w:rPr>
          <w:rFonts w:ascii="Century Gothic" w:hAnsi="Century Gothic"/>
          <w:lang w:val="es-CO"/>
        </w:rPr>
        <w:t>8745.</w:t>
      </w:r>
    </w:p>
    <w:p w14:paraId="513B90E3" w14:textId="77777777" w:rsidR="009369EA" w:rsidRPr="009369EA" w:rsidRDefault="009369EA" w:rsidP="009369EA">
      <w:pPr>
        <w:pStyle w:val="Sinespaciado"/>
        <w:jc w:val="both"/>
        <w:rPr>
          <w:rFonts w:ascii="Century Gothic" w:hAnsi="Century Gothic"/>
          <w:lang w:val="es-CO"/>
        </w:rPr>
      </w:pPr>
    </w:p>
    <w:p w14:paraId="79FAE25C" w14:textId="71C53632" w:rsidR="009369EA" w:rsidRDefault="009369EA" w:rsidP="009369EA">
      <w:pPr>
        <w:pStyle w:val="Sinespaciado"/>
        <w:rPr>
          <w:b/>
          <w:sz w:val="18"/>
          <w:szCs w:val="18"/>
        </w:rPr>
      </w:pPr>
      <w:r w:rsidRPr="009369EA">
        <w:rPr>
          <w:rFonts w:ascii="Century Gothic" w:hAnsi="Century Gothic"/>
          <w:b/>
          <w:sz w:val="18"/>
          <w:szCs w:val="18"/>
        </w:rPr>
        <w:t>Información: Subsecretaria de Gestión y Proyectos, Magaly Arteaga Romero celular 3166291147</w:t>
      </w:r>
      <w:r>
        <w:rPr>
          <w:rFonts w:ascii="Century Gothic" w:hAnsi="Century Gothic"/>
          <w:b/>
          <w:sz w:val="18"/>
          <w:szCs w:val="18"/>
        </w:rPr>
        <w:t>.</w:t>
      </w:r>
    </w:p>
    <w:p w14:paraId="35BD061D" w14:textId="77777777" w:rsidR="009369EA" w:rsidRPr="009369EA" w:rsidRDefault="009369EA" w:rsidP="009369EA">
      <w:pPr>
        <w:pStyle w:val="Sinespaciado"/>
        <w:jc w:val="both"/>
        <w:rPr>
          <w:rFonts w:ascii="Century Gothic" w:hAnsi="Century Gothic"/>
          <w:b/>
          <w:sz w:val="18"/>
          <w:szCs w:val="18"/>
        </w:rPr>
      </w:pPr>
    </w:p>
    <w:p w14:paraId="28CADDC8" w14:textId="77777777" w:rsidR="009369EA" w:rsidRDefault="009369EA" w:rsidP="009369EA">
      <w:pPr>
        <w:suppressAutoHyphens w:val="0"/>
        <w:spacing w:line="253" w:lineRule="atLeast"/>
        <w:jc w:val="center"/>
        <w:rPr>
          <w:rFonts w:cs="Tahoma"/>
          <w:i/>
        </w:rPr>
      </w:pPr>
      <w:r w:rsidRPr="006C42C3">
        <w:rPr>
          <w:rFonts w:cs="Tahoma"/>
          <w:i/>
        </w:rPr>
        <w:t>Somos constructores de paz</w:t>
      </w:r>
    </w:p>
    <w:p w14:paraId="308593BF" w14:textId="77777777" w:rsidR="00DE6E92" w:rsidRDefault="00DE6E92" w:rsidP="00DC44FD">
      <w:pPr>
        <w:suppressAutoHyphens w:val="0"/>
        <w:spacing w:line="253" w:lineRule="atLeast"/>
        <w:jc w:val="center"/>
        <w:rPr>
          <w:rFonts w:eastAsia="Times New Roman"/>
          <w:b/>
          <w:bCs/>
          <w:lang w:val="es-CO" w:eastAsia="es-CO"/>
        </w:rPr>
      </w:pPr>
    </w:p>
    <w:p w14:paraId="671C6D32" w14:textId="1BB2AC38" w:rsidR="00DC44FD" w:rsidRDefault="00DC44FD" w:rsidP="00DC44FD">
      <w:pPr>
        <w:suppressAutoHyphens w:val="0"/>
        <w:spacing w:line="253" w:lineRule="atLeast"/>
        <w:jc w:val="center"/>
        <w:rPr>
          <w:rFonts w:eastAsia="Times New Roman"/>
          <w:b/>
          <w:bCs/>
          <w:lang w:val="es-CO" w:eastAsia="es-CO"/>
        </w:rPr>
      </w:pPr>
      <w:r w:rsidRPr="003B511C">
        <w:rPr>
          <w:rFonts w:eastAsia="Times New Roman"/>
          <w:b/>
          <w:bCs/>
          <w:lang w:val="es-CO" w:eastAsia="es-CO"/>
        </w:rPr>
        <w:t xml:space="preserve">AVANTE SETP INVITA A LA SOCIALIZACIÓN DE AVANCE DE OBRA DE LA CALLE 18 ENTRE ANTIGUA GLORIETA LAS BANDERAS </w:t>
      </w:r>
      <w:r>
        <w:rPr>
          <w:rFonts w:eastAsia="Times New Roman"/>
          <w:b/>
          <w:bCs/>
          <w:lang w:val="es-CO" w:eastAsia="es-CO"/>
        </w:rPr>
        <w:t>Y LA</w:t>
      </w:r>
      <w:r w:rsidRPr="003B511C">
        <w:rPr>
          <w:rFonts w:eastAsia="Times New Roman"/>
          <w:b/>
          <w:bCs/>
          <w:lang w:val="es-CO" w:eastAsia="es-CO"/>
        </w:rPr>
        <w:t xml:space="preserve"> UNIVERSIDAD DE NARIÑO</w:t>
      </w:r>
    </w:p>
    <w:p w14:paraId="4895FBA5" w14:textId="77777777" w:rsidR="00DC44FD" w:rsidRDefault="00DC44FD" w:rsidP="00DC44FD">
      <w:pPr>
        <w:suppressAutoHyphens w:val="0"/>
        <w:spacing w:line="253" w:lineRule="atLeast"/>
        <w:jc w:val="center"/>
        <w:rPr>
          <w:rFonts w:eastAsia="Times New Roman"/>
          <w:b/>
          <w:bCs/>
          <w:lang w:val="es-CO" w:eastAsia="es-CO"/>
        </w:rPr>
      </w:pPr>
      <w:r>
        <w:rPr>
          <w:rFonts w:eastAsia="Times New Roman"/>
          <w:b/>
          <w:bCs/>
          <w:noProof/>
          <w:lang w:val="es-CO" w:eastAsia="es-CO"/>
        </w:rPr>
        <w:drawing>
          <wp:inline distT="0" distB="0" distL="0" distR="0" wp14:anchorId="5D4FF746" wp14:editId="3B7B7B81">
            <wp:extent cx="4752207" cy="2400293"/>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65-2018.jpg"/>
                    <pic:cNvPicPr/>
                  </pic:nvPicPr>
                  <pic:blipFill>
                    <a:blip r:embed="rId18">
                      <a:extLst>
                        <a:ext uri="{28A0092B-C50C-407E-A947-70E740481C1C}">
                          <a14:useLocalDpi xmlns:a14="http://schemas.microsoft.com/office/drawing/2010/main" val="0"/>
                        </a:ext>
                      </a:extLst>
                    </a:blip>
                    <a:stretch>
                      <a:fillRect/>
                    </a:stretch>
                  </pic:blipFill>
                  <pic:spPr>
                    <a:xfrm>
                      <a:off x="0" y="0"/>
                      <a:ext cx="4778940" cy="2413796"/>
                    </a:xfrm>
                    <a:prstGeom prst="rect">
                      <a:avLst/>
                    </a:prstGeom>
                  </pic:spPr>
                </pic:pic>
              </a:graphicData>
            </a:graphic>
          </wp:inline>
        </w:drawing>
      </w:r>
    </w:p>
    <w:p w14:paraId="3CE3B2AC" w14:textId="77777777" w:rsidR="00DC44FD" w:rsidRPr="003B511C" w:rsidRDefault="00DC44FD" w:rsidP="00DC44FD">
      <w:pPr>
        <w:suppressAutoHyphens w:val="0"/>
        <w:spacing w:line="253" w:lineRule="atLeast"/>
        <w:rPr>
          <w:rFonts w:eastAsia="Times New Roman"/>
          <w:bCs/>
          <w:lang w:val="es-CO" w:eastAsia="es-CO"/>
        </w:rPr>
      </w:pPr>
      <w:r w:rsidRPr="003B511C">
        <w:rPr>
          <w:rFonts w:eastAsia="Times New Roman"/>
          <w:bCs/>
          <w:lang w:val="es-CO" w:eastAsia="es-CO"/>
        </w:rPr>
        <w:lastRenderedPageBreak/>
        <w:t xml:space="preserve">La Alcaldía de Pasto, a través de Avante SETP y el consorcio APCA SM PASTO invitan a la socialización de avance de obra del Proyecto “Construcción de pavimento, espacio público y obras complementarias para la Calle 18 entre Antigua Glorieta Las Banderas y </w:t>
      </w:r>
      <w:r>
        <w:rPr>
          <w:rFonts w:eastAsia="Times New Roman"/>
          <w:bCs/>
          <w:lang w:val="es-CO" w:eastAsia="es-CO"/>
        </w:rPr>
        <w:t xml:space="preserve">la </w:t>
      </w:r>
      <w:r w:rsidRPr="003B511C">
        <w:rPr>
          <w:rFonts w:eastAsia="Times New Roman"/>
          <w:bCs/>
          <w:lang w:val="es-CO" w:eastAsia="es-CO"/>
        </w:rPr>
        <w:t>Universidad De Nariño</w:t>
      </w:r>
      <w:r>
        <w:rPr>
          <w:rFonts w:eastAsia="Times New Roman"/>
          <w:bCs/>
          <w:lang w:val="es-CO" w:eastAsia="es-CO"/>
        </w:rPr>
        <w:t>,</w:t>
      </w:r>
      <w:r w:rsidRPr="003B511C">
        <w:rPr>
          <w:rFonts w:eastAsia="Times New Roman"/>
          <w:bCs/>
          <w:lang w:val="es-CO" w:eastAsia="es-CO"/>
        </w:rPr>
        <w:t xml:space="preserve"> para el Sistema Estratégico </w:t>
      </w:r>
      <w:r>
        <w:rPr>
          <w:rFonts w:eastAsia="Times New Roman"/>
          <w:bCs/>
          <w:lang w:val="es-CO" w:eastAsia="es-CO"/>
        </w:rPr>
        <w:t>d</w:t>
      </w:r>
      <w:r w:rsidRPr="003B511C">
        <w:rPr>
          <w:rFonts w:eastAsia="Times New Roman"/>
          <w:bCs/>
          <w:lang w:val="es-CO" w:eastAsia="es-CO"/>
        </w:rPr>
        <w:t>e Transporte Público de la ciudad de Pasto”, que se realizará e</w:t>
      </w:r>
      <w:r>
        <w:rPr>
          <w:rFonts w:eastAsia="Times New Roman"/>
          <w:bCs/>
          <w:lang w:val="es-CO" w:eastAsia="es-CO"/>
        </w:rPr>
        <w:t>ste</w:t>
      </w:r>
      <w:r w:rsidRPr="003B511C">
        <w:rPr>
          <w:rFonts w:eastAsia="Times New Roman"/>
          <w:bCs/>
          <w:lang w:val="es-CO" w:eastAsia="es-CO"/>
        </w:rPr>
        <w:t xml:space="preserve"> miércoles 18 de julio a las 6:15</w:t>
      </w:r>
      <w:r>
        <w:rPr>
          <w:rFonts w:eastAsia="Times New Roman"/>
          <w:bCs/>
          <w:lang w:val="es-CO" w:eastAsia="es-CO"/>
        </w:rPr>
        <w:t xml:space="preserve"> </w:t>
      </w:r>
      <w:r w:rsidRPr="003B511C">
        <w:rPr>
          <w:rFonts w:eastAsia="Times New Roman"/>
          <w:bCs/>
          <w:lang w:val="es-CO" w:eastAsia="es-CO"/>
        </w:rPr>
        <w:t>pm en el auditorio del Centro Comercial Valle de Atriz.</w:t>
      </w:r>
    </w:p>
    <w:p w14:paraId="064A4023" w14:textId="77777777" w:rsidR="00DC44FD" w:rsidRDefault="00DC44FD" w:rsidP="00DC44FD">
      <w:pPr>
        <w:suppressAutoHyphens w:val="0"/>
        <w:spacing w:line="253" w:lineRule="atLeast"/>
        <w:rPr>
          <w:rFonts w:eastAsia="Times New Roman"/>
          <w:bCs/>
          <w:lang w:val="es-CO" w:eastAsia="es-CO"/>
        </w:rPr>
      </w:pPr>
      <w:r w:rsidRPr="003B511C">
        <w:rPr>
          <w:rFonts w:eastAsia="Times New Roman"/>
          <w:bCs/>
          <w:lang w:val="es-CO" w:eastAsia="es-CO"/>
        </w:rPr>
        <w:t>Est</w:t>
      </w:r>
      <w:r>
        <w:rPr>
          <w:rFonts w:eastAsia="Times New Roman"/>
          <w:bCs/>
          <w:lang w:val="es-CO" w:eastAsia="es-CO"/>
        </w:rPr>
        <w:t>a</w:t>
      </w:r>
      <w:r w:rsidRPr="003B511C">
        <w:rPr>
          <w:rFonts w:eastAsia="Times New Roman"/>
          <w:bCs/>
          <w:lang w:val="es-CO" w:eastAsia="es-CO"/>
        </w:rPr>
        <w:t xml:space="preserve"> </w:t>
      </w:r>
      <w:r>
        <w:rPr>
          <w:rFonts w:eastAsia="Times New Roman"/>
          <w:bCs/>
          <w:lang w:val="es-CO" w:eastAsia="es-CO"/>
        </w:rPr>
        <w:t xml:space="preserve">iniciativa </w:t>
      </w:r>
      <w:r w:rsidRPr="003B511C">
        <w:rPr>
          <w:rFonts w:eastAsia="Times New Roman"/>
          <w:bCs/>
          <w:lang w:val="es-CO" w:eastAsia="es-CO"/>
        </w:rPr>
        <w:t>tiene como objetivos priorizar al peatón con la renovación del espacio público de andenes, mejorar la calidad del servicio del Sistema Estratégico de Transporte Público de pasajeros a los ciudadanos, optimizando las condiciones en la infraestructura vial, implementar los sistemas de transporte alternativos como la bicicleta con la inclusión de una ciclorruta bidireccional y optimizar la cobertura vegetal en los andenes con la siembra de 280 árboles.</w:t>
      </w:r>
    </w:p>
    <w:p w14:paraId="698B3569" w14:textId="77777777" w:rsidR="00DC44FD" w:rsidRDefault="00DC44FD" w:rsidP="00DC44FD">
      <w:pPr>
        <w:spacing w:after="0"/>
        <w:rPr>
          <w:rFonts w:cs="Tahoma"/>
          <w:b/>
          <w:sz w:val="18"/>
          <w:szCs w:val="18"/>
        </w:rPr>
      </w:pPr>
      <w:r>
        <w:rPr>
          <w:b/>
          <w:sz w:val="18"/>
          <w:szCs w:val="18"/>
        </w:rPr>
        <w:t xml:space="preserve">Información: </w:t>
      </w:r>
      <w:r>
        <w:rPr>
          <w:rFonts w:cs="Tahoma"/>
          <w:b/>
          <w:sz w:val="18"/>
          <w:szCs w:val="18"/>
        </w:rPr>
        <w:t xml:space="preserve">Gerente Avante Jairo López Rodríguez. Celular: 3233179821 </w:t>
      </w:r>
    </w:p>
    <w:p w14:paraId="1C8CEDEA" w14:textId="77777777" w:rsidR="00DC44FD" w:rsidRPr="003B511C" w:rsidRDefault="00DC44FD" w:rsidP="00DC44FD">
      <w:pPr>
        <w:spacing w:after="0"/>
        <w:rPr>
          <w:rFonts w:cs="Tahoma"/>
          <w:b/>
          <w:sz w:val="18"/>
          <w:szCs w:val="18"/>
        </w:rPr>
      </w:pPr>
    </w:p>
    <w:p w14:paraId="658FEBA5" w14:textId="77777777" w:rsidR="00DC44FD" w:rsidRDefault="00DC44FD" w:rsidP="00DC44FD">
      <w:pPr>
        <w:suppressAutoHyphens w:val="0"/>
        <w:spacing w:line="253" w:lineRule="atLeast"/>
        <w:jc w:val="center"/>
        <w:rPr>
          <w:rFonts w:cs="Tahoma"/>
          <w:i/>
        </w:rPr>
      </w:pPr>
      <w:r w:rsidRPr="006C42C3">
        <w:rPr>
          <w:rFonts w:cs="Tahoma"/>
          <w:i/>
        </w:rPr>
        <w:t>Somos constructores de paz</w:t>
      </w:r>
    </w:p>
    <w:p w14:paraId="0B3DE174" w14:textId="77777777" w:rsidR="00CA757D" w:rsidRDefault="00CA757D" w:rsidP="00DC44FD">
      <w:pPr>
        <w:suppressAutoHyphens w:val="0"/>
        <w:spacing w:line="253" w:lineRule="atLeast"/>
        <w:jc w:val="center"/>
        <w:rPr>
          <w:rFonts w:cs="Tahoma"/>
          <w:i/>
        </w:rPr>
      </w:pPr>
    </w:p>
    <w:p w14:paraId="6EDB21A6" w14:textId="46CFB17A" w:rsidR="009E0508" w:rsidRPr="00377188" w:rsidRDefault="00B62616" w:rsidP="00146D85">
      <w:pPr>
        <w:spacing w:line="256" w:lineRule="auto"/>
        <w:jc w:val="center"/>
        <w:rPr>
          <w:b/>
        </w:rPr>
      </w:pPr>
      <w:r w:rsidRPr="00377188">
        <w:rPr>
          <w:b/>
        </w:rPr>
        <w:t>PAGO SUBSIDIO ECONÓMICO A BENEFICIARIOS DEL PROGRAMA COLOMBIA MAYOR, “PARA QUÉ MADRUGAR, SI EN LA TARDE PUEDES COBRAR”</w:t>
      </w:r>
    </w:p>
    <w:p w14:paraId="534ABDAD" w14:textId="6DA24CEB" w:rsidR="00146D85" w:rsidRPr="00377188" w:rsidRDefault="00146D85" w:rsidP="00146D85">
      <w:pPr>
        <w:spacing w:line="256" w:lineRule="auto"/>
        <w:jc w:val="center"/>
        <w:rPr>
          <w:b/>
        </w:rPr>
      </w:pPr>
      <w:r w:rsidRPr="00377188">
        <w:rPr>
          <w:rFonts w:cs="Arial"/>
          <w:b/>
          <w:noProof/>
          <w:sz w:val="20"/>
          <w:szCs w:val="20"/>
          <w:lang w:val="es-CO" w:eastAsia="es-CO"/>
        </w:rPr>
        <w:drawing>
          <wp:inline distT="0" distB="0" distL="0" distR="0" wp14:anchorId="1FD1DD1C" wp14:editId="61876C40">
            <wp:extent cx="4946610" cy="2790825"/>
            <wp:effectExtent l="0" t="0" r="6985"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9">
                      <a:extLst>
                        <a:ext uri="{28A0092B-C50C-407E-A947-70E740481C1C}">
                          <a14:useLocalDpi xmlns:a14="http://schemas.microsoft.com/office/drawing/2010/main" val="0"/>
                        </a:ext>
                      </a:extLst>
                    </a:blip>
                    <a:stretch>
                      <a:fillRect/>
                    </a:stretch>
                  </pic:blipFill>
                  <pic:spPr>
                    <a:xfrm>
                      <a:off x="0" y="0"/>
                      <a:ext cx="5105188" cy="2880293"/>
                    </a:xfrm>
                    <a:prstGeom prst="rect">
                      <a:avLst/>
                    </a:prstGeom>
                  </pic:spPr>
                </pic:pic>
              </a:graphicData>
            </a:graphic>
          </wp:inline>
        </w:drawing>
      </w:r>
    </w:p>
    <w:p w14:paraId="62D6A93A" w14:textId="7A94657D" w:rsidR="00146D85" w:rsidRPr="00377188" w:rsidRDefault="00146D85" w:rsidP="00146D85">
      <w:pPr>
        <w:tabs>
          <w:tab w:val="left" w:pos="3720"/>
        </w:tabs>
        <w:suppressAutoHyphens w:val="0"/>
        <w:spacing w:after="160" w:line="259" w:lineRule="auto"/>
        <w:rPr>
          <w:rFonts w:eastAsia="Times New Roman" w:cstheme="minorBidi"/>
          <w:lang w:val="es-ES_tradnl" w:eastAsia="es-ES_tradnl"/>
        </w:rPr>
      </w:pPr>
      <w:r w:rsidRPr="00377188">
        <w:rPr>
          <w:rFonts w:eastAsia="Times New Roman" w:cstheme="minorBidi"/>
          <w:lang w:val="es-CO" w:eastAsia="es-ES_tradnl"/>
        </w:rPr>
        <w:t>La Secretaría de Bienestar Social, comunica a los beneficiarios del “</w:t>
      </w:r>
      <w:r w:rsidRPr="00377188">
        <w:rPr>
          <w:rFonts w:eastAsia="Times New Roman" w:cstheme="minorBidi"/>
          <w:lang w:val="es-ES_tradnl" w:eastAsia="es-ES_tradnl"/>
        </w:rPr>
        <w:t>Programa Colombia Mayor” que a partir del 4 y hasta el 26 de julio, se cancelará la nómina de julio correspondientes a mayo y junio del año en curso.</w:t>
      </w:r>
    </w:p>
    <w:p w14:paraId="53BFAD6F" w14:textId="77777777" w:rsidR="00146D85" w:rsidRPr="00377188" w:rsidRDefault="00146D85" w:rsidP="00146D85">
      <w:pPr>
        <w:suppressAutoHyphens w:val="0"/>
        <w:spacing w:after="160" w:line="259" w:lineRule="auto"/>
        <w:jc w:val="center"/>
        <w:rPr>
          <w:rFonts w:eastAsia="Times New Roman" w:cstheme="minorBidi"/>
          <w:b/>
          <w:color w:val="000000"/>
          <w:u w:val="single"/>
          <w:lang w:val="es-CO" w:eastAsia="es-ES_tradnl"/>
        </w:rPr>
      </w:pPr>
      <w:r w:rsidRPr="00377188">
        <w:rPr>
          <w:rFonts w:eastAsia="Times New Roman" w:cstheme="minorBidi"/>
          <w:b/>
          <w:color w:val="000000"/>
          <w:u w:val="single"/>
          <w:lang w:val="es-CO" w:eastAsia="es-ES_tradnl"/>
        </w:rPr>
        <w:t xml:space="preserve">CRONOGRAMA ZONA URBANA </w:t>
      </w:r>
    </w:p>
    <w:p w14:paraId="2B830847" w14:textId="6087A85C" w:rsidR="00146D85" w:rsidRPr="00377188" w:rsidRDefault="00146D85" w:rsidP="00146D85">
      <w:pPr>
        <w:suppressAutoHyphens w:val="0"/>
        <w:spacing w:after="160" w:line="259" w:lineRule="auto"/>
        <w:rPr>
          <w:rFonts w:eastAsia="Times New Roman" w:cstheme="minorBidi"/>
          <w:lang w:val="es-ES_tradnl" w:eastAsia="es-ES_tradnl"/>
        </w:rPr>
      </w:pPr>
      <w:r w:rsidRPr="00377188">
        <w:rPr>
          <w:rFonts w:eastAsia="Times New Roman" w:cstheme="minorBidi"/>
          <w:lang w:val="es-ES_tradnl" w:eastAsia="es-ES_tradnl"/>
        </w:rPr>
        <w:lastRenderedPageBreak/>
        <w:t xml:space="preserve">Es importante informar, que se ampliaron los horarios de atención, cancelando de lunes a viernes de </w:t>
      </w:r>
      <w:r w:rsidRPr="00377188">
        <w:rPr>
          <w:rFonts w:eastAsia="Times New Roman" w:cstheme="minorBidi"/>
          <w:color w:val="000000"/>
          <w:lang w:val="es-CO" w:eastAsia="es-ES_tradnl"/>
        </w:rPr>
        <w:t xml:space="preserve">8:00 </w:t>
      </w:r>
      <w:r w:rsidR="00493BBF" w:rsidRPr="00377188">
        <w:rPr>
          <w:rFonts w:eastAsia="Times New Roman" w:cstheme="minorBidi"/>
          <w:color w:val="000000"/>
          <w:lang w:val="es-CO" w:eastAsia="es-ES_tradnl"/>
        </w:rPr>
        <w:t>de la mañana a</w:t>
      </w:r>
      <w:r w:rsidRPr="00377188">
        <w:rPr>
          <w:rFonts w:eastAsia="Times New Roman" w:cstheme="minorBidi"/>
          <w:color w:val="000000"/>
          <w:lang w:val="es-CO" w:eastAsia="es-ES_tradnl"/>
        </w:rPr>
        <w:t xml:space="preserve"> 12</w:t>
      </w:r>
      <w:r w:rsidR="00493BBF" w:rsidRPr="00377188">
        <w:rPr>
          <w:rFonts w:eastAsia="Times New Roman" w:cstheme="minorBidi"/>
          <w:color w:val="000000"/>
          <w:lang w:val="es-CO" w:eastAsia="es-ES_tradnl"/>
        </w:rPr>
        <w:t>:00</w:t>
      </w:r>
      <w:r w:rsidR="004851E0">
        <w:rPr>
          <w:rFonts w:eastAsia="Times New Roman" w:cstheme="minorBidi"/>
          <w:color w:val="000000"/>
          <w:lang w:val="es-CO" w:eastAsia="es-ES_tradnl"/>
        </w:rPr>
        <w:t xml:space="preserve"> del medio</w:t>
      </w:r>
      <w:r w:rsidRPr="00377188">
        <w:rPr>
          <w:rFonts w:eastAsia="Times New Roman" w:cstheme="minorBidi"/>
          <w:color w:val="000000"/>
          <w:lang w:val="es-CO" w:eastAsia="es-ES_tradnl"/>
        </w:rPr>
        <w:t>día y de 2</w:t>
      </w:r>
      <w:r w:rsidR="00C02A29" w:rsidRPr="00377188">
        <w:rPr>
          <w:rFonts w:eastAsia="Times New Roman" w:cstheme="minorBidi"/>
          <w:color w:val="000000"/>
          <w:lang w:val="es-CO" w:eastAsia="es-ES_tradnl"/>
        </w:rPr>
        <w:t>:00</w:t>
      </w:r>
      <w:r w:rsidRPr="00377188">
        <w:rPr>
          <w:rFonts w:eastAsia="Times New Roman" w:cstheme="minorBidi"/>
          <w:color w:val="000000"/>
          <w:lang w:val="es-CO" w:eastAsia="es-ES_tradnl"/>
        </w:rPr>
        <w:t xml:space="preserve"> de la tarde a 6:00 p</w:t>
      </w:r>
      <w:r w:rsidR="00493BBF" w:rsidRPr="00377188">
        <w:rPr>
          <w:rFonts w:eastAsia="Times New Roman" w:cstheme="minorBidi"/>
          <w:color w:val="000000"/>
          <w:lang w:val="es-CO" w:eastAsia="es-ES_tradnl"/>
        </w:rPr>
        <w:t>.</w:t>
      </w:r>
      <w:r w:rsidRPr="00377188">
        <w:rPr>
          <w:rFonts w:eastAsia="Times New Roman" w:cstheme="minorBidi"/>
          <w:color w:val="000000"/>
          <w:lang w:val="es-CO" w:eastAsia="es-ES_tradnl"/>
        </w:rPr>
        <w:t>m</w:t>
      </w:r>
      <w:r w:rsidR="00493BBF" w:rsidRPr="00377188">
        <w:rPr>
          <w:rFonts w:eastAsia="Times New Roman" w:cstheme="minorBidi"/>
          <w:color w:val="000000"/>
          <w:lang w:val="es-CO" w:eastAsia="es-ES_tradnl"/>
        </w:rPr>
        <w:t>.</w:t>
      </w:r>
      <w:r w:rsidRPr="00377188">
        <w:rPr>
          <w:rFonts w:eastAsia="Times New Roman" w:cstheme="minorBidi"/>
          <w:lang w:val="es-ES_tradnl" w:eastAsia="es-ES_tradnl"/>
        </w:rPr>
        <w:t xml:space="preserve">, como también los sábados en horario de </w:t>
      </w:r>
      <w:r w:rsidRPr="00377188">
        <w:rPr>
          <w:rFonts w:eastAsia="Times New Roman" w:cstheme="minorBidi"/>
          <w:color w:val="000000"/>
          <w:lang w:val="es-CO" w:eastAsia="es-ES_tradnl"/>
        </w:rPr>
        <w:t>8:00 a.m</w:t>
      </w:r>
      <w:r w:rsidR="00493BBF" w:rsidRPr="00377188">
        <w:rPr>
          <w:rFonts w:eastAsia="Times New Roman" w:cstheme="minorBidi"/>
          <w:color w:val="000000"/>
          <w:lang w:val="es-CO" w:eastAsia="es-ES_tradnl"/>
        </w:rPr>
        <w:t>.</w:t>
      </w:r>
      <w:r w:rsidR="00C02A29" w:rsidRPr="00377188">
        <w:rPr>
          <w:rFonts w:eastAsia="Times New Roman" w:cstheme="minorBidi"/>
          <w:color w:val="000000"/>
          <w:lang w:val="es-CO" w:eastAsia="es-ES_tradnl"/>
        </w:rPr>
        <w:t xml:space="preserve"> a</w:t>
      </w:r>
      <w:r w:rsidRPr="00377188">
        <w:rPr>
          <w:rFonts w:eastAsia="Times New Roman" w:cstheme="minorBidi"/>
          <w:color w:val="000000"/>
          <w:lang w:val="es-CO" w:eastAsia="es-ES_tradnl"/>
        </w:rPr>
        <w:t>12</w:t>
      </w:r>
      <w:r w:rsidR="00493BBF" w:rsidRPr="00377188">
        <w:rPr>
          <w:rFonts w:eastAsia="Times New Roman" w:cstheme="minorBidi"/>
          <w:color w:val="000000"/>
          <w:lang w:val="es-CO" w:eastAsia="es-ES_tradnl"/>
        </w:rPr>
        <w:t>:00</w:t>
      </w:r>
      <w:r w:rsidRPr="00377188">
        <w:rPr>
          <w:rFonts w:eastAsia="Times New Roman" w:cstheme="minorBidi"/>
          <w:color w:val="000000"/>
          <w:lang w:val="es-CO" w:eastAsia="es-ES_tradnl"/>
        </w:rPr>
        <w:t xml:space="preserve"> </w:t>
      </w:r>
      <w:r w:rsidR="00493BBF" w:rsidRPr="00377188">
        <w:rPr>
          <w:rFonts w:eastAsia="Times New Roman" w:cstheme="minorBidi"/>
          <w:color w:val="000000"/>
          <w:lang w:val="es-CO" w:eastAsia="es-ES_tradnl"/>
        </w:rPr>
        <w:t>del medio día</w:t>
      </w:r>
      <w:r w:rsidRPr="00377188">
        <w:rPr>
          <w:rFonts w:eastAsia="Times New Roman" w:cstheme="minorBidi"/>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46D85" w:rsidRPr="00377188" w14:paraId="5664423F" w14:textId="77777777" w:rsidTr="00103A38">
        <w:trPr>
          <w:jc w:val="center"/>
        </w:trPr>
        <w:tc>
          <w:tcPr>
            <w:tcW w:w="6398" w:type="dxa"/>
            <w:gridSpan w:val="2"/>
            <w:vAlign w:val="center"/>
          </w:tcPr>
          <w:p w14:paraId="4BA364F1" w14:textId="354BD1D4" w:rsidR="00146D85" w:rsidRPr="00377188" w:rsidRDefault="00146D85" w:rsidP="00146D85">
            <w:pPr>
              <w:suppressAutoHyphens w:val="0"/>
              <w:spacing w:after="0"/>
              <w:jc w:val="center"/>
              <w:rPr>
                <w:rFonts w:eastAsia="Times New Roman" w:cstheme="minorBidi"/>
                <w:b/>
                <w:color w:val="000000"/>
                <w:lang w:val="es-CO" w:eastAsia="es-ES_tradnl"/>
              </w:rPr>
            </w:pPr>
            <w:r w:rsidRPr="00377188">
              <w:rPr>
                <w:rFonts w:eastAsia="Times New Roman" w:cstheme="minorBidi"/>
                <w:b/>
                <w:color w:val="000000"/>
                <w:lang w:val="es-CO" w:eastAsia="es-ES_tradnl"/>
              </w:rPr>
              <w:t xml:space="preserve">DE ACUERDO </w:t>
            </w:r>
            <w:r w:rsidR="00493BBF" w:rsidRPr="00377188">
              <w:rPr>
                <w:rFonts w:eastAsia="Times New Roman" w:cstheme="minorBidi"/>
                <w:b/>
                <w:color w:val="000000"/>
                <w:lang w:val="es-CO" w:eastAsia="es-ES_tradnl"/>
              </w:rPr>
              <w:t>CON E</w:t>
            </w:r>
            <w:r w:rsidRPr="00377188">
              <w:rPr>
                <w:rFonts w:eastAsia="Times New Roman" w:cstheme="minorBidi"/>
                <w:b/>
                <w:color w:val="000000"/>
                <w:lang w:val="es-CO" w:eastAsia="es-ES_tradnl"/>
              </w:rPr>
              <w:t>L PRIMER APELLIDO</w:t>
            </w:r>
          </w:p>
        </w:tc>
      </w:tr>
      <w:tr w:rsidR="00146D85" w:rsidRPr="00377188" w14:paraId="20CF4E00" w14:textId="77777777" w:rsidTr="00103A38">
        <w:trPr>
          <w:trHeight w:val="232"/>
          <w:jc w:val="center"/>
        </w:trPr>
        <w:tc>
          <w:tcPr>
            <w:tcW w:w="3134" w:type="dxa"/>
            <w:vAlign w:val="center"/>
          </w:tcPr>
          <w:p w14:paraId="5F4E5CC7" w14:textId="77777777" w:rsidR="00146D85" w:rsidRPr="00377188" w:rsidRDefault="00146D85" w:rsidP="00146D85">
            <w:pPr>
              <w:suppressAutoHyphens w:val="0"/>
              <w:spacing w:after="0"/>
              <w:jc w:val="center"/>
              <w:rPr>
                <w:rFonts w:eastAsia="Times New Roman" w:cstheme="minorBidi"/>
                <w:b/>
                <w:lang w:val="es-ES_tradnl" w:eastAsia="es-ES"/>
              </w:rPr>
            </w:pPr>
          </w:p>
          <w:p w14:paraId="5C4A1BBA" w14:textId="77777777" w:rsidR="00146D85" w:rsidRPr="00377188" w:rsidRDefault="00146D85" w:rsidP="00146D85">
            <w:pPr>
              <w:suppressAutoHyphens w:val="0"/>
              <w:spacing w:after="0"/>
              <w:jc w:val="center"/>
              <w:rPr>
                <w:rFonts w:eastAsia="Times New Roman" w:cstheme="minorBidi"/>
                <w:b/>
                <w:lang w:val="es-ES_tradnl" w:eastAsia="es-ES"/>
              </w:rPr>
            </w:pPr>
            <w:r w:rsidRPr="00377188">
              <w:rPr>
                <w:rFonts w:eastAsia="Times New Roman" w:cstheme="minorBidi"/>
                <w:b/>
                <w:lang w:val="es-ES_tradnl" w:eastAsia="es-ES"/>
              </w:rPr>
              <w:t>Letra del primer apellido</w:t>
            </w:r>
          </w:p>
          <w:p w14:paraId="22169BD1" w14:textId="77777777" w:rsidR="00146D85" w:rsidRPr="00377188" w:rsidRDefault="00146D85" w:rsidP="00146D85">
            <w:pPr>
              <w:suppressAutoHyphens w:val="0"/>
              <w:spacing w:after="0"/>
              <w:jc w:val="center"/>
              <w:rPr>
                <w:rFonts w:eastAsia="Times New Roman" w:cstheme="minorBidi"/>
                <w:b/>
                <w:lang w:val="es-CO" w:eastAsia="es-ES_tradnl"/>
              </w:rPr>
            </w:pPr>
          </w:p>
        </w:tc>
        <w:tc>
          <w:tcPr>
            <w:tcW w:w="3264" w:type="dxa"/>
            <w:vAlign w:val="center"/>
          </w:tcPr>
          <w:p w14:paraId="58647452" w14:textId="77777777" w:rsidR="00146D85" w:rsidRPr="00377188" w:rsidRDefault="00146D85" w:rsidP="00146D85">
            <w:pPr>
              <w:suppressAutoHyphens w:val="0"/>
              <w:spacing w:after="0"/>
              <w:jc w:val="center"/>
              <w:rPr>
                <w:rFonts w:eastAsia="Times New Roman" w:cstheme="minorBidi"/>
                <w:b/>
                <w:lang w:val="es-ES_tradnl" w:eastAsia="es-ES"/>
              </w:rPr>
            </w:pPr>
            <w:r w:rsidRPr="00377188">
              <w:rPr>
                <w:rFonts w:eastAsia="Times New Roman" w:cstheme="minorBidi"/>
                <w:b/>
                <w:lang w:val="es-ES_tradnl" w:eastAsia="es-ES"/>
              </w:rPr>
              <w:t>Fecha de Pago</w:t>
            </w:r>
          </w:p>
        </w:tc>
      </w:tr>
      <w:tr w:rsidR="00146D85" w:rsidRPr="00377188" w14:paraId="5F671281" w14:textId="77777777" w:rsidTr="00103A38">
        <w:trPr>
          <w:jc w:val="center"/>
        </w:trPr>
        <w:tc>
          <w:tcPr>
            <w:tcW w:w="3134" w:type="dxa"/>
            <w:vAlign w:val="center"/>
          </w:tcPr>
          <w:p w14:paraId="4BF0122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A, B,</w:t>
            </w:r>
          </w:p>
        </w:tc>
        <w:tc>
          <w:tcPr>
            <w:tcW w:w="3264" w:type="dxa"/>
            <w:vAlign w:val="center"/>
          </w:tcPr>
          <w:p w14:paraId="53F5CFFD"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4 de julio 2018</w:t>
            </w:r>
          </w:p>
          <w:p w14:paraId="18390AFC"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5381CAB3" w14:textId="77777777" w:rsidTr="00103A38">
        <w:trPr>
          <w:jc w:val="center"/>
        </w:trPr>
        <w:tc>
          <w:tcPr>
            <w:tcW w:w="3134" w:type="dxa"/>
            <w:vAlign w:val="center"/>
          </w:tcPr>
          <w:p w14:paraId="103DB81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C, D, E,  </w:t>
            </w:r>
          </w:p>
          <w:p w14:paraId="2ACCA419"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07C02715"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5 de julio 2018</w:t>
            </w:r>
          </w:p>
          <w:p w14:paraId="71A7F57E"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7BACEF85" w14:textId="77777777" w:rsidTr="00103A38">
        <w:trPr>
          <w:jc w:val="center"/>
        </w:trPr>
        <w:tc>
          <w:tcPr>
            <w:tcW w:w="3134" w:type="dxa"/>
            <w:vAlign w:val="center"/>
          </w:tcPr>
          <w:p w14:paraId="354A0C78"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 F , G, H, </w:t>
            </w:r>
          </w:p>
        </w:tc>
        <w:tc>
          <w:tcPr>
            <w:tcW w:w="3264" w:type="dxa"/>
            <w:vAlign w:val="center"/>
          </w:tcPr>
          <w:p w14:paraId="74CD3075"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6 de julio 2018</w:t>
            </w:r>
          </w:p>
          <w:p w14:paraId="7EC8E2AC"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26D7DB8B" w14:textId="77777777" w:rsidTr="00103A38">
        <w:trPr>
          <w:jc w:val="center"/>
        </w:trPr>
        <w:tc>
          <w:tcPr>
            <w:tcW w:w="3134" w:type="dxa"/>
            <w:vAlign w:val="center"/>
          </w:tcPr>
          <w:p w14:paraId="346DB814"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I, J, K, L, </w:t>
            </w:r>
          </w:p>
        </w:tc>
        <w:tc>
          <w:tcPr>
            <w:tcW w:w="3264" w:type="dxa"/>
            <w:vAlign w:val="center"/>
          </w:tcPr>
          <w:p w14:paraId="703BAD5B"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9 de julio 2018</w:t>
            </w:r>
          </w:p>
          <w:p w14:paraId="3C7670F3"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31ED4377" w14:textId="77777777" w:rsidTr="00103A38">
        <w:trPr>
          <w:jc w:val="center"/>
        </w:trPr>
        <w:tc>
          <w:tcPr>
            <w:tcW w:w="3134" w:type="dxa"/>
            <w:vAlign w:val="center"/>
          </w:tcPr>
          <w:p w14:paraId="420E1EFD"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M, N, Ñ</w:t>
            </w:r>
          </w:p>
          <w:p w14:paraId="32C7B24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320FADAE"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10 de julio 2018</w:t>
            </w:r>
          </w:p>
          <w:p w14:paraId="1E86BC29"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2EAE5B64" w14:textId="77777777" w:rsidTr="00103A38">
        <w:trPr>
          <w:jc w:val="center"/>
        </w:trPr>
        <w:tc>
          <w:tcPr>
            <w:tcW w:w="3134" w:type="dxa"/>
            <w:vAlign w:val="center"/>
          </w:tcPr>
          <w:p w14:paraId="76420C83"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O, P, Q</w:t>
            </w:r>
          </w:p>
        </w:tc>
        <w:tc>
          <w:tcPr>
            <w:tcW w:w="3264" w:type="dxa"/>
            <w:vAlign w:val="center"/>
          </w:tcPr>
          <w:p w14:paraId="5EE6E716"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11 de julio 2018</w:t>
            </w:r>
          </w:p>
          <w:p w14:paraId="5B3C2D9A"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0F7E5246" w14:textId="77777777" w:rsidTr="00103A38">
        <w:trPr>
          <w:jc w:val="center"/>
        </w:trPr>
        <w:tc>
          <w:tcPr>
            <w:tcW w:w="3134" w:type="dxa"/>
            <w:vAlign w:val="center"/>
          </w:tcPr>
          <w:p w14:paraId="71F4DB20"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R, S, T</w:t>
            </w:r>
          </w:p>
        </w:tc>
        <w:tc>
          <w:tcPr>
            <w:tcW w:w="3264" w:type="dxa"/>
            <w:vAlign w:val="center"/>
          </w:tcPr>
          <w:p w14:paraId="5987459F"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12 de julio 2018</w:t>
            </w:r>
          </w:p>
          <w:p w14:paraId="3586CD4A"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740ABB4F" w14:textId="77777777" w:rsidTr="00103A38">
        <w:trPr>
          <w:jc w:val="center"/>
        </w:trPr>
        <w:tc>
          <w:tcPr>
            <w:tcW w:w="3134" w:type="dxa"/>
            <w:vAlign w:val="center"/>
          </w:tcPr>
          <w:p w14:paraId="7C26F85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 U, V, W, X, Y, Z</w:t>
            </w:r>
          </w:p>
        </w:tc>
        <w:tc>
          <w:tcPr>
            <w:tcW w:w="3264" w:type="dxa"/>
            <w:vAlign w:val="center"/>
          </w:tcPr>
          <w:p w14:paraId="7E12AC59"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13 de julio 2018</w:t>
            </w:r>
          </w:p>
          <w:p w14:paraId="2D6AC4C0"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17A90E34" w14:textId="77777777" w:rsidTr="00103A38">
        <w:trPr>
          <w:jc w:val="center"/>
        </w:trPr>
        <w:tc>
          <w:tcPr>
            <w:tcW w:w="3134" w:type="dxa"/>
            <w:vAlign w:val="center"/>
          </w:tcPr>
          <w:p w14:paraId="5AC0C36D"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PENDIENTES POR COBRAR</w:t>
            </w:r>
          </w:p>
        </w:tc>
        <w:tc>
          <w:tcPr>
            <w:tcW w:w="3264" w:type="dxa"/>
            <w:vAlign w:val="center"/>
          </w:tcPr>
          <w:p w14:paraId="30162502" w14:textId="77777777" w:rsidR="00146D85" w:rsidRPr="00377188" w:rsidRDefault="00146D85" w:rsidP="00146D85">
            <w:pPr>
              <w:suppressAutoHyphens w:val="0"/>
              <w:spacing w:after="0"/>
              <w:jc w:val="center"/>
              <w:rPr>
                <w:rFonts w:eastAsia="Times New Roman" w:cstheme="minorBidi"/>
                <w:lang w:val="es-CO" w:eastAsia="es-ES_tradnl"/>
              </w:rPr>
            </w:pPr>
            <w:r w:rsidRPr="00377188">
              <w:rPr>
                <w:rFonts w:eastAsia="Times New Roman" w:cstheme="minorBidi"/>
                <w:lang w:val="es-CO" w:eastAsia="es-ES_tradnl"/>
              </w:rPr>
              <w:t>Del 14 hasta el 26 de julio</w:t>
            </w:r>
          </w:p>
          <w:p w14:paraId="5C969398" w14:textId="77777777" w:rsidR="00146D85" w:rsidRPr="00377188" w:rsidRDefault="00146D85" w:rsidP="00146D85">
            <w:pPr>
              <w:suppressAutoHyphens w:val="0"/>
              <w:spacing w:after="0"/>
              <w:jc w:val="center"/>
              <w:rPr>
                <w:rFonts w:eastAsia="Times New Roman" w:cstheme="minorBidi"/>
                <w:lang w:val="es-CO" w:eastAsia="es-ES_tradnl"/>
              </w:rPr>
            </w:pPr>
          </w:p>
        </w:tc>
      </w:tr>
    </w:tbl>
    <w:p w14:paraId="5901B55F" w14:textId="77777777" w:rsidR="00493BBF" w:rsidRPr="00377188" w:rsidRDefault="00493BBF" w:rsidP="00146D85">
      <w:pPr>
        <w:suppressAutoHyphens w:val="0"/>
        <w:spacing w:after="160" w:line="259" w:lineRule="auto"/>
        <w:jc w:val="center"/>
        <w:rPr>
          <w:rFonts w:eastAsia="Times New Roman" w:cstheme="minorBidi"/>
          <w:b/>
          <w:color w:val="000000"/>
          <w:u w:val="single"/>
          <w:lang w:val="es-CO" w:eastAsia="es-ES_tradnl"/>
        </w:rPr>
      </w:pPr>
    </w:p>
    <w:p w14:paraId="4B92AE84" w14:textId="38BD80C4" w:rsidR="00146D85" w:rsidRPr="00377188" w:rsidRDefault="00146D85" w:rsidP="00146D85">
      <w:pPr>
        <w:suppressAutoHyphens w:val="0"/>
        <w:spacing w:after="160" w:line="259" w:lineRule="auto"/>
        <w:jc w:val="center"/>
        <w:rPr>
          <w:rFonts w:eastAsia="Times New Roman" w:cstheme="minorBidi"/>
          <w:color w:val="000000"/>
          <w:u w:val="single"/>
          <w:lang w:val="es-CO" w:eastAsia="es-ES_tradnl"/>
        </w:rPr>
      </w:pPr>
      <w:r w:rsidRPr="00377188">
        <w:rPr>
          <w:rFonts w:eastAsia="Times New Roman" w:cstheme="minorBidi"/>
          <w:b/>
          <w:color w:val="000000"/>
          <w:u w:val="single"/>
          <w:lang w:val="es-CO" w:eastAsia="es-ES_tradnl"/>
        </w:rPr>
        <w:t>PUNTOS DE PAGO EFECTY - SERVIENTREGA</w:t>
      </w:r>
    </w:p>
    <w:p w14:paraId="4194CC85" w14:textId="5C4C703F" w:rsidR="00146D85" w:rsidRPr="00377188" w:rsidRDefault="00146D85" w:rsidP="00146D85">
      <w:pPr>
        <w:suppressAutoHyphens w:val="0"/>
        <w:spacing w:after="160" w:line="259" w:lineRule="auto"/>
        <w:rPr>
          <w:rFonts w:eastAsia="Times New Roman" w:cstheme="minorBidi"/>
          <w:color w:val="000000"/>
          <w:lang w:val="es-CO" w:eastAsia="es-ES_tradnl"/>
        </w:rPr>
      </w:pPr>
      <w:r w:rsidRPr="00377188">
        <w:rPr>
          <w:rFonts w:eastAsia="Times New Roman" w:cstheme="minorBidi"/>
          <w:color w:val="000000"/>
          <w:lang w:val="es-CO" w:eastAsia="es-ES_tradnl"/>
        </w:rPr>
        <w:t xml:space="preserve">Se invita a los beneficiarios del programa Colombia Mayor, a conocer los 22 puntos de pago que se han autorizado y cobrar en el </w:t>
      </w:r>
      <w:r w:rsidR="00493BBF" w:rsidRPr="00377188">
        <w:rPr>
          <w:rFonts w:eastAsia="Times New Roman" w:cstheme="minorBidi"/>
          <w:color w:val="000000"/>
          <w:lang w:val="es-CO" w:eastAsia="es-ES_tradnl"/>
        </w:rPr>
        <w:t>lugar más cercano a su domicilio.</w:t>
      </w:r>
    </w:p>
    <w:p w14:paraId="0476E835" w14:textId="77777777" w:rsidR="00146D85" w:rsidRPr="00377188" w:rsidRDefault="00146D85" w:rsidP="00146D85">
      <w:pPr>
        <w:suppressAutoHyphens w:val="0"/>
        <w:spacing w:after="160" w:line="259" w:lineRule="auto"/>
        <w:rPr>
          <w:rFonts w:eastAsia="Times New Roman" w:cstheme="minorBidi"/>
          <w:color w:val="000000"/>
          <w:lang w:val="es-CO" w:eastAsia="es-ES_tradnl"/>
        </w:rPr>
      </w:pPr>
      <w:r w:rsidRPr="00377188">
        <w:rPr>
          <w:rFonts w:eastAsia="Times New Roman" w:cstheme="minorBidi"/>
          <w:color w:val="000000"/>
          <w:lang w:val="es-CO" w:eastAsia="es-ES_tradnl"/>
        </w:rPr>
        <w:t xml:space="preserve"> </w:t>
      </w:r>
    </w:p>
    <w:tbl>
      <w:tblPr>
        <w:tblW w:w="6038" w:type="dxa"/>
        <w:jc w:val="center"/>
        <w:tblCellMar>
          <w:left w:w="70" w:type="dxa"/>
          <w:right w:w="70" w:type="dxa"/>
        </w:tblCellMar>
        <w:tblLook w:val="04A0" w:firstRow="1" w:lastRow="0" w:firstColumn="1" w:lastColumn="0" w:noHBand="0" w:noVBand="1"/>
      </w:tblPr>
      <w:tblGrid>
        <w:gridCol w:w="1440"/>
        <w:gridCol w:w="4598"/>
      </w:tblGrid>
      <w:tr w:rsidR="00146D85" w:rsidRPr="00377188" w14:paraId="6DCFDB54" w14:textId="77777777" w:rsidTr="00103A38">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6DD38" w14:textId="77777777" w:rsidR="00146D85" w:rsidRPr="00377188" w:rsidRDefault="00146D85" w:rsidP="00146D85">
            <w:pPr>
              <w:suppressAutoHyphens w:val="0"/>
              <w:spacing w:after="0"/>
              <w:jc w:val="center"/>
              <w:rPr>
                <w:rFonts w:eastAsia="Times New Roman" w:cstheme="minorBidi"/>
                <w:b/>
                <w:bCs/>
                <w:color w:val="000000"/>
                <w:lang w:val="es-CO" w:eastAsia="es-CO"/>
              </w:rPr>
            </w:pPr>
            <w:r w:rsidRPr="00377188">
              <w:rPr>
                <w:rFonts w:eastAsia="Times New Roman" w:cstheme="minorBidi"/>
                <w:b/>
                <w:bCs/>
                <w:color w:val="00000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62518E60" w14:textId="77777777" w:rsidR="00146D85" w:rsidRPr="00377188" w:rsidRDefault="00146D85" w:rsidP="00146D85">
            <w:pPr>
              <w:suppressAutoHyphens w:val="0"/>
              <w:spacing w:after="0"/>
              <w:jc w:val="center"/>
              <w:rPr>
                <w:rFonts w:eastAsia="Times New Roman" w:cstheme="minorBidi"/>
                <w:b/>
                <w:bCs/>
                <w:color w:val="000000"/>
                <w:lang w:val="es-CO" w:eastAsia="es-CO"/>
              </w:rPr>
            </w:pPr>
            <w:r w:rsidRPr="00377188">
              <w:rPr>
                <w:rFonts w:eastAsia="Times New Roman" w:cstheme="minorBidi"/>
                <w:b/>
                <w:bCs/>
                <w:color w:val="000000"/>
                <w:lang w:val="es-CO" w:eastAsia="es-CO"/>
              </w:rPr>
              <w:t>PUNTOS DE PAGO</w:t>
            </w:r>
          </w:p>
        </w:tc>
      </w:tr>
      <w:tr w:rsidR="00146D85" w:rsidRPr="00377188" w14:paraId="27AE206D"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5A1E1947"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FBCAB0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Santiago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23 N. 11 – 64 LC)</w:t>
            </w:r>
          </w:p>
          <w:p w14:paraId="13FB385E"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EF7AC6C"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5E1ECADD"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28F3E07C" w14:textId="7B7B13C0" w:rsidR="00146D85" w:rsidRPr="00377188" w:rsidRDefault="00146D85" w:rsidP="00493BBF">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Américas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19 N. 14 - 21)</w:t>
            </w:r>
          </w:p>
        </w:tc>
      </w:tr>
      <w:tr w:rsidR="00146D85" w:rsidRPr="00377188" w14:paraId="59C16D27"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6E9E67A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4DFA4E66"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Fátima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17 N. 13 -76)</w:t>
            </w:r>
          </w:p>
          <w:p w14:paraId="169E80D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9DD80D4"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6C856215"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410B59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Villa Flor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17 Cs 28)</w:t>
            </w:r>
          </w:p>
          <w:p w14:paraId="201251EC"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03F3EE98" w14:textId="77777777" w:rsidTr="00103A38">
        <w:trPr>
          <w:trHeight w:val="345"/>
          <w:jc w:val="center"/>
        </w:trPr>
        <w:tc>
          <w:tcPr>
            <w:tcW w:w="1440" w:type="dxa"/>
            <w:vMerge/>
            <w:tcBorders>
              <w:left w:val="single" w:sz="4" w:space="0" w:color="auto"/>
              <w:right w:val="single" w:sz="4" w:space="0" w:color="auto"/>
            </w:tcBorders>
            <w:vAlign w:val="center"/>
            <w:hideMark/>
          </w:tcPr>
          <w:p w14:paraId="41A44AC3"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6D4FD85"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Santa Mónica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B Cs 92)</w:t>
            </w:r>
          </w:p>
          <w:p w14:paraId="440EB99F"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F62DF77" w14:textId="77777777" w:rsidTr="00103A38">
        <w:trPr>
          <w:trHeight w:val="345"/>
          <w:jc w:val="center"/>
        </w:trPr>
        <w:tc>
          <w:tcPr>
            <w:tcW w:w="1440" w:type="dxa"/>
            <w:vMerge/>
            <w:tcBorders>
              <w:left w:val="single" w:sz="4" w:space="0" w:color="auto"/>
              <w:right w:val="single" w:sz="4" w:space="0" w:color="auto"/>
            </w:tcBorders>
            <w:vAlign w:val="center"/>
          </w:tcPr>
          <w:p w14:paraId="4014EAED"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7D85584A" w14:textId="77777777" w:rsidR="00146D85" w:rsidRPr="00377188" w:rsidRDefault="00146D85" w:rsidP="00146D85">
            <w:pPr>
              <w:suppressAutoHyphens w:val="0"/>
              <w:spacing w:after="0"/>
              <w:jc w:val="left"/>
              <w:rPr>
                <w:rFonts w:eastAsiaTheme="minorHAnsi" w:cs="Arial"/>
                <w:color w:val="000000"/>
                <w:shd w:val="clear" w:color="auto" w:fill="FFFFFF"/>
                <w:lang w:val="es-AR" w:eastAsia="en-US"/>
              </w:rPr>
            </w:pPr>
            <w:r w:rsidRPr="00377188">
              <w:rPr>
                <w:rFonts w:eastAsiaTheme="minorHAnsi" w:cs="Arial"/>
                <w:color w:val="000000"/>
                <w:shd w:val="clear" w:color="auto" w:fill="FFFFFF"/>
                <w:lang w:val="es-AR" w:eastAsia="en-US"/>
              </w:rPr>
              <w:t xml:space="preserve">Miraflores Diagonal 16 C # 1E - 55 </w:t>
            </w:r>
          </w:p>
          <w:p w14:paraId="7F99190C"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C89E6DF"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23A6AD"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5BE41D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Potrerillo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7 # 15 – 77)</w:t>
            </w:r>
          </w:p>
          <w:p w14:paraId="3EF1C7C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64F3076" w14:textId="77777777" w:rsidTr="00103A38">
        <w:trPr>
          <w:trHeight w:val="345"/>
          <w:jc w:val="center"/>
        </w:trPr>
        <w:tc>
          <w:tcPr>
            <w:tcW w:w="1440" w:type="dxa"/>
            <w:vMerge/>
            <w:tcBorders>
              <w:left w:val="single" w:sz="4" w:space="0" w:color="auto"/>
              <w:right w:val="single" w:sz="4" w:space="0" w:color="auto"/>
            </w:tcBorders>
            <w:vAlign w:val="center"/>
            <w:hideMark/>
          </w:tcPr>
          <w:p w14:paraId="316AE117"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9EE4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Terminal Pasto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6 N. 16 B – 50 Local 120)</w:t>
            </w:r>
          </w:p>
          <w:p w14:paraId="6B47A343"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5543E3F"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tcPr>
          <w:p w14:paraId="1702E0BB"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647432C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w:t>
            </w:r>
            <w:proofErr w:type="spellStart"/>
            <w:r w:rsidRPr="00377188">
              <w:rPr>
                <w:rFonts w:eastAsia="Times New Roman" w:cstheme="minorBidi"/>
                <w:color w:val="000000"/>
                <w:lang w:val="es-CO" w:eastAsia="es-CO"/>
              </w:rPr>
              <w:t>Idema</w:t>
            </w:r>
            <w:proofErr w:type="spellEnd"/>
            <w:r w:rsidRPr="00377188">
              <w:rPr>
                <w:rFonts w:eastAsia="Times New Roman" w:cstheme="minorBidi"/>
                <w:color w:val="000000"/>
                <w:lang w:val="es-CO" w:eastAsia="es-CO"/>
              </w:rPr>
              <w:t xml:space="preserve"> Calle 18 A # 10 – 03</w:t>
            </w:r>
          </w:p>
          <w:p w14:paraId="58CE16F9"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1A1CB1C1"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E4F764"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9F37E95"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Chambú</w:t>
            </w:r>
            <w:proofErr w:type="spellEnd"/>
            <w:r w:rsidRPr="00377188">
              <w:rPr>
                <w:rFonts w:eastAsia="Times New Roman" w:cstheme="minorBidi"/>
                <w:color w:val="000000"/>
                <w:lang w:val="es-CO" w:eastAsia="es-CO"/>
              </w:rPr>
              <w:t xml:space="preserve"> II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27 Cs 9</w:t>
            </w:r>
          </w:p>
          <w:p w14:paraId="6D4C105D"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1184F57"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59DBF73A"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6A85C29"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Pilar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4 N. 12 A 20</w:t>
            </w:r>
          </w:p>
          <w:p w14:paraId="63E486E8"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42F19E0" w14:textId="77777777" w:rsidTr="00103A38">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CA8AD6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5E0FFD83"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Tamasagra</w:t>
            </w:r>
            <w:proofErr w:type="spellEnd"/>
            <w:r w:rsidRPr="00377188">
              <w:rPr>
                <w:rFonts w:eastAsia="Times New Roman" w:cstheme="minorBidi"/>
                <w:color w:val="000000"/>
                <w:lang w:val="es-CO" w:eastAsia="es-CO"/>
              </w:rPr>
              <w:t xml:space="preserve">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14 Cs 18</w:t>
            </w:r>
          </w:p>
          <w:p w14:paraId="267D68ED"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DEE653A" w14:textId="77777777" w:rsidTr="00103A38">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0E006EAF"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41A2EDEA"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Boyacá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10 B N. 22 – 02</w:t>
            </w:r>
          </w:p>
          <w:p w14:paraId="228E08A5"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5B79AE9"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AE404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20E3E3D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Parque Infantil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16 B N. 29 -48)</w:t>
            </w:r>
          </w:p>
          <w:p w14:paraId="61A79979"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30B95F4"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1FBEC253"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431B05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Centro  Comercial Bombona  local 1</w:t>
            </w:r>
          </w:p>
          <w:p w14:paraId="31479AD4"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14 # 29 – 11 Local 1)</w:t>
            </w:r>
          </w:p>
        </w:tc>
      </w:tr>
      <w:tr w:rsidR="00146D85" w:rsidRPr="00377188" w14:paraId="37A6E395"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E846A71"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08F41864"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Avenida Panamericana</w:t>
            </w:r>
          </w:p>
          <w:p w14:paraId="175875A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2 # 33 – 09)</w:t>
            </w:r>
          </w:p>
        </w:tc>
      </w:tr>
      <w:tr w:rsidR="00146D85" w:rsidRPr="00377188" w14:paraId="1459B069"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1875A964"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4F02822"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Vía Hospital San Pedro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16 N. 37 -07)</w:t>
            </w:r>
          </w:p>
          <w:p w14:paraId="3C409324"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7F9ED93" w14:textId="77777777" w:rsidTr="00103A38">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FD167F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F8D3A14"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Emas</w:t>
            </w:r>
            <w:proofErr w:type="spellEnd"/>
            <w:r w:rsidRPr="00377188">
              <w:rPr>
                <w:rFonts w:eastAsia="Times New Roman" w:cstheme="minorBidi"/>
                <w:color w:val="000000"/>
                <w:lang w:val="es-CO" w:eastAsia="es-CO"/>
              </w:rPr>
              <w:t xml:space="preserve">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24 # 24 - 23</w:t>
            </w:r>
          </w:p>
        </w:tc>
      </w:tr>
      <w:tr w:rsidR="00146D85" w:rsidRPr="00377188" w14:paraId="5490DFEB" w14:textId="77777777" w:rsidTr="00103A38">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1C1837"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2D9BA78"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Santander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21 # 21 -87</w:t>
            </w:r>
          </w:p>
          <w:p w14:paraId="45D341D2"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45F307BC" w14:textId="77777777" w:rsidTr="00103A38">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54EB10EA"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F4B2FA"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Corazón de Jesús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18 Cs 8</w:t>
            </w:r>
          </w:p>
          <w:p w14:paraId="3E831615"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6C3C738"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77C848D"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1EF5D31E"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Avenida Colombia junto al Batallón Boyacá</w:t>
            </w:r>
          </w:p>
          <w:p w14:paraId="57B0DAB9"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22 N. 15 – 25)</w:t>
            </w:r>
          </w:p>
        </w:tc>
      </w:tr>
      <w:tr w:rsidR="00146D85" w:rsidRPr="00377188" w14:paraId="22286733"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FBE8B49"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1BF21E2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Efecty El Encano</w:t>
            </w:r>
          </w:p>
          <w:p w14:paraId="327A8AB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451DF01C"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30BC568"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75A0CAE5"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Efecty Catambuco</w:t>
            </w:r>
          </w:p>
          <w:p w14:paraId="3494A22A" w14:textId="77777777" w:rsidR="00146D85" w:rsidRPr="00377188" w:rsidRDefault="00146D85" w:rsidP="00146D85">
            <w:pPr>
              <w:suppressAutoHyphens w:val="0"/>
              <w:spacing w:after="0"/>
              <w:jc w:val="left"/>
              <w:rPr>
                <w:rFonts w:eastAsia="Times New Roman" w:cstheme="minorBidi"/>
                <w:color w:val="000000"/>
                <w:lang w:val="es-CO" w:eastAsia="es-CO"/>
              </w:rPr>
            </w:pPr>
          </w:p>
        </w:tc>
      </w:tr>
    </w:tbl>
    <w:p w14:paraId="28914D9F" w14:textId="77777777" w:rsidR="00146D85" w:rsidRPr="00377188" w:rsidRDefault="00146D85" w:rsidP="00146D85">
      <w:pPr>
        <w:suppressAutoHyphens w:val="0"/>
        <w:spacing w:after="160" w:line="259" w:lineRule="auto"/>
        <w:jc w:val="left"/>
        <w:rPr>
          <w:rFonts w:eastAsia="Times New Roman" w:cstheme="minorBidi"/>
          <w:b/>
          <w:u w:val="single"/>
          <w:lang w:val="es-ES_tradnl" w:eastAsia="es-ES"/>
        </w:rPr>
      </w:pPr>
    </w:p>
    <w:p w14:paraId="695B925E" w14:textId="77777777" w:rsidR="00146D85" w:rsidRPr="00377188" w:rsidRDefault="00146D85" w:rsidP="00146D85">
      <w:pPr>
        <w:suppressAutoHyphens w:val="0"/>
        <w:spacing w:after="160" w:line="259" w:lineRule="auto"/>
        <w:jc w:val="center"/>
        <w:rPr>
          <w:rFonts w:eastAsia="Times New Roman" w:cstheme="minorBidi"/>
          <w:lang w:val="es-ES_tradnl" w:eastAsia="es-ES"/>
        </w:rPr>
      </w:pPr>
      <w:r w:rsidRPr="00377188">
        <w:rPr>
          <w:rFonts w:eastAsia="Times New Roman" w:cstheme="minorBidi"/>
          <w:lang w:val="es-ES_tradnl" w:eastAsia="es-ES"/>
        </w:rPr>
        <w:t>CRONOGRAMA DE PAGOS ZONA RURAL</w:t>
      </w:r>
    </w:p>
    <w:p w14:paraId="396C5F4F" w14:textId="77777777" w:rsidR="00146D85" w:rsidRPr="00377188" w:rsidRDefault="00146D85" w:rsidP="00146D85">
      <w:pPr>
        <w:suppressAutoHyphens w:val="0"/>
        <w:spacing w:after="160" w:line="259" w:lineRule="auto"/>
        <w:rPr>
          <w:rFonts w:eastAsia="Times New Roman" w:cstheme="minorBidi"/>
          <w:lang w:val="es-ES_tradnl" w:eastAsia="es-ES"/>
        </w:rPr>
      </w:pPr>
      <w:r w:rsidRPr="00377188">
        <w:rPr>
          <w:rFonts w:eastAsia="Times New Roman" w:cstheme="minorBidi"/>
          <w:lang w:val="es-ES_tradnl" w:eastAsia="es-ES"/>
        </w:rPr>
        <w:t xml:space="preserve">Para el caso de los adultos mayores que residen en los corregimientos se solicita cobrar en su respectivo sector, considerando las siguientes fechas y lugares de pago. </w:t>
      </w:r>
    </w:p>
    <w:p w14:paraId="16CF02AB" w14:textId="62A58A08" w:rsidR="00146D85" w:rsidRPr="00377188" w:rsidRDefault="00A61D08" w:rsidP="00146D85">
      <w:pPr>
        <w:suppressAutoHyphens w:val="0"/>
        <w:spacing w:after="160" w:line="259" w:lineRule="auto"/>
        <w:rPr>
          <w:rFonts w:eastAsia="Times New Roman" w:cstheme="minorBidi"/>
          <w:lang w:val="es-ES_tradnl" w:eastAsia="es-ES"/>
        </w:rPr>
      </w:pPr>
      <w:r w:rsidRPr="00377188">
        <w:rPr>
          <w:rFonts w:eastAsia="Times New Roman" w:cstheme="minorBidi"/>
          <w:lang w:val="es-ES_tradnl" w:eastAsia="es-ES"/>
        </w:rPr>
        <w:lastRenderedPageBreak/>
        <w:t xml:space="preserve">Se advierte </w:t>
      </w:r>
      <w:r w:rsidR="00146D85" w:rsidRPr="00377188">
        <w:rPr>
          <w:rFonts w:eastAsia="Times New Roman" w:cstheme="minorBidi"/>
          <w:lang w:val="es-ES_tradnl" w:eastAsia="es-ES"/>
        </w:rPr>
        <w:t xml:space="preserve">que </w:t>
      </w:r>
      <w:r w:rsidR="00146D85" w:rsidRPr="00377188">
        <w:rPr>
          <w:rFonts w:eastAsia="Times New Roman" w:cstheme="minorBidi"/>
          <w:color w:val="000000"/>
          <w:lang w:val="es-CO" w:eastAsia="es-ES_tradnl"/>
        </w:rPr>
        <w:t>los pagos en la zona rural</w:t>
      </w:r>
      <w:r w:rsidRPr="00377188">
        <w:rPr>
          <w:rFonts w:eastAsia="Times New Roman" w:cstheme="minorBidi"/>
          <w:color w:val="000000"/>
          <w:lang w:val="es-CO" w:eastAsia="es-ES_tradnl"/>
        </w:rPr>
        <w:t>,</w:t>
      </w:r>
      <w:r w:rsidR="00146D85" w:rsidRPr="00377188">
        <w:rPr>
          <w:rFonts w:eastAsia="Times New Roman" w:cstheme="minorBidi"/>
          <w:color w:val="000000"/>
          <w:lang w:val="es-CO" w:eastAsia="es-ES_tradnl"/>
        </w:rPr>
        <w:t xml:space="preserve"> se realizarán a partir del 4</w:t>
      </w:r>
      <w:r w:rsidR="00146D85" w:rsidRPr="00377188">
        <w:rPr>
          <w:rFonts w:eastAsia="Times New Roman" w:cstheme="minorBidi"/>
          <w:lang w:val="es-ES_tradnl" w:eastAsia="es-ES_tradnl"/>
        </w:rPr>
        <w:t xml:space="preserve"> hasta el </w:t>
      </w:r>
      <w:r w:rsidR="00146D85" w:rsidRPr="00377188">
        <w:rPr>
          <w:rFonts w:eastAsia="Times New Roman" w:cstheme="minorBidi"/>
          <w:color w:val="000000"/>
          <w:lang w:val="es-ES_tradnl" w:eastAsia="es-ES_tradnl"/>
        </w:rPr>
        <w:t>12 de mayo</w:t>
      </w:r>
      <w:r w:rsidR="00146D85" w:rsidRPr="00377188">
        <w:rPr>
          <w:rFonts w:eastAsia="Times New Roman" w:cstheme="minorBidi"/>
          <w:color w:val="000000"/>
          <w:lang w:val="es-CO" w:eastAsia="es-ES_tradnl"/>
        </w:rPr>
        <w:t>, conforme al cronograma establecido.</w:t>
      </w:r>
    </w:p>
    <w:tbl>
      <w:tblPr>
        <w:tblW w:w="8779" w:type="dxa"/>
        <w:jc w:val="center"/>
        <w:shd w:val="clear" w:color="auto" w:fill="FFFFFF"/>
        <w:tblCellMar>
          <w:left w:w="0" w:type="dxa"/>
          <w:right w:w="0" w:type="dxa"/>
        </w:tblCellMar>
        <w:tblLook w:val="04A0" w:firstRow="1" w:lastRow="0" w:firstColumn="1" w:lastColumn="0" w:noHBand="0" w:noVBand="1"/>
      </w:tblPr>
      <w:tblGrid>
        <w:gridCol w:w="1408"/>
        <w:gridCol w:w="1843"/>
        <w:gridCol w:w="1275"/>
        <w:gridCol w:w="2127"/>
        <w:gridCol w:w="2126"/>
      </w:tblGrid>
      <w:tr w:rsidR="00146D85" w:rsidRPr="00377188" w14:paraId="266F57BF" w14:textId="77777777" w:rsidTr="00146D85">
        <w:trPr>
          <w:trHeight w:val="510"/>
          <w:jc w:val="center"/>
        </w:trPr>
        <w:tc>
          <w:tcPr>
            <w:tcW w:w="1408"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68F13C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FECHA</w:t>
            </w:r>
          </w:p>
        </w:tc>
        <w:tc>
          <w:tcPr>
            <w:tcW w:w="184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9F6D42C"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CORREGIMIENTO</w:t>
            </w:r>
          </w:p>
        </w:tc>
        <w:tc>
          <w:tcPr>
            <w:tcW w:w="127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D3660C5" w14:textId="69F21340"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No. DE PERSONAS</w:t>
            </w:r>
          </w:p>
        </w:tc>
        <w:tc>
          <w:tcPr>
            <w:tcW w:w="212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A2B35A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LUGAR DE PAGO</w:t>
            </w:r>
          </w:p>
        </w:tc>
        <w:tc>
          <w:tcPr>
            <w:tcW w:w="212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6B69B4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HORARIO</w:t>
            </w:r>
          </w:p>
        </w:tc>
      </w:tr>
      <w:tr w:rsidR="00146D85" w:rsidRPr="00377188" w14:paraId="6F74C911" w14:textId="77777777" w:rsidTr="00146D85">
        <w:trPr>
          <w:trHeight w:val="345"/>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084C10F"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Sábado              07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FEF3E9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Buesaquillo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8419832"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347</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778B8D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D57E18E"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1:00 PM</w:t>
            </w:r>
          </w:p>
        </w:tc>
      </w:tr>
      <w:tr w:rsidR="00146D85" w:rsidRPr="00377188" w14:paraId="5FAFF655"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E529220"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Lunes                   09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0BCC6B0"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Morasurco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51F51E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102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95465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2B9098C"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11:00 AM</w:t>
            </w:r>
          </w:p>
        </w:tc>
      </w:tr>
      <w:tr w:rsidR="00146D85" w:rsidRPr="00377188" w14:paraId="2BF00207"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7C89F6B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3CBA50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Mapachico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686B477"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90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8C6188A"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A841C6"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12:00 M a 5:00 PM</w:t>
            </w:r>
          </w:p>
        </w:tc>
      </w:tr>
      <w:tr w:rsidR="00146D85" w:rsidRPr="00377188" w14:paraId="04737A11"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18A89C1"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Martes               10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AD3885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Santa Bárbara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021E8D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342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FEE504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48A9B44"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12:00 M</w:t>
            </w:r>
          </w:p>
        </w:tc>
      </w:tr>
      <w:tr w:rsidR="00146D85" w:rsidRPr="00377188" w14:paraId="7CE926A6"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5D1E831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698DE6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Socorro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199F53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140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A60C499"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D631353"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1:00 PM a 5:00 PM</w:t>
            </w:r>
          </w:p>
        </w:tc>
      </w:tr>
      <w:tr w:rsidR="00146D85" w:rsidRPr="00377188" w14:paraId="59307B9B"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77CA3CC"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Miércoles   11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A4756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Cabrera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738649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133</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977672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4BCC725"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11:00 AM</w:t>
            </w:r>
          </w:p>
        </w:tc>
      </w:tr>
      <w:tr w:rsidR="00146D85" w:rsidRPr="00377188" w14:paraId="683B12B1"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3402C6BF"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98F544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San Fernando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AA0AE7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151C513"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9024C6E"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2:00 M a 5:00 PM</w:t>
            </w:r>
          </w:p>
        </w:tc>
      </w:tr>
      <w:tr w:rsidR="00146D85" w:rsidRPr="00377188" w14:paraId="5AEE3EE2" w14:textId="77777777" w:rsidTr="00146D85">
        <w:trPr>
          <w:trHeight w:val="300"/>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D48FE8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Jueves               12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4591593"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La Laguna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89D796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242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C47257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74C675"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7:00 AM a 12:00 M</w:t>
            </w:r>
          </w:p>
        </w:tc>
      </w:tr>
    </w:tbl>
    <w:p w14:paraId="1F1B2D4A" w14:textId="77777777" w:rsidR="00146D85" w:rsidRPr="00377188" w:rsidRDefault="00146D85" w:rsidP="00146D85">
      <w:pPr>
        <w:suppressAutoHyphens w:val="0"/>
        <w:spacing w:after="160" w:line="259" w:lineRule="auto"/>
        <w:rPr>
          <w:rFonts w:eastAsia="Times New Roman" w:cs="Arial"/>
          <w:iCs/>
          <w:lang w:val="es-ES_tradnl" w:eastAsia="es-CO"/>
        </w:rPr>
      </w:pPr>
    </w:p>
    <w:p w14:paraId="77D43971" w14:textId="428DA5EA" w:rsidR="00146D85" w:rsidRPr="00377188" w:rsidRDefault="00146D85" w:rsidP="00146D85">
      <w:pPr>
        <w:suppressAutoHyphens w:val="0"/>
        <w:spacing w:after="160" w:line="259" w:lineRule="auto"/>
        <w:rPr>
          <w:rFonts w:eastAsia="Times New Roman" w:cs="Arial"/>
          <w:iCs/>
          <w:lang w:val="es-CO" w:eastAsia="es-CO"/>
        </w:rPr>
      </w:pPr>
      <w:r w:rsidRPr="00377188">
        <w:rPr>
          <w:rFonts w:eastAsia="Times New Roman" w:cs="Arial"/>
          <w:iCs/>
          <w:lang w:val="es-ES_tradnl" w:eastAsia="es-CO"/>
        </w:rPr>
        <w:t xml:space="preserve">Para </w:t>
      </w:r>
      <w:r w:rsidR="00493BBF" w:rsidRPr="00377188">
        <w:rPr>
          <w:rFonts w:eastAsia="Times New Roman" w:cs="Arial"/>
          <w:iCs/>
          <w:lang w:val="es-ES_tradnl" w:eastAsia="es-CO"/>
        </w:rPr>
        <w:t>más información</w:t>
      </w:r>
      <w:r w:rsidRPr="00377188">
        <w:rPr>
          <w:rFonts w:eastAsia="Times New Roman" w:cs="Arial"/>
          <w:iCs/>
          <w:lang w:val="es-ES_tradnl" w:eastAsia="es-CO"/>
        </w:rPr>
        <w:t xml:space="preserve"> se</w:t>
      </w:r>
      <w:r w:rsidRPr="00377188">
        <w:rPr>
          <w:rFonts w:eastAsia="Times New Roman" w:cs="Arial"/>
          <w:iCs/>
          <w:lang w:val="es-CO" w:eastAsia="es-CO"/>
        </w:rPr>
        <w:t xml:space="preserve"> sugiere </w:t>
      </w:r>
      <w:r w:rsidRPr="00377188">
        <w:rPr>
          <w:rFonts w:eastAsia="Times New Roman" w:cstheme="minorBidi"/>
          <w:lang w:val="es-CO" w:eastAsia="es-ES_tradnl"/>
        </w:rPr>
        <w:t xml:space="preserve">a los beneficiarios, </w:t>
      </w:r>
      <w:r w:rsidRPr="00377188">
        <w:rPr>
          <w:rFonts w:eastAsia="Times New Roman" w:cs="Arial"/>
          <w:iCs/>
          <w:lang w:val="es-CO" w:eastAsia="es-CO"/>
        </w:rPr>
        <w:t>consultar en cada nómina, la fecha y el punto de pago asignado, a través de la página de internet de la Alcaldía de Pasto:</w:t>
      </w:r>
      <w:r w:rsidR="0086310F" w:rsidRPr="00377188">
        <w:rPr>
          <w:rFonts w:eastAsia="Times New Roman" w:cs="Arial"/>
          <w:iCs/>
          <w:lang w:val="es-CO" w:eastAsia="es-CO"/>
        </w:rPr>
        <w:t xml:space="preserve"> </w:t>
      </w:r>
    </w:p>
    <w:p w14:paraId="2DD3552E" w14:textId="77777777" w:rsidR="00146D85" w:rsidRPr="00377188" w:rsidRDefault="00E776F3" w:rsidP="00146D85">
      <w:pPr>
        <w:suppressAutoHyphens w:val="0"/>
        <w:spacing w:after="160" w:line="259" w:lineRule="auto"/>
        <w:rPr>
          <w:rFonts w:eastAsia="Times New Roman" w:cstheme="minorBidi"/>
          <w:lang w:val="es-CO" w:eastAsia="es-ES_tradnl"/>
        </w:rPr>
      </w:pPr>
      <w:hyperlink r:id="rId20" w:history="1">
        <w:r w:rsidR="00146D85" w:rsidRPr="00377188">
          <w:rPr>
            <w:rFonts w:eastAsia="Times New Roman" w:cstheme="minorBidi"/>
            <w:color w:val="0000FF"/>
            <w:u w:val="single"/>
            <w:lang w:val="es-CO" w:eastAsia="es-ES_tradnl"/>
          </w:rPr>
          <w:t>http://www.pasto.gov.co/index.php/tramites-y-servicios-alcaldia-de-pasto/consulta-colombia-mayor</w:t>
        </w:r>
      </w:hyperlink>
    </w:p>
    <w:p w14:paraId="4AD799E7" w14:textId="77777777" w:rsidR="00146D85" w:rsidRPr="00377188" w:rsidRDefault="00146D85" w:rsidP="00146D85">
      <w:pPr>
        <w:suppressAutoHyphens w:val="0"/>
        <w:spacing w:after="160" w:line="259" w:lineRule="auto"/>
        <w:rPr>
          <w:rFonts w:eastAsia="Times New Roman" w:cstheme="minorBidi"/>
          <w:lang w:val="es-CO" w:eastAsia="es-ES_tradnl"/>
        </w:rPr>
      </w:pPr>
      <w:r w:rsidRPr="00377188">
        <w:rPr>
          <w:rFonts w:eastAsia="Times New Roman" w:cstheme="minorBidi"/>
          <w:lang w:val="es-CO" w:eastAsia="es-ES_tradnl"/>
        </w:rPr>
        <w:t>Se recuerda a todos los beneficiarios del programa que para realizar el respectivo cobro es indispensable:</w:t>
      </w:r>
    </w:p>
    <w:p w14:paraId="1F22CB12" w14:textId="77777777" w:rsidR="00146D85" w:rsidRPr="00377188" w:rsidRDefault="00146D85" w:rsidP="00A32478">
      <w:pPr>
        <w:numPr>
          <w:ilvl w:val="0"/>
          <w:numId w:val="1"/>
        </w:numPr>
        <w:suppressAutoHyphens w:val="0"/>
        <w:spacing w:after="160" w:line="259" w:lineRule="auto"/>
        <w:jc w:val="left"/>
        <w:rPr>
          <w:rFonts w:eastAsia="Times New Roman" w:cstheme="minorBidi"/>
          <w:lang w:val="es-CO" w:eastAsia="es-ES_tradnl"/>
        </w:rPr>
      </w:pPr>
      <w:r w:rsidRPr="00377188">
        <w:rPr>
          <w:rFonts w:eastAsia="Times New Roman" w:cstheme="minorBidi"/>
          <w:lang w:val="es-CO" w:eastAsia="es-ES_tradnl"/>
        </w:rPr>
        <w:t xml:space="preserve">Presentar la cédula original </w:t>
      </w:r>
    </w:p>
    <w:p w14:paraId="14D53760" w14:textId="34B4D3CC" w:rsidR="00146D85" w:rsidRPr="00377188" w:rsidRDefault="00146D85" w:rsidP="00A32478">
      <w:pPr>
        <w:numPr>
          <w:ilvl w:val="0"/>
          <w:numId w:val="1"/>
        </w:numPr>
        <w:suppressAutoHyphens w:val="0"/>
        <w:spacing w:after="160" w:line="259" w:lineRule="auto"/>
        <w:jc w:val="left"/>
        <w:rPr>
          <w:rFonts w:eastAsia="Times New Roman" w:cstheme="minorBidi"/>
          <w:lang w:val="es-CO" w:eastAsia="es-ES_tradnl"/>
        </w:rPr>
      </w:pPr>
      <w:r w:rsidRPr="00377188">
        <w:rPr>
          <w:rFonts w:eastAsia="Times New Roman" w:cstheme="minorBidi"/>
          <w:lang w:val="es-CO" w:eastAsia="es-ES_tradnl"/>
        </w:rPr>
        <w:t xml:space="preserve">Únicamente para el caso de las personas mayores en condición de discapacidad que no pueden acercarse a cobrar, presentar PODER NOTARIAL, éste debe tener vigencia del mes actual (JULIO), además debe presentar cédula original tanto del beneficiario/a como del apoderado/a. </w:t>
      </w:r>
    </w:p>
    <w:p w14:paraId="48E1E83A" w14:textId="77777777" w:rsidR="00146D85" w:rsidRPr="00377188" w:rsidRDefault="00146D85" w:rsidP="00146D85">
      <w:pPr>
        <w:suppressAutoHyphens w:val="0"/>
        <w:spacing w:after="160" w:line="259" w:lineRule="auto"/>
        <w:rPr>
          <w:rFonts w:eastAsia="Times New Roman" w:cstheme="minorBidi"/>
          <w:lang w:val="es-CO" w:eastAsia="es-ES_tradnl"/>
        </w:rPr>
      </w:pPr>
      <w:r w:rsidRPr="00377188">
        <w:rPr>
          <w:rFonts w:eastAsia="Times New Roman" w:cstheme="minorBidi"/>
          <w:color w:val="000000"/>
          <w:lang w:val="es-CO" w:eastAsia="es-ES_tradnl"/>
        </w:rPr>
        <w:t>Igualmente</w:t>
      </w:r>
      <w:r w:rsidRPr="00377188">
        <w:rPr>
          <w:rFonts w:eastAsia="Times New Roman" w:cstheme="minorBidi"/>
          <w:lang w:val="es-CO" w:eastAsia="es-ES_tradnl"/>
        </w:rPr>
        <w:t xml:space="preserve">, pueden dirigirse hasta las instalaciones del Centro Vida para el Adulto Mayor, ubicado en la Secretaría de Bienestar Social, barrio </w:t>
      </w:r>
      <w:proofErr w:type="spellStart"/>
      <w:r w:rsidRPr="00377188">
        <w:rPr>
          <w:rFonts w:eastAsia="Times New Roman" w:cstheme="minorBidi"/>
          <w:lang w:val="es-CO" w:eastAsia="es-ES_tradnl"/>
        </w:rPr>
        <w:t>Mijitayo</w:t>
      </w:r>
      <w:proofErr w:type="spellEnd"/>
      <w:r w:rsidRPr="00377188">
        <w:rPr>
          <w:rFonts w:eastAsia="Times New Roman" w:cstheme="minorBidi"/>
          <w:lang w:val="es-CO" w:eastAsia="es-ES_tradnl"/>
        </w:rPr>
        <w:t xml:space="preserve"> </w:t>
      </w:r>
      <w:proofErr w:type="spellStart"/>
      <w:r w:rsidRPr="00377188">
        <w:rPr>
          <w:rFonts w:eastAsia="Times New Roman" w:cstheme="minorBidi"/>
          <w:lang w:val="es-CO" w:eastAsia="es-ES_tradnl"/>
        </w:rPr>
        <w:t>Cra</w:t>
      </w:r>
      <w:proofErr w:type="spellEnd"/>
      <w:r w:rsidRPr="00377188">
        <w:rPr>
          <w:rFonts w:eastAsia="Times New Roman" w:cstheme="minorBidi"/>
          <w:lang w:val="es-CO" w:eastAsia="es-ES_tradnl"/>
        </w:rPr>
        <w:t xml:space="preserve"> 26 Sur (antiguo </w:t>
      </w:r>
      <w:proofErr w:type="spellStart"/>
      <w:r w:rsidRPr="00377188">
        <w:rPr>
          <w:rFonts w:eastAsia="Times New Roman" w:cstheme="minorBidi"/>
          <w:lang w:val="es-CO" w:eastAsia="es-ES_tradnl"/>
        </w:rPr>
        <w:t>Inurbe</w:t>
      </w:r>
      <w:proofErr w:type="spellEnd"/>
      <w:r w:rsidRPr="00377188">
        <w:rPr>
          <w:rFonts w:eastAsia="Times New Roman" w:cstheme="minorBidi"/>
          <w:lang w:val="es-CO" w:eastAsia="es-ES_tradnl"/>
        </w:rPr>
        <w:t xml:space="preserve">) o comunicarse a la siguiente línea telefónica: 7238682 - 7244326 </w:t>
      </w:r>
    </w:p>
    <w:p w14:paraId="066DC99D" w14:textId="0450FD6A" w:rsidR="00146D85" w:rsidRPr="00377188" w:rsidRDefault="00493BBF" w:rsidP="00146D85">
      <w:pPr>
        <w:spacing w:line="256" w:lineRule="auto"/>
        <w:rPr>
          <w:b/>
          <w:sz w:val="18"/>
          <w:szCs w:val="18"/>
          <w:lang w:val="es-CO"/>
        </w:rPr>
      </w:pPr>
      <w:r w:rsidRPr="00377188">
        <w:rPr>
          <w:b/>
          <w:sz w:val="18"/>
          <w:szCs w:val="18"/>
          <w:lang w:val="es-CO"/>
        </w:rPr>
        <w:t>Información: Subsecretaria de Gestión y Proyectos, Magaly Arteaga Romero, celular 3166291147</w:t>
      </w:r>
    </w:p>
    <w:p w14:paraId="186B0532" w14:textId="77777777" w:rsidR="00493BBF" w:rsidRPr="00377188" w:rsidRDefault="00493BBF" w:rsidP="00493BBF">
      <w:pPr>
        <w:spacing w:line="256" w:lineRule="auto"/>
        <w:jc w:val="center"/>
        <w:rPr>
          <w:rFonts w:cs="Tahoma"/>
          <w:i/>
        </w:rPr>
      </w:pPr>
      <w:r w:rsidRPr="00377188">
        <w:rPr>
          <w:rFonts w:cs="Tahoma"/>
          <w:i/>
        </w:rPr>
        <w:t>Somos constructores de paz</w:t>
      </w:r>
    </w:p>
    <w:bookmarkEnd w:id="0"/>
    <w:p w14:paraId="3945E8ED" w14:textId="77777777" w:rsidR="00D43EB2" w:rsidRPr="00377188" w:rsidRDefault="00D43EB2" w:rsidP="00774392">
      <w:pPr>
        <w:suppressAutoHyphens w:val="0"/>
        <w:spacing w:line="253" w:lineRule="atLeast"/>
        <w:rPr>
          <w:rFonts w:eastAsia="Times New Roman" w:cs="Tahoma"/>
          <w:bCs/>
          <w:i/>
          <w:lang w:val="es-CO" w:eastAsia="es-CO"/>
        </w:rPr>
      </w:pPr>
    </w:p>
    <w:p w14:paraId="52F8F038" w14:textId="77777777" w:rsidR="00DE15A9" w:rsidRPr="00377188" w:rsidRDefault="00DE15A9" w:rsidP="00DE15A9">
      <w:pPr>
        <w:shd w:val="clear" w:color="auto" w:fill="FFFFFF"/>
        <w:suppressAutoHyphens w:val="0"/>
        <w:spacing w:line="253" w:lineRule="atLeast"/>
        <w:jc w:val="center"/>
        <w:rPr>
          <w:rFonts w:cs="Tahoma"/>
          <w:b/>
        </w:rPr>
      </w:pPr>
      <w:r w:rsidRPr="00377188">
        <w:rPr>
          <w:rFonts w:cs="Tahoma"/>
          <w:b/>
        </w:rPr>
        <w:t>Oficina de Comunicación Social</w:t>
      </w:r>
    </w:p>
    <w:p w14:paraId="4157BF9A" w14:textId="6CABFA14" w:rsidR="00387051" w:rsidRPr="00377188" w:rsidRDefault="00DE15A9" w:rsidP="005E1800">
      <w:pPr>
        <w:jc w:val="center"/>
        <w:rPr>
          <w:rFonts w:cs="Tahoma"/>
        </w:rPr>
      </w:pPr>
      <w:r w:rsidRPr="00377188">
        <w:rPr>
          <w:rFonts w:cs="Tahoma"/>
          <w:b/>
        </w:rPr>
        <w:t>Alcaldía de Pasto</w:t>
      </w:r>
      <w:r w:rsidR="00BE1309" w:rsidRPr="00377188">
        <w:rPr>
          <w:rFonts w:eastAsia="Times New Roman" w:cs="Tahoma"/>
          <w:bCs/>
          <w:lang w:val="es-CO" w:eastAsia="es-CO"/>
        </w:rPr>
        <w:t xml:space="preserve"> </w:t>
      </w:r>
      <w:r w:rsidR="00A961E8" w:rsidRPr="00377188">
        <w:rPr>
          <w:rFonts w:eastAsia="Times New Roman" w:cs="Tahoma"/>
          <w:bCs/>
          <w:lang w:val="es-CO" w:eastAsia="es-CO"/>
        </w:rPr>
        <w:t xml:space="preserve"> </w:t>
      </w:r>
    </w:p>
    <w:sectPr w:rsidR="00387051" w:rsidRPr="00377188"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AAAAC" w14:textId="77777777" w:rsidR="00E776F3" w:rsidRDefault="00E776F3" w:rsidP="00505F60">
      <w:pPr>
        <w:spacing w:after="0"/>
      </w:pPr>
      <w:r>
        <w:separator/>
      </w:r>
    </w:p>
  </w:endnote>
  <w:endnote w:type="continuationSeparator" w:id="0">
    <w:p w14:paraId="4E658BEF" w14:textId="77777777" w:rsidR="00E776F3" w:rsidRDefault="00E776F3"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altName w:val="Segoe UI"/>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DAD82" w14:textId="77777777" w:rsidR="00E776F3" w:rsidRDefault="00E776F3" w:rsidP="00505F60">
      <w:pPr>
        <w:spacing w:after="0"/>
      </w:pPr>
      <w:r>
        <w:separator/>
      </w:r>
    </w:p>
  </w:footnote>
  <w:footnote w:type="continuationSeparator" w:id="0">
    <w:p w14:paraId="1D313C33" w14:textId="77777777" w:rsidR="00E776F3" w:rsidRDefault="00E776F3"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2369904" w:rsidR="0086310F" w:rsidRDefault="0086310F" w:rsidP="006A7E77">
                          <w:pPr>
                            <w:spacing w:after="0"/>
                            <w:jc w:val="left"/>
                            <w:rPr>
                              <w:rFonts w:cs="Tahoma"/>
                              <w:b/>
                              <w:sz w:val="16"/>
                              <w:szCs w:val="20"/>
                            </w:rPr>
                          </w:pPr>
                          <w:r>
                            <w:rPr>
                              <w:rFonts w:cs="Tahoma"/>
                              <w:b/>
                              <w:sz w:val="16"/>
                              <w:szCs w:val="20"/>
                            </w:rPr>
                            <w:t>Nº 1</w:t>
                          </w:r>
                          <w:r w:rsidR="00F64CC3">
                            <w:rPr>
                              <w:rFonts w:cs="Tahoma"/>
                              <w:b/>
                              <w:sz w:val="16"/>
                              <w:szCs w:val="20"/>
                            </w:rPr>
                            <w:t>5</w:t>
                          </w:r>
                          <w:r w:rsidR="000F598E">
                            <w:rPr>
                              <w:rFonts w:cs="Tahoma"/>
                              <w:b/>
                              <w:sz w:val="16"/>
                              <w:szCs w:val="20"/>
                            </w:rPr>
                            <w:t>6</w:t>
                          </w:r>
                        </w:p>
                        <w:p w14:paraId="10421067" w14:textId="4D7BDDF9" w:rsidR="0086310F" w:rsidRPr="00505F60" w:rsidRDefault="006D2B81" w:rsidP="006A7E77">
                          <w:pPr>
                            <w:spacing w:after="0"/>
                            <w:jc w:val="left"/>
                            <w:rPr>
                              <w:b/>
                              <w:sz w:val="16"/>
                              <w:szCs w:val="20"/>
                            </w:rPr>
                          </w:pPr>
                          <w:r>
                            <w:rPr>
                              <w:b/>
                              <w:sz w:val="16"/>
                              <w:szCs w:val="20"/>
                            </w:rPr>
                            <w:t>1</w:t>
                          </w:r>
                          <w:r w:rsidR="000F598E">
                            <w:rPr>
                              <w:b/>
                              <w:sz w:val="16"/>
                              <w:szCs w:val="20"/>
                            </w:rPr>
                            <w:t>3</w:t>
                          </w:r>
                          <w:r w:rsidR="0086310F">
                            <w:rPr>
                              <w:b/>
                              <w:sz w:val="16"/>
                              <w:szCs w:val="20"/>
                            </w:rPr>
                            <w:t>/julio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2369904" w:rsidR="0086310F" w:rsidRDefault="0086310F" w:rsidP="006A7E77">
                    <w:pPr>
                      <w:spacing w:after="0"/>
                      <w:jc w:val="left"/>
                      <w:rPr>
                        <w:rFonts w:cs="Tahoma"/>
                        <w:b/>
                        <w:sz w:val="16"/>
                        <w:szCs w:val="20"/>
                      </w:rPr>
                    </w:pPr>
                    <w:r>
                      <w:rPr>
                        <w:rFonts w:cs="Tahoma"/>
                        <w:b/>
                        <w:sz w:val="16"/>
                        <w:szCs w:val="20"/>
                      </w:rPr>
                      <w:t>Nº 1</w:t>
                    </w:r>
                    <w:r w:rsidR="00F64CC3">
                      <w:rPr>
                        <w:rFonts w:cs="Tahoma"/>
                        <w:b/>
                        <w:sz w:val="16"/>
                        <w:szCs w:val="20"/>
                      </w:rPr>
                      <w:t>5</w:t>
                    </w:r>
                    <w:r w:rsidR="000F598E">
                      <w:rPr>
                        <w:rFonts w:cs="Tahoma"/>
                        <w:b/>
                        <w:sz w:val="16"/>
                        <w:szCs w:val="20"/>
                      </w:rPr>
                      <w:t>6</w:t>
                    </w:r>
                  </w:p>
                  <w:p w14:paraId="10421067" w14:textId="4D7BDDF9" w:rsidR="0086310F" w:rsidRPr="00505F60" w:rsidRDefault="006D2B81" w:rsidP="006A7E77">
                    <w:pPr>
                      <w:spacing w:after="0"/>
                      <w:jc w:val="left"/>
                      <w:rPr>
                        <w:b/>
                        <w:sz w:val="16"/>
                        <w:szCs w:val="20"/>
                      </w:rPr>
                    </w:pPr>
                    <w:r>
                      <w:rPr>
                        <w:b/>
                        <w:sz w:val="16"/>
                        <w:szCs w:val="20"/>
                      </w:rPr>
                      <w:t>1</w:t>
                    </w:r>
                    <w:r w:rsidR="000F598E">
                      <w:rPr>
                        <w:b/>
                        <w:sz w:val="16"/>
                        <w:szCs w:val="20"/>
                      </w:rPr>
                      <w:t>3</w:t>
                    </w:r>
                    <w:r w:rsidR="0086310F">
                      <w:rPr>
                        <w:b/>
                        <w:sz w:val="16"/>
                        <w:szCs w:val="20"/>
                      </w:rPr>
                      <w:t>/julio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B92"/>
    <w:rsid w:val="00096CDD"/>
    <w:rsid w:val="000971F4"/>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1A8"/>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76E"/>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D7A"/>
    <w:rsid w:val="00116F5E"/>
    <w:rsid w:val="001174E7"/>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2"/>
    <w:rsid w:val="001861D4"/>
    <w:rsid w:val="0018651E"/>
    <w:rsid w:val="00186663"/>
    <w:rsid w:val="00186AA8"/>
    <w:rsid w:val="001876BB"/>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5E8"/>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516"/>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EB"/>
    <w:rsid w:val="002F6143"/>
    <w:rsid w:val="002F67FF"/>
    <w:rsid w:val="002F6D91"/>
    <w:rsid w:val="002F741D"/>
    <w:rsid w:val="002F7C3E"/>
    <w:rsid w:val="002F7E2A"/>
    <w:rsid w:val="002F7E2C"/>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E76"/>
    <w:rsid w:val="003B65BC"/>
    <w:rsid w:val="003B6926"/>
    <w:rsid w:val="003B6B6B"/>
    <w:rsid w:val="003B7061"/>
    <w:rsid w:val="003B7803"/>
    <w:rsid w:val="003B7B3B"/>
    <w:rsid w:val="003C035C"/>
    <w:rsid w:val="003C0610"/>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25EC"/>
    <w:rsid w:val="00492C36"/>
    <w:rsid w:val="00492C91"/>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FC0"/>
    <w:rsid w:val="004C4396"/>
    <w:rsid w:val="004C4595"/>
    <w:rsid w:val="004C4C26"/>
    <w:rsid w:val="004C4C7C"/>
    <w:rsid w:val="004C50ED"/>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03A"/>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079"/>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947"/>
    <w:rsid w:val="00595BE2"/>
    <w:rsid w:val="00595DEF"/>
    <w:rsid w:val="00596022"/>
    <w:rsid w:val="005961B8"/>
    <w:rsid w:val="00596394"/>
    <w:rsid w:val="00596494"/>
    <w:rsid w:val="00596BB9"/>
    <w:rsid w:val="00596BC3"/>
    <w:rsid w:val="00596D78"/>
    <w:rsid w:val="00596FD9"/>
    <w:rsid w:val="005971C6"/>
    <w:rsid w:val="00597D72"/>
    <w:rsid w:val="00597F39"/>
    <w:rsid w:val="00597FE9"/>
    <w:rsid w:val="005A013F"/>
    <w:rsid w:val="005A0318"/>
    <w:rsid w:val="005A03B1"/>
    <w:rsid w:val="005A03C1"/>
    <w:rsid w:val="005A0829"/>
    <w:rsid w:val="005A08E8"/>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27A"/>
    <w:rsid w:val="005B2350"/>
    <w:rsid w:val="005B24C6"/>
    <w:rsid w:val="005B313E"/>
    <w:rsid w:val="005B33C9"/>
    <w:rsid w:val="005B35EC"/>
    <w:rsid w:val="005B36A1"/>
    <w:rsid w:val="005B3E19"/>
    <w:rsid w:val="005B407D"/>
    <w:rsid w:val="005B4502"/>
    <w:rsid w:val="005B45C8"/>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D19"/>
    <w:rsid w:val="00657256"/>
    <w:rsid w:val="006575AA"/>
    <w:rsid w:val="006576B6"/>
    <w:rsid w:val="00657838"/>
    <w:rsid w:val="00657869"/>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2C3"/>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C3F"/>
    <w:rsid w:val="00714C85"/>
    <w:rsid w:val="00714C88"/>
    <w:rsid w:val="00714F38"/>
    <w:rsid w:val="00714FD0"/>
    <w:rsid w:val="00715081"/>
    <w:rsid w:val="0071577A"/>
    <w:rsid w:val="00715D77"/>
    <w:rsid w:val="007160DF"/>
    <w:rsid w:val="00716910"/>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C5D"/>
    <w:rsid w:val="00733E1D"/>
    <w:rsid w:val="00734470"/>
    <w:rsid w:val="0073476B"/>
    <w:rsid w:val="00734801"/>
    <w:rsid w:val="00734884"/>
    <w:rsid w:val="00735689"/>
    <w:rsid w:val="00735E9C"/>
    <w:rsid w:val="00736317"/>
    <w:rsid w:val="00736CCA"/>
    <w:rsid w:val="00736DFE"/>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401"/>
    <w:rsid w:val="007675B4"/>
    <w:rsid w:val="00767822"/>
    <w:rsid w:val="00767866"/>
    <w:rsid w:val="00767C0B"/>
    <w:rsid w:val="00767D0B"/>
    <w:rsid w:val="00767DF7"/>
    <w:rsid w:val="0077032E"/>
    <w:rsid w:val="007703F5"/>
    <w:rsid w:val="0077046A"/>
    <w:rsid w:val="00770BD5"/>
    <w:rsid w:val="007713BC"/>
    <w:rsid w:val="007716B6"/>
    <w:rsid w:val="007716C1"/>
    <w:rsid w:val="00771B99"/>
    <w:rsid w:val="0077261A"/>
    <w:rsid w:val="00773477"/>
    <w:rsid w:val="00773BF6"/>
    <w:rsid w:val="00773D4E"/>
    <w:rsid w:val="0077415E"/>
    <w:rsid w:val="00774392"/>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D1C"/>
    <w:rsid w:val="008110FE"/>
    <w:rsid w:val="0081179E"/>
    <w:rsid w:val="0081192F"/>
    <w:rsid w:val="008120D9"/>
    <w:rsid w:val="00812442"/>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220"/>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5D88"/>
    <w:rsid w:val="008A6A92"/>
    <w:rsid w:val="008A6C93"/>
    <w:rsid w:val="008A6CF5"/>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74B6"/>
    <w:rsid w:val="008B759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319"/>
    <w:rsid w:val="009036AE"/>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9FB"/>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60A"/>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36B"/>
    <w:rsid w:val="009C06A1"/>
    <w:rsid w:val="009C0A81"/>
    <w:rsid w:val="009C0AD6"/>
    <w:rsid w:val="009C0F5D"/>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D8"/>
    <w:rsid w:val="009F4590"/>
    <w:rsid w:val="009F47DA"/>
    <w:rsid w:val="009F4A64"/>
    <w:rsid w:val="009F507B"/>
    <w:rsid w:val="009F57BE"/>
    <w:rsid w:val="009F59FC"/>
    <w:rsid w:val="009F5F08"/>
    <w:rsid w:val="009F688A"/>
    <w:rsid w:val="009F6D5F"/>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3C8"/>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4463"/>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BC1"/>
    <w:rsid w:val="00A62BC3"/>
    <w:rsid w:val="00A62F52"/>
    <w:rsid w:val="00A63320"/>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2AC4"/>
    <w:rsid w:val="00AB320F"/>
    <w:rsid w:val="00AB332D"/>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ED1"/>
    <w:rsid w:val="00B32A10"/>
    <w:rsid w:val="00B32CD4"/>
    <w:rsid w:val="00B33995"/>
    <w:rsid w:val="00B33E2B"/>
    <w:rsid w:val="00B3406D"/>
    <w:rsid w:val="00B342DC"/>
    <w:rsid w:val="00B3438D"/>
    <w:rsid w:val="00B349D3"/>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60D"/>
    <w:rsid w:val="00B6091B"/>
    <w:rsid w:val="00B60B59"/>
    <w:rsid w:val="00B60BEF"/>
    <w:rsid w:val="00B612AA"/>
    <w:rsid w:val="00B61AC0"/>
    <w:rsid w:val="00B62616"/>
    <w:rsid w:val="00B628BE"/>
    <w:rsid w:val="00B62AC5"/>
    <w:rsid w:val="00B62B0E"/>
    <w:rsid w:val="00B6358D"/>
    <w:rsid w:val="00B636C1"/>
    <w:rsid w:val="00B63752"/>
    <w:rsid w:val="00B639E6"/>
    <w:rsid w:val="00B6470F"/>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B5B"/>
    <w:rsid w:val="00BE03A4"/>
    <w:rsid w:val="00BE075F"/>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B80"/>
    <w:rsid w:val="00BE648B"/>
    <w:rsid w:val="00BE6932"/>
    <w:rsid w:val="00BE6A93"/>
    <w:rsid w:val="00BE6ED2"/>
    <w:rsid w:val="00BE6F44"/>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33A"/>
    <w:rsid w:val="00C14DCB"/>
    <w:rsid w:val="00C14F69"/>
    <w:rsid w:val="00C152DB"/>
    <w:rsid w:val="00C15772"/>
    <w:rsid w:val="00C15C2A"/>
    <w:rsid w:val="00C15D8B"/>
    <w:rsid w:val="00C15EDF"/>
    <w:rsid w:val="00C161E0"/>
    <w:rsid w:val="00C1654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774"/>
    <w:rsid w:val="00C62E99"/>
    <w:rsid w:val="00C62EB0"/>
    <w:rsid w:val="00C631B5"/>
    <w:rsid w:val="00C6321F"/>
    <w:rsid w:val="00C633FB"/>
    <w:rsid w:val="00C63731"/>
    <w:rsid w:val="00C63879"/>
    <w:rsid w:val="00C63F93"/>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7D"/>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038"/>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B53"/>
    <w:rsid w:val="00DB4FA6"/>
    <w:rsid w:val="00DB50D1"/>
    <w:rsid w:val="00DB50F0"/>
    <w:rsid w:val="00DB5892"/>
    <w:rsid w:val="00DB5C2E"/>
    <w:rsid w:val="00DB5F19"/>
    <w:rsid w:val="00DB61E8"/>
    <w:rsid w:val="00DB7238"/>
    <w:rsid w:val="00DB73B0"/>
    <w:rsid w:val="00DB73D4"/>
    <w:rsid w:val="00DB73FE"/>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4D9"/>
    <w:rsid w:val="00DE5689"/>
    <w:rsid w:val="00DE5A41"/>
    <w:rsid w:val="00DE5D7A"/>
    <w:rsid w:val="00DE6041"/>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A6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6F3"/>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433F"/>
    <w:rsid w:val="00EC483D"/>
    <w:rsid w:val="00EC489A"/>
    <w:rsid w:val="00EC4950"/>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4E5"/>
    <w:rsid w:val="00EF38F7"/>
    <w:rsid w:val="00EF3AE9"/>
    <w:rsid w:val="00EF3D64"/>
    <w:rsid w:val="00EF4B4D"/>
    <w:rsid w:val="00EF583B"/>
    <w:rsid w:val="00EF5B40"/>
    <w:rsid w:val="00EF5F77"/>
    <w:rsid w:val="00EF5FA9"/>
    <w:rsid w:val="00EF6450"/>
    <w:rsid w:val="00EF6A65"/>
    <w:rsid w:val="00EF7C29"/>
    <w:rsid w:val="00EF7D04"/>
    <w:rsid w:val="00EF7E0C"/>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5E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4CC3"/>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BFD"/>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1A2"/>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1BB"/>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1D3"/>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pasto.gov.co/index.php/tramites-y-servicios-alcaldia-de-pasto/consulta-colombia-may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5A5450-6755-4FB1-B267-387CEE53E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15</Pages>
  <Words>3447</Words>
  <Characters>18964</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6</cp:revision>
  <cp:lastPrinted>2018-07-09T03:34:00Z</cp:lastPrinted>
  <dcterms:created xsi:type="dcterms:W3CDTF">2018-07-13T00:22:00Z</dcterms:created>
  <dcterms:modified xsi:type="dcterms:W3CDTF">2018-07-13T04:07:00Z</dcterms:modified>
</cp:coreProperties>
</file>