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AB494" w14:textId="77777777" w:rsidR="00ED2AE3" w:rsidRDefault="00ED2AE3" w:rsidP="00ED2AE3">
      <w:pPr>
        <w:jc w:val="center"/>
        <w:rPr>
          <w:b/>
        </w:rPr>
      </w:pPr>
      <w:bookmarkStart w:id="0" w:name="_Hlk516770424"/>
      <w:r>
        <w:rPr>
          <w:b/>
        </w:rPr>
        <w:t>SE ARTICULAN ESFUERZOS PARA LA ESCUELA TALLER BARNIZ DE PASTO</w:t>
      </w:r>
    </w:p>
    <w:p w14:paraId="681E5E1E" w14:textId="77777777" w:rsidR="00ED2AE3" w:rsidRDefault="00ED2AE3" w:rsidP="00ED2AE3">
      <w:pPr>
        <w:jc w:val="center"/>
      </w:pPr>
      <w:r>
        <w:rPr>
          <w:noProof/>
          <w:lang w:val="en-US" w:eastAsia="en-US"/>
        </w:rPr>
        <w:drawing>
          <wp:inline distT="0" distB="0" distL="0" distR="0" wp14:anchorId="7275AEDB" wp14:editId="5568AF91">
            <wp:extent cx="4633415" cy="3475061"/>
            <wp:effectExtent l="0" t="0" r="0" b="0"/>
            <wp:docPr id="4" name="Imagen 4" descr="https://scontent.fclo1-1.fna.fbcdn.net/v/t1.15752-9/37218432_1797405480349476_3936540077441679360_n.jpg?_nc_cat=0&amp;oh=09c25a784a49061de10f9c5b1db0bde2&amp;oe=5BE5AE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clo1-1.fna.fbcdn.net/v/t1.15752-9/37218432_1797405480349476_3936540077441679360_n.jpg?_nc_cat=0&amp;oh=09c25a784a49061de10f9c5b1db0bde2&amp;oe=5BE5AE0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878" cy="3486658"/>
                    </a:xfrm>
                    <a:prstGeom prst="rect">
                      <a:avLst/>
                    </a:prstGeom>
                    <a:noFill/>
                    <a:ln>
                      <a:noFill/>
                    </a:ln>
                  </pic:spPr>
                </pic:pic>
              </a:graphicData>
            </a:graphic>
          </wp:inline>
        </w:drawing>
      </w:r>
    </w:p>
    <w:p w14:paraId="700D8242" w14:textId="77777777" w:rsidR="00ED2AE3" w:rsidRPr="009E742D" w:rsidRDefault="00ED2AE3" w:rsidP="00ED2AE3">
      <w:r>
        <w:t>El</w:t>
      </w:r>
      <w:r w:rsidRPr="003A3349">
        <w:t xml:space="preserve"> </w:t>
      </w:r>
      <w:r>
        <w:t xml:space="preserve">Alcalde </w:t>
      </w:r>
      <w:r w:rsidRPr="000D643F">
        <w:rPr>
          <w:b/>
          <w:i/>
        </w:rPr>
        <w:t>Pedro Vicente Obando Ordóñez</w:t>
      </w:r>
      <w:r w:rsidRPr="003A3349">
        <w:t>,</w:t>
      </w:r>
      <w:r w:rsidRPr="003A3349">
        <w:rPr>
          <w:b/>
        </w:rPr>
        <w:t xml:space="preserve"> </w:t>
      </w:r>
      <w:r w:rsidRPr="003A3349">
        <w:t>anunció la</w:t>
      </w:r>
      <w:r>
        <w:rPr>
          <w:b/>
        </w:rPr>
        <w:t xml:space="preserve"> </w:t>
      </w:r>
      <w:r>
        <w:t xml:space="preserve">creación y funcionamiento de la Escuela-Taller del Barniz de Pasto, en el marco del proyecto de Desarrollo Territorial, financiado por la Agencia Española de Cooperación Internacional para el Desarrollo-AECID y el Fondo para la Paz de la Unión Europea. Así lo dio a conocer el mandatario local, al término de la reunión sostenida con la responsable de proyectos de la Agencia de Cooperación Española </w:t>
      </w:r>
      <w:r w:rsidRPr="00301D67">
        <w:rPr>
          <w:b/>
          <w:i/>
        </w:rPr>
        <w:t>Esther Lorenzo</w:t>
      </w:r>
      <w:r w:rsidRPr="00B26F91">
        <w:rPr>
          <w:b/>
          <w:i/>
        </w:rPr>
        <w:t xml:space="preserve"> </w:t>
      </w:r>
      <w:proofErr w:type="spellStart"/>
      <w:r>
        <w:rPr>
          <w:b/>
          <w:i/>
        </w:rPr>
        <w:t>Outón</w:t>
      </w:r>
      <w:proofErr w:type="spellEnd"/>
      <w:r>
        <w:t xml:space="preserve">, la Directora Administrativa de Cultura de Nariño </w:t>
      </w:r>
      <w:r w:rsidRPr="009E742D">
        <w:rPr>
          <w:b/>
          <w:i/>
        </w:rPr>
        <w:t xml:space="preserve">Gloria </w:t>
      </w:r>
      <w:r>
        <w:rPr>
          <w:b/>
          <w:i/>
        </w:rPr>
        <w:t xml:space="preserve">Ximena </w:t>
      </w:r>
      <w:r w:rsidRPr="009E742D">
        <w:rPr>
          <w:b/>
          <w:i/>
        </w:rPr>
        <w:t>Garzón</w:t>
      </w:r>
      <w:r>
        <w:rPr>
          <w:b/>
          <w:i/>
        </w:rPr>
        <w:t xml:space="preserve"> Guerrero</w:t>
      </w:r>
      <w:r w:rsidRPr="009E742D">
        <w:rPr>
          <w:b/>
          <w:i/>
        </w:rPr>
        <w:t xml:space="preserve"> </w:t>
      </w:r>
      <w:r w:rsidRPr="009E742D">
        <w:t xml:space="preserve">e integrantes del gobierno </w:t>
      </w:r>
      <w:r>
        <w:t>local</w:t>
      </w:r>
      <w:r w:rsidRPr="009E742D">
        <w:t>.</w:t>
      </w:r>
    </w:p>
    <w:p w14:paraId="514B0441" w14:textId="77777777" w:rsidR="00ED2AE3" w:rsidRDefault="00ED2AE3" w:rsidP="00ED2AE3">
      <w:r w:rsidRPr="00920B69">
        <w:rPr>
          <w:i/>
        </w:rPr>
        <w:t>“Considero de gran importancia esta alianza estratégica que se presenta desde el Ministerio de Cultura, la AECID, la Gobernación de Nariño y el Municipio de Pasto, que hace realidad un sueño de todos los pastusos de hacer que este barniz de Pasto, que nos presenta ante Colombia y ante el mundo, tenga la trascendencia que se merece</w:t>
      </w:r>
      <w:r>
        <w:rPr>
          <w:i/>
        </w:rPr>
        <w:t>”</w:t>
      </w:r>
      <w:r>
        <w:t xml:space="preserve">, refirió el mandatario local. </w:t>
      </w:r>
    </w:p>
    <w:p w14:paraId="45EF0934" w14:textId="77777777" w:rsidR="00ED2AE3" w:rsidRDefault="00ED2AE3" w:rsidP="00ED2AE3">
      <w:r>
        <w:t>Además de la conservación patrimonial del barniz de Pasto, para la cooperante internacional “</w:t>
      </w:r>
      <w:r w:rsidRPr="00B26F91">
        <w:rPr>
          <w:i/>
        </w:rPr>
        <w:t>también es importante la escuela taller</w:t>
      </w:r>
      <w:r>
        <w:rPr>
          <w:i/>
        </w:rPr>
        <w:t>,</w:t>
      </w:r>
      <w:r w:rsidRPr="00B26F91">
        <w:rPr>
          <w:i/>
        </w:rPr>
        <w:t xml:space="preserve"> como herramienta de construcción de paz y generación de empleo para gente joven</w:t>
      </w:r>
      <w:r>
        <w:rPr>
          <w:i/>
        </w:rPr>
        <w:t xml:space="preserve">”. </w:t>
      </w:r>
      <w:r w:rsidRPr="00686102">
        <w:t>De allí, que la</w:t>
      </w:r>
      <w:r>
        <w:t xml:space="preserve"> entidad cooperante, ha dispuesto un aporte de 215 mil euros, para la puesta en marcha de esta iniciativa; siendo fundamental, la articulación de esfuerzos del gobierno nacional y departamental para la sostenibilidad del proyecto.</w:t>
      </w:r>
    </w:p>
    <w:p w14:paraId="7E40F6B0" w14:textId="77777777" w:rsidR="00ED2AE3" w:rsidRDefault="00ED2AE3" w:rsidP="00ED2AE3">
      <w:r>
        <w:t xml:space="preserve">La escuela taller será un escenario para la investigación, el aprendizaje y la conservación de la técnica del barniz de Pasto, con participación de </w:t>
      </w:r>
      <w:r>
        <w:lastRenderedPageBreak/>
        <w:t xml:space="preserve">investigadores, artesanos, </w:t>
      </w:r>
      <w:proofErr w:type="spellStart"/>
      <w:r>
        <w:t>talleristas</w:t>
      </w:r>
      <w:proofErr w:type="spellEnd"/>
      <w:r>
        <w:t xml:space="preserve"> e incluso, cultivadores del </w:t>
      </w:r>
      <w:proofErr w:type="spellStart"/>
      <w:r>
        <w:t>Mopa-Mopa</w:t>
      </w:r>
      <w:proofErr w:type="spellEnd"/>
      <w:r>
        <w:t>. Las instituciones aliadas dispondrán de un lugar para el funcionamiento de la escuela taller, de manera temporal; entre tanto se adecuen las instalaciones de la casona ubicada en Institución Educativa Joaquín María Pérez.</w:t>
      </w:r>
    </w:p>
    <w:p w14:paraId="229E32E5" w14:textId="7870B5A6" w:rsidR="00187C61" w:rsidRPr="00713599" w:rsidRDefault="00ED2AE3" w:rsidP="00713599">
      <w:pPr>
        <w:jc w:val="center"/>
        <w:rPr>
          <w:rFonts w:cs="Arial"/>
          <w:color w:val="222222"/>
          <w:sz w:val="24"/>
          <w:szCs w:val="24"/>
          <w:shd w:val="clear" w:color="auto" w:fill="FFFFFF"/>
        </w:rPr>
      </w:pPr>
      <w:r w:rsidRPr="00761BC2">
        <w:rPr>
          <w:rFonts w:cs="Tahoma"/>
          <w:i/>
          <w:sz w:val="24"/>
          <w:szCs w:val="24"/>
        </w:rPr>
        <w:t>Somos constructores de paz</w:t>
      </w:r>
    </w:p>
    <w:p w14:paraId="43EB8339" w14:textId="77777777" w:rsidR="00187C61" w:rsidRDefault="00187C61" w:rsidP="007145D4">
      <w:pPr>
        <w:pStyle w:val="Sinespaciado"/>
        <w:jc w:val="center"/>
        <w:rPr>
          <w:rFonts w:ascii="Century Gothic" w:hAnsi="Century Gothic"/>
          <w:b/>
          <w:lang w:val="es-CO"/>
        </w:rPr>
      </w:pPr>
    </w:p>
    <w:p w14:paraId="54627715" w14:textId="1D9557E8" w:rsidR="003B3144" w:rsidRPr="007145D4" w:rsidRDefault="00A714E2" w:rsidP="007145D4">
      <w:pPr>
        <w:pStyle w:val="Sinespaciado"/>
        <w:jc w:val="center"/>
        <w:rPr>
          <w:rFonts w:ascii="Century Gothic" w:hAnsi="Century Gothic"/>
          <w:b/>
          <w:lang w:val="es-CO"/>
        </w:rPr>
      </w:pPr>
      <w:r>
        <w:rPr>
          <w:rFonts w:ascii="Century Gothic" w:hAnsi="Century Gothic"/>
          <w:b/>
          <w:lang w:val="es-CO"/>
        </w:rPr>
        <w:t>GOBIERNO MUNICIPAL Y</w:t>
      </w:r>
      <w:r w:rsidR="004671E9">
        <w:rPr>
          <w:rFonts w:ascii="Century Gothic" w:hAnsi="Century Gothic"/>
          <w:b/>
          <w:lang w:val="es-CO"/>
        </w:rPr>
        <w:t xml:space="preserve"> COMUNIDAD</w:t>
      </w:r>
      <w:r>
        <w:rPr>
          <w:rFonts w:ascii="Century Gothic" w:hAnsi="Century Gothic"/>
          <w:b/>
          <w:lang w:val="es-CO"/>
        </w:rPr>
        <w:t>ES</w:t>
      </w:r>
      <w:r w:rsidR="004671E9">
        <w:rPr>
          <w:rFonts w:ascii="Century Gothic" w:hAnsi="Century Gothic"/>
          <w:b/>
          <w:lang w:val="es-CO"/>
        </w:rPr>
        <w:t xml:space="preserve"> </w:t>
      </w:r>
      <w:r w:rsidR="00047810" w:rsidRPr="007145D4">
        <w:rPr>
          <w:rFonts w:ascii="Century Gothic" w:hAnsi="Century Gothic"/>
          <w:b/>
          <w:lang w:val="es-CO"/>
        </w:rPr>
        <w:t xml:space="preserve">DEL </w:t>
      </w:r>
      <w:r w:rsidR="00047810">
        <w:rPr>
          <w:rFonts w:ascii="Century Gothic" w:hAnsi="Century Gothic"/>
          <w:b/>
          <w:lang w:val="es-CO"/>
        </w:rPr>
        <w:t>CORREGIMIENTO DE</w:t>
      </w:r>
      <w:r w:rsidR="00047810" w:rsidRPr="007145D4">
        <w:rPr>
          <w:rFonts w:ascii="Century Gothic" w:hAnsi="Century Gothic"/>
          <w:b/>
          <w:lang w:val="es-CO"/>
        </w:rPr>
        <w:t xml:space="preserve"> MORASURCO</w:t>
      </w:r>
      <w:r w:rsidR="007145D4" w:rsidRPr="007145D4">
        <w:rPr>
          <w:rFonts w:ascii="Century Gothic" w:hAnsi="Century Gothic"/>
          <w:b/>
          <w:lang w:val="es-CO"/>
        </w:rPr>
        <w:t xml:space="preserve"> </w:t>
      </w:r>
      <w:r>
        <w:rPr>
          <w:rFonts w:ascii="Century Gothic" w:hAnsi="Century Gothic"/>
          <w:b/>
          <w:lang w:val="es-CO"/>
        </w:rPr>
        <w:t>REAFIRMARON COMPROMISOS ANTE EMERGENCIA POR SISMOS</w:t>
      </w:r>
    </w:p>
    <w:p w14:paraId="60084219" w14:textId="37BDD03A" w:rsidR="007145D4" w:rsidRDefault="007145D4" w:rsidP="007145D4">
      <w:pPr>
        <w:pStyle w:val="Sinespaciado"/>
        <w:jc w:val="center"/>
        <w:rPr>
          <w:rFonts w:ascii="Century Gothic" w:hAnsi="Century Gothic"/>
          <w:lang w:val="es-CO"/>
        </w:rPr>
      </w:pPr>
    </w:p>
    <w:p w14:paraId="07EA0735" w14:textId="46E0DD6C" w:rsidR="007145D4" w:rsidRDefault="007145D4" w:rsidP="007145D4">
      <w:pPr>
        <w:pStyle w:val="Sinespaciado"/>
        <w:jc w:val="center"/>
        <w:rPr>
          <w:rFonts w:ascii="Century Gothic" w:hAnsi="Century Gothic"/>
          <w:lang w:val="es-CO"/>
        </w:rPr>
      </w:pPr>
      <w:r>
        <w:rPr>
          <w:rFonts w:ascii="Century Gothic" w:hAnsi="Century Gothic" w:cs="Arial"/>
          <w:noProof/>
          <w:sz w:val="20"/>
          <w:szCs w:val="20"/>
          <w:lang w:val="en-US"/>
        </w:rPr>
        <w:drawing>
          <wp:inline distT="0" distB="0" distL="0" distR="0" wp14:anchorId="58AAAE5A" wp14:editId="0BA2502C">
            <wp:extent cx="4783541" cy="3287212"/>
            <wp:effectExtent l="0" t="0" r="0" b="8890"/>
            <wp:docPr id="8" name="Imagen 8" descr="WhatsApp Image 2018-07-14 at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18-07-14 at 10.2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224"/>
                    <a:stretch/>
                  </pic:blipFill>
                  <pic:spPr bwMode="auto">
                    <a:xfrm>
                      <a:off x="0" y="0"/>
                      <a:ext cx="4795210" cy="3295231"/>
                    </a:xfrm>
                    <a:prstGeom prst="rect">
                      <a:avLst/>
                    </a:prstGeom>
                    <a:noFill/>
                    <a:ln>
                      <a:noFill/>
                    </a:ln>
                    <a:extLst>
                      <a:ext uri="{53640926-AAD7-44D8-BBD7-CCE9431645EC}">
                        <a14:shadowObscured xmlns:a14="http://schemas.microsoft.com/office/drawing/2010/main"/>
                      </a:ext>
                    </a:extLst>
                  </pic:spPr>
                </pic:pic>
              </a:graphicData>
            </a:graphic>
          </wp:inline>
        </w:drawing>
      </w:r>
    </w:p>
    <w:p w14:paraId="3901E992" w14:textId="77777777" w:rsidR="007145D4" w:rsidRDefault="007145D4" w:rsidP="007145D4">
      <w:pPr>
        <w:pStyle w:val="Sinespaciado"/>
        <w:jc w:val="center"/>
        <w:rPr>
          <w:rFonts w:ascii="Century Gothic" w:hAnsi="Century Gothic"/>
          <w:lang w:val="es-CO"/>
        </w:rPr>
      </w:pPr>
    </w:p>
    <w:p w14:paraId="680B6080" w14:textId="26869211" w:rsidR="00F05C3F" w:rsidRDefault="00CC6718" w:rsidP="007145D4">
      <w:pPr>
        <w:pStyle w:val="Sinespaciado"/>
        <w:jc w:val="both"/>
        <w:rPr>
          <w:rFonts w:ascii="Century Gothic" w:hAnsi="Century Gothic"/>
          <w:lang w:val="es-CO"/>
        </w:rPr>
      </w:pPr>
      <w:r>
        <w:rPr>
          <w:rFonts w:ascii="Century Gothic" w:hAnsi="Century Gothic"/>
          <w:lang w:val="es-CO"/>
        </w:rPr>
        <w:t xml:space="preserve">El Alcalde de Pasto </w:t>
      </w:r>
      <w:r w:rsidR="007145D4" w:rsidRPr="00CC6718">
        <w:rPr>
          <w:rFonts w:ascii="Century Gothic" w:hAnsi="Century Gothic"/>
          <w:b/>
          <w:i/>
          <w:lang w:val="es-CO"/>
        </w:rPr>
        <w:t>Pedro Vicente Obando Ordóñez</w:t>
      </w:r>
      <w:r w:rsidR="007145D4" w:rsidRPr="007145D4">
        <w:rPr>
          <w:rFonts w:ascii="Century Gothic" w:hAnsi="Century Gothic"/>
          <w:lang w:val="es-CO"/>
        </w:rPr>
        <w:t xml:space="preserve">, visitó las veredas de </w:t>
      </w:r>
      <w:proofErr w:type="spellStart"/>
      <w:r w:rsidR="007145D4" w:rsidRPr="007145D4">
        <w:rPr>
          <w:rFonts w:ascii="Century Gothic" w:hAnsi="Century Gothic"/>
          <w:lang w:val="es-CO"/>
        </w:rPr>
        <w:t>Chachatoy</w:t>
      </w:r>
      <w:proofErr w:type="spellEnd"/>
      <w:r w:rsidR="007145D4" w:rsidRPr="007145D4">
        <w:rPr>
          <w:rFonts w:ascii="Century Gothic" w:hAnsi="Century Gothic"/>
          <w:lang w:val="es-CO"/>
        </w:rPr>
        <w:t xml:space="preserve"> Alto y </w:t>
      </w:r>
      <w:proofErr w:type="spellStart"/>
      <w:r w:rsidR="007145D4" w:rsidRPr="007145D4">
        <w:rPr>
          <w:rFonts w:ascii="Century Gothic" w:hAnsi="Century Gothic"/>
          <w:lang w:val="es-CO"/>
        </w:rPr>
        <w:t>Tosoab</w:t>
      </w:r>
      <w:r w:rsidR="00F05C3F">
        <w:rPr>
          <w:rFonts w:ascii="Century Gothic" w:hAnsi="Century Gothic"/>
          <w:lang w:val="es-CO"/>
        </w:rPr>
        <w:t>í</w:t>
      </w:r>
      <w:proofErr w:type="spellEnd"/>
      <w:r w:rsidR="007145D4" w:rsidRPr="007145D4">
        <w:rPr>
          <w:rFonts w:ascii="Century Gothic" w:hAnsi="Century Gothic"/>
          <w:lang w:val="es-CO"/>
        </w:rPr>
        <w:t xml:space="preserve"> en el corregimiento de Morasurco, para verificar en terreno</w:t>
      </w:r>
      <w:r w:rsidR="00ED2AE3">
        <w:rPr>
          <w:rFonts w:ascii="Century Gothic" w:hAnsi="Century Gothic"/>
          <w:lang w:val="es-CO"/>
        </w:rPr>
        <w:t>, la entrega de</w:t>
      </w:r>
      <w:r w:rsidR="007145D4" w:rsidRPr="007145D4">
        <w:rPr>
          <w:rFonts w:ascii="Century Gothic" w:hAnsi="Century Gothic"/>
          <w:lang w:val="es-CO"/>
        </w:rPr>
        <w:t xml:space="preserve"> ayudas </w:t>
      </w:r>
      <w:r w:rsidR="00ED2AE3">
        <w:rPr>
          <w:rFonts w:ascii="Century Gothic" w:hAnsi="Century Gothic"/>
          <w:lang w:val="es-CO"/>
        </w:rPr>
        <w:t xml:space="preserve">de los gobiernos nacional y municipal, a las familias que resultaron </w:t>
      </w:r>
      <w:r w:rsidR="007145D4" w:rsidRPr="007145D4">
        <w:rPr>
          <w:rFonts w:ascii="Century Gothic" w:hAnsi="Century Gothic"/>
          <w:lang w:val="es-CO"/>
        </w:rPr>
        <w:t>damnificada</w:t>
      </w:r>
      <w:r w:rsidR="00ED2AE3">
        <w:rPr>
          <w:rFonts w:ascii="Century Gothic" w:hAnsi="Century Gothic"/>
          <w:lang w:val="es-CO"/>
        </w:rPr>
        <w:t>s</w:t>
      </w:r>
      <w:r w:rsidR="007145D4" w:rsidRPr="007145D4">
        <w:rPr>
          <w:rFonts w:ascii="Century Gothic" w:hAnsi="Century Gothic"/>
          <w:lang w:val="es-CO"/>
        </w:rPr>
        <w:t xml:space="preserve"> por </w:t>
      </w:r>
      <w:r w:rsidR="00ED2AE3">
        <w:rPr>
          <w:rFonts w:ascii="Century Gothic" w:hAnsi="Century Gothic"/>
          <w:lang w:val="es-CO"/>
        </w:rPr>
        <w:t>los</w:t>
      </w:r>
      <w:r w:rsidR="007145D4" w:rsidRPr="007145D4">
        <w:rPr>
          <w:rFonts w:ascii="Century Gothic" w:hAnsi="Century Gothic"/>
          <w:lang w:val="es-CO"/>
        </w:rPr>
        <w:t xml:space="preserve"> sismo</w:t>
      </w:r>
      <w:r w:rsidR="00ED2AE3">
        <w:rPr>
          <w:rFonts w:ascii="Century Gothic" w:hAnsi="Century Gothic"/>
          <w:lang w:val="es-CO"/>
        </w:rPr>
        <w:t>s ocurridos el pasado 12 de junio.</w:t>
      </w:r>
    </w:p>
    <w:p w14:paraId="70E2DEEF" w14:textId="77777777" w:rsidR="00F05C3F" w:rsidRDefault="00F05C3F" w:rsidP="007145D4">
      <w:pPr>
        <w:pStyle w:val="Sinespaciado"/>
        <w:jc w:val="both"/>
        <w:rPr>
          <w:rFonts w:ascii="Century Gothic" w:hAnsi="Century Gothic"/>
          <w:lang w:val="es-CO"/>
        </w:rPr>
      </w:pPr>
    </w:p>
    <w:p w14:paraId="329DD2CA" w14:textId="54FFC123" w:rsidR="00ED2AE3" w:rsidRDefault="00ED2AE3" w:rsidP="00ED2AE3">
      <w:pPr>
        <w:pStyle w:val="Sinespaciado"/>
        <w:jc w:val="both"/>
        <w:rPr>
          <w:rFonts w:ascii="Century Gothic" w:hAnsi="Century Gothic"/>
          <w:lang w:val="es-CO"/>
        </w:rPr>
      </w:pPr>
      <w:r>
        <w:rPr>
          <w:rFonts w:ascii="Century Gothic" w:hAnsi="Century Gothic"/>
          <w:lang w:val="es-CO"/>
        </w:rPr>
        <w:t>Durante esta jornada</w:t>
      </w:r>
      <w:r w:rsidR="00CC6718">
        <w:rPr>
          <w:rFonts w:ascii="Century Gothic" w:hAnsi="Century Gothic"/>
          <w:lang w:val="es-CO"/>
        </w:rPr>
        <w:t>,</w:t>
      </w:r>
      <w:r>
        <w:rPr>
          <w:rFonts w:ascii="Century Gothic" w:hAnsi="Century Gothic"/>
          <w:lang w:val="es-CO"/>
        </w:rPr>
        <w:t xml:space="preserve"> el mandatario local constató la entrega de subsidios de arrendamiento, ayuda humanitaria y materiales</w:t>
      </w:r>
      <w:r w:rsidR="00CC6718">
        <w:rPr>
          <w:rFonts w:ascii="Century Gothic" w:hAnsi="Century Gothic"/>
          <w:lang w:val="es-CO"/>
        </w:rPr>
        <w:t xml:space="preserve"> de construcción</w:t>
      </w:r>
      <w:r>
        <w:rPr>
          <w:rFonts w:ascii="Century Gothic" w:hAnsi="Century Gothic"/>
          <w:lang w:val="es-CO"/>
        </w:rPr>
        <w:t xml:space="preserve">, </w:t>
      </w:r>
      <w:r w:rsidR="00CC6718">
        <w:rPr>
          <w:rFonts w:ascii="Century Gothic" w:hAnsi="Century Gothic"/>
          <w:lang w:val="es-CO"/>
        </w:rPr>
        <w:t>ratificando</w:t>
      </w:r>
      <w:r>
        <w:rPr>
          <w:rFonts w:ascii="Century Gothic" w:hAnsi="Century Gothic"/>
          <w:lang w:val="es-CO"/>
        </w:rPr>
        <w:t xml:space="preserve"> su</w:t>
      </w:r>
      <w:r w:rsidRPr="007145D4">
        <w:rPr>
          <w:rFonts w:ascii="Century Gothic" w:hAnsi="Century Gothic"/>
          <w:lang w:val="es-CO"/>
        </w:rPr>
        <w:t xml:space="preserve"> compromiso </w:t>
      </w:r>
      <w:r>
        <w:rPr>
          <w:rFonts w:ascii="Century Gothic" w:hAnsi="Century Gothic"/>
          <w:lang w:val="es-CO"/>
        </w:rPr>
        <w:t xml:space="preserve">de continuar apoyando </w:t>
      </w:r>
      <w:r w:rsidR="00CC6718">
        <w:rPr>
          <w:rFonts w:ascii="Century Gothic" w:hAnsi="Century Gothic"/>
          <w:lang w:val="es-CO"/>
        </w:rPr>
        <w:t>y articulando esfuerzos intersectoriales, que permitan</w:t>
      </w:r>
      <w:r>
        <w:rPr>
          <w:rFonts w:ascii="Century Gothic" w:hAnsi="Century Gothic"/>
          <w:lang w:val="es-CO"/>
        </w:rPr>
        <w:t xml:space="preserve"> avanzar en la reposición </w:t>
      </w:r>
      <w:r w:rsidRPr="007145D4">
        <w:rPr>
          <w:rFonts w:ascii="Century Gothic" w:hAnsi="Century Gothic"/>
          <w:lang w:val="es-CO"/>
        </w:rPr>
        <w:t xml:space="preserve">de </w:t>
      </w:r>
      <w:r>
        <w:rPr>
          <w:rFonts w:ascii="Century Gothic" w:hAnsi="Century Gothic"/>
          <w:lang w:val="es-CO"/>
        </w:rPr>
        <w:t>las</w:t>
      </w:r>
      <w:r w:rsidRPr="007145D4">
        <w:rPr>
          <w:rFonts w:ascii="Century Gothic" w:hAnsi="Century Gothic"/>
          <w:lang w:val="es-CO"/>
        </w:rPr>
        <w:t xml:space="preserve"> viviendas</w:t>
      </w:r>
      <w:r>
        <w:rPr>
          <w:rFonts w:ascii="Century Gothic" w:hAnsi="Century Gothic"/>
          <w:lang w:val="es-CO"/>
        </w:rPr>
        <w:t xml:space="preserve"> afectadas</w:t>
      </w:r>
      <w:r w:rsidRPr="007145D4">
        <w:rPr>
          <w:rFonts w:ascii="Century Gothic" w:hAnsi="Century Gothic"/>
          <w:lang w:val="es-CO"/>
        </w:rPr>
        <w:t>.</w:t>
      </w:r>
    </w:p>
    <w:p w14:paraId="1EE72F76" w14:textId="49C8ACE6" w:rsidR="007145D4" w:rsidRPr="007145D4" w:rsidRDefault="007145D4" w:rsidP="007145D4">
      <w:pPr>
        <w:pStyle w:val="Sinespaciado"/>
        <w:jc w:val="both"/>
        <w:rPr>
          <w:rFonts w:ascii="Century Gothic" w:hAnsi="Century Gothic"/>
          <w:lang w:val="es-CO"/>
        </w:rPr>
      </w:pPr>
    </w:p>
    <w:p w14:paraId="7D8F987A" w14:textId="3949B8C6" w:rsidR="007145D4" w:rsidRPr="007145D4" w:rsidRDefault="00ED2AE3" w:rsidP="007145D4">
      <w:pPr>
        <w:pStyle w:val="Sinespaciado"/>
        <w:jc w:val="both"/>
        <w:rPr>
          <w:rFonts w:ascii="Century Gothic" w:hAnsi="Century Gothic"/>
          <w:lang w:val="es-CO"/>
        </w:rPr>
      </w:pPr>
      <w:r>
        <w:rPr>
          <w:rFonts w:ascii="Century Gothic" w:hAnsi="Century Gothic"/>
          <w:lang w:val="es-CO"/>
        </w:rPr>
        <w:t xml:space="preserve">Según </w:t>
      </w:r>
      <w:r w:rsidRPr="00CC6718">
        <w:rPr>
          <w:rFonts w:ascii="Century Gothic" w:hAnsi="Century Gothic"/>
          <w:b/>
          <w:i/>
          <w:lang w:val="es-CO"/>
        </w:rPr>
        <w:t>Rosa Sixta Botina</w:t>
      </w:r>
      <w:r>
        <w:rPr>
          <w:rFonts w:ascii="Century Gothic" w:hAnsi="Century Gothic"/>
          <w:lang w:val="es-CO"/>
        </w:rPr>
        <w:t>, P</w:t>
      </w:r>
      <w:r w:rsidR="007145D4" w:rsidRPr="007145D4">
        <w:rPr>
          <w:rFonts w:ascii="Century Gothic" w:hAnsi="Century Gothic"/>
          <w:lang w:val="es-CO"/>
        </w:rPr>
        <w:t>residenta de la Junta de Acción Comuna</w:t>
      </w:r>
      <w:r w:rsidR="00047810">
        <w:rPr>
          <w:rFonts w:ascii="Century Gothic" w:hAnsi="Century Gothic"/>
          <w:lang w:val="es-CO"/>
        </w:rPr>
        <w:t xml:space="preserve">l de la vereda de </w:t>
      </w:r>
      <w:proofErr w:type="spellStart"/>
      <w:r w:rsidR="00047810">
        <w:rPr>
          <w:rFonts w:ascii="Century Gothic" w:hAnsi="Century Gothic"/>
          <w:lang w:val="es-CO"/>
        </w:rPr>
        <w:t>Chachatoy</w:t>
      </w:r>
      <w:proofErr w:type="spellEnd"/>
      <w:r w:rsidR="00047810">
        <w:rPr>
          <w:rFonts w:ascii="Century Gothic" w:hAnsi="Century Gothic"/>
          <w:lang w:val="es-CO"/>
        </w:rPr>
        <w:t xml:space="preserve">, </w:t>
      </w:r>
      <w:r>
        <w:rPr>
          <w:rFonts w:ascii="Century Gothic" w:hAnsi="Century Gothic"/>
          <w:lang w:val="es-CO"/>
        </w:rPr>
        <w:t>ha sido de gran importancia el respaldo del</w:t>
      </w:r>
      <w:r w:rsidR="007145D4" w:rsidRPr="007145D4">
        <w:rPr>
          <w:rFonts w:ascii="Century Gothic" w:hAnsi="Century Gothic"/>
          <w:lang w:val="es-CO"/>
        </w:rPr>
        <w:t xml:space="preserve"> alcalde Pedro Vicente Obando, desde que sucedió este desastre, “</w:t>
      </w:r>
      <w:r w:rsidRPr="00ED2AE3">
        <w:rPr>
          <w:rFonts w:ascii="Century Gothic" w:hAnsi="Century Gothic"/>
          <w:i/>
          <w:lang w:val="es-CO"/>
        </w:rPr>
        <w:t>l</w:t>
      </w:r>
      <w:r w:rsidR="007145D4" w:rsidRPr="00ED2AE3">
        <w:rPr>
          <w:rFonts w:ascii="Century Gothic" w:hAnsi="Century Gothic"/>
          <w:i/>
          <w:lang w:val="es-CO"/>
        </w:rPr>
        <w:t xml:space="preserve">a visita de hoy ha sido muy importante </w:t>
      </w:r>
      <w:r w:rsidR="00047810" w:rsidRPr="00ED2AE3">
        <w:rPr>
          <w:rFonts w:ascii="Century Gothic" w:hAnsi="Century Gothic"/>
          <w:i/>
          <w:lang w:val="es-CO"/>
        </w:rPr>
        <w:t xml:space="preserve">porque </w:t>
      </w:r>
      <w:r w:rsidR="007145D4" w:rsidRPr="00ED2AE3">
        <w:rPr>
          <w:rFonts w:ascii="Century Gothic" w:hAnsi="Century Gothic"/>
          <w:i/>
          <w:lang w:val="es-CO"/>
        </w:rPr>
        <w:t xml:space="preserve">seguirá trabajando </w:t>
      </w:r>
      <w:r w:rsidR="00047810" w:rsidRPr="00ED2AE3">
        <w:rPr>
          <w:rFonts w:ascii="Century Gothic" w:hAnsi="Century Gothic"/>
          <w:i/>
          <w:lang w:val="es-CO"/>
        </w:rPr>
        <w:t>junto con</w:t>
      </w:r>
      <w:r w:rsidR="007145D4" w:rsidRPr="00ED2AE3">
        <w:rPr>
          <w:rFonts w:ascii="Century Gothic" w:hAnsi="Century Gothic"/>
          <w:i/>
          <w:lang w:val="es-CO"/>
        </w:rPr>
        <w:t xml:space="preserve"> </w:t>
      </w:r>
      <w:r w:rsidR="00047810" w:rsidRPr="00ED2AE3">
        <w:rPr>
          <w:rFonts w:ascii="Century Gothic" w:hAnsi="Century Gothic"/>
          <w:i/>
          <w:lang w:val="es-CO"/>
        </w:rPr>
        <w:t>nuestra comunidad</w:t>
      </w:r>
      <w:r>
        <w:rPr>
          <w:rFonts w:ascii="Century Gothic" w:hAnsi="Century Gothic"/>
          <w:i/>
          <w:lang w:val="es-CO"/>
        </w:rPr>
        <w:t>,</w:t>
      </w:r>
      <w:r w:rsidR="00047810" w:rsidRPr="00ED2AE3">
        <w:rPr>
          <w:rFonts w:ascii="Century Gothic" w:hAnsi="Century Gothic"/>
          <w:i/>
          <w:lang w:val="es-CO"/>
        </w:rPr>
        <w:t xml:space="preserve"> donde todos asumimos</w:t>
      </w:r>
      <w:r w:rsidR="007145D4" w:rsidRPr="00ED2AE3">
        <w:rPr>
          <w:rFonts w:ascii="Century Gothic" w:hAnsi="Century Gothic"/>
          <w:i/>
          <w:lang w:val="es-CO"/>
        </w:rPr>
        <w:t xml:space="preserve"> nuevos compromisos</w:t>
      </w:r>
      <w:r w:rsidR="00047810" w:rsidRPr="00ED2AE3">
        <w:rPr>
          <w:rFonts w:ascii="Century Gothic" w:hAnsi="Century Gothic"/>
          <w:i/>
          <w:lang w:val="es-CO"/>
        </w:rPr>
        <w:t>”</w:t>
      </w:r>
      <w:r w:rsidR="00047810">
        <w:rPr>
          <w:rFonts w:ascii="Century Gothic" w:hAnsi="Century Gothic"/>
          <w:lang w:val="es-CO"/>
        </w:rPr>
        <w:t>,</w:t>
      </w:r>
      <w:r w:rsidR="007145D4" w:rsidRPr="007145D4">
        <w:rPr>
          <w:rFonts w:ascii="Century Gothic" w:hAnsi="Century Gothic"/>
          <w:lang w:val="es-CO"/>
        </w:rPr>
        <w:t xml:space="preserve"> puntualizó.</w:t>
      </w:r>
    </w:p>
    <w:p w14:paraId="256A575F" w14:textId="5B0B71DF" w:rsidR="007145D4" w:rsidRDefault="007145D4" w:rsidP="007145D4">
      <w:pPr>
        <w:pStyle w:val="Sinespaciado"/>
        <w:jc w:val="both"/>
        <w:rPr>
          <w:rFonts w:ascii="Century Gothic" w:hAnsi="Century Gothic"/>
          <w:lang w:val="es-CO"/>
        </w:rPr>
      </w:pPr>
      <w:r w:rsidRPr="007145D4">
        <w:rPr>
          <w:rFonts w:ascii="Century Gothic" w:hAnsi="Century Gothic"/>
          <w:lang w:val="es-CO"/>
        </w:rPr>
        <w:lastRenderedPageBreak/>
        <w:t xml:space="preserve">Finalmente, el </w:t>
      </w:r>
      <w:r w:rsidR="00ED2AE3">
        <w:rPr>
          <w:rFonts w:ascii="Century Gothic" w:hAnsi="Century Gothic"/>
          <w:lang w:val="es-CO"/>
        </w:rPr>
        <w:t xml:space="preserve">mandatario local </w:t>
      </w:r>
      <w:r w:rsidR="002B76AD">
        <w:rPr>
          <w:rFonts w:ascii="Century Gothic" w:hAnsi="Century Gothic"/>
          <w:lang w:val="es-CO"/>
        </w:rPr>
        <w:t xml:space="preserve">resaltó la </w:t>
      </w:r>
      <w:r w:rsidRPr="007145D4">
        <w:rPr>
          <w:rFonts w:ascii="Century Gothic" w:hAnsi="Century Gothic"/>
          <w:lang w:val="es-CO"/>
        </w:rPr>
        <w:t>unión</w:t>
      </w:r>
      <w:r w:rsidR="002B76AD">
        <w:rPr>
          <w:rFonts w:ascii="Century Gothic" w:hAnsi="Century Gothic"/>
          <w:lang w:val="es-CO"/>
        </w:rPr>
        <w:t xml:space="preserve"> y solidaridad de los habitantes de</w:t>
      </w:r>
      <w:r w:rsidR="00CC6718">
        <w:rPr>
          <w:rFonts w:ascii="Century Gothic" w:hAnsi="Century Gothic"/>
          <w:lang w:val="es-CO"/>
        </w:rPr>
        <w:t xml:space="preserve">l </w:t>
      </w:r>
      <w:r w:rsidR="002B76AD">
        <w:rPr>
          <w:rFonts w:ascii="Century Gothic" w:hAnsi="Century Gothic"/>
          <w:lang w:val="es-CO"/>
        </w:rPr>
        <w:t>sector</w:t>
      </w:r>
      <w:r w:rsidR="00CC6718">
        <w:rPr>
          <w:rFonts w:ascii="Century Gothic" w:hAnsi="Century Gothic"/>
          <w:lang w:val="es-CO"/>
        </w:rPr>
        <w:t>, quienes manifestaron su disposición para realizar mingas comunitarias, en beneficio de las familias afectadas durante la emergencia por sismos.</w:t>
      </w:r>
    </w:p>
    <w:p w14:paraId="7855F474" w14:textId="148FF304" w:rsidR="007145D4" w:rsidRDefault="007145D4" w:rsidP="007145D4">
      <w:pPr>
        <w:pStyle w:val="Sinespaciado"/>
        <w:jc w:val="center"/>
        <w:rPr>
          <w:rFonts w:ascii="Century Gothic" w:hAnsi="Century Gothic"/>
          <w:lang w:val="es-CO"/>
        </w:rPr>
      </w:pPr>
    </w:p>
    <w:p w14:paraId="62BBDDFB" w14:textId="06A3BA6C" w:rsidR="007145D4" w:rsidRDefault="007145D4" w:rsidP="007145D4">
      <w:pPr>
        <w:spacing w:after="0"/>
        <w:jc w:val="center"/>
        <w:rPr>
          <w:rFonts w:cs="Tahoma"/>
          <w:i/>
        </w:rPr>
      </w:pPr>
      <w:r w:rsidRPr="006C42C3">
        <w:rPr>
          <w:rFonts w:cs="Tahoma"/>
          <w:i/>
        </w:rPr>
        <w:t>Somos constructores de paz</w:t>
      </w:r>
    </w:p>
    <w:p w14:paraId="523383D8" w14:textId="77777777" w:rsidR="00826919" w:rsidRDefault="00826919" w:rsidP="007145D4">
      <w:pPr>
        <w:spacing w:after="0"/>
        <w:jc w:val="center"/>
        <w:rPr>
          <w:rFonts w:cs="Tahoma"/>
          <w:i/>
        </w:rPr>
      </w:pPr>
    </w:p>
    <w:p w14:paraId="29AAFBD2" w14:textId="77777777" w:rsidR="00486604" w:rsidRDefault="00486604" w:rsidP="007145D4">
      <w:pPr>
        <w:spacing w:after="0"/>
        <w:jc w:val="center"/>
        <w:rPr>
          <w:rFonts w:cs="Tahoma"/>
          <w:i/>
        </w:rPr>
      </w:pPr>
    </w:p>
    <w:p w14:paraId="0F0E775D" w14:textId="672334DC" w:rsidR="00486604" w:rsidRDefault="00486604" w:rsidP="00486604">
      <w:pPr>
        <w:pStyle w:val="Sinespaciado"/>
        <w:jc w:val="center"/>
        <w:rPr>
          <w:rFonts w:ascii="Century Gothic" w:hAnsi="Century Gothic"/>
          <w:b/>
          <w:lang w:val="es-MX"/>
        </w:rPr>
      </w:pPr>
      <w:r w:rsidRPr="00374C51">
        <w:rPr>
          <w:rFonts w:ascii="Century Gothic" w:hAnsi="Century Gothic"/>
          <w:b/>
          <w:lang w:val="es-MX"/>
        </w:rPr>
        <w:t xml:space="preserve">CONCEJALES </w:t>
      </w:r>
      <w:r w:rsidR="000579AC">
        <w:rPr>
          <w:rFonts w:ascii="Century Gothic" w:hAnsi="Century Gothic"/>
          <w:b/>
          <w:lang w:val="es-MX"/>
        </w:rPr>
        <w:t xml:space="preserve">DE PASTO </w:t>
      </w:r>
      <w:r w:rsidRPr="00374C51">
        <w:rPr>
          <w:rFonts w:ascii="Century Gothic" w:hAnsi="Century Gothic"/>
          <w:b/>
          <w:lang w:val="es-MX"/>
        </w:rPr>
        <w:t xml:space="preserve">DESTACARON </w:t>
      </w:r>
      <w:r w:rsidR="000579AC">
        <w:rPr>
          <w:rFonts w:ascii="Century Gothic" w:hAnsi="Century Gothic"/>
          <w:b/>
          <w:lang w:val="es-MX"/>
        </w:rPr>
        <w:t>AVANCES EN MOVILIDAD Y SEGURIDAD VIAL</w:t>
      </w:r>
    </w:p>
    <w:p w14:paraId="3905E3F5" w14:textId="77777777" w:rsidR="00486604" w:rsidRDefault="00486604" w:rsidP="00486604">
      <w:pPr>
        <w:pStyle w:val="Sinespaciado"/>
        <w:jc w:val="center"/>
        <w:rPr>
          <w:rFonts w:ascii="Century Gothic" w:hAnsi="Century Gothic"/>
          <w:b/>
          <w:lang w:val="es-MX"/>
        </w:rPr>
      </w:pPr>
    </w:p>
    <w:p w14:paraId="3206F82F" w14:textId="77777777" w:rsidR="00486604" w:rsidRPr="00374C51" w:rsidRDefault="00486604" w:rsidP="00486604">
      <w:pPr>
        <w:pStyle w:val="Sinespaciado"/>
        <w:jc w:val="center"/>
        <w:rPr>
          <w:rFonts w:ascii="Century Gothic" w:hAnsi="Century Gothic"/>
          <w:b/>
          <w:lang w:val="es-MX"/>
        </w:rPr>
      </w:pPr>
      <w:r>
        <w:rPr>
          <w:noProof/>
          <w:lang w:val="en-US"/>
        </w:rPr>
        <w:drawing>
          <wp:inline distT="0" distB="0" distL="0" distR="0" wp14:anchorId="0C8AE6D8" wp14:editId="0EA6890C">
            <wp:extent cx="3971499" cy="274320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2308" cy="2757573"/>
                    </a:xfrm>
                    <a:prstGeom prst="rect">
                      <a:avLst/>
                    </a:prstGeom>
                    <a:noFill/>
                    <a:ln>
                      <a:noFill/>
                    </a:ln>
                  </pic:spPr>
                </pic:pic>
              </a:graphicData>
            </a:graphic>
          </wp:inline>
        </w:drawing>
      </w:r>
    </w:p>
    <w:p w14:paraId="506BF62B" w14:textId="77777777" w:rsidR="00486604" w:rsidRPr="00486BD0" w:rsidRDefault="00486604" w:rsidP="00486604">
      <w:pPr>
        <w:pStyle w:val="Sinespaciado"/>
        <w:jc w:val="both"/>
        <w:rPr>
          <w:rFonts w:ascii="Century Gothic" w:hAnsi="Century Gothic"/>
          <w:lang w:val="es-MX"/>
        </w:rPr>
      </w:pPr>
    </w:p>
    <w:p w14:paraId="360F87A0" w14:textId="166AD935" w:rsidR="00FF4BEE" w:rsidRDefault="00486604" w:rsidP="00486604">
      <w:pPr>
        <w:spacing w:after="0"/>
        <w:rPr>
          <w:rFonts w:cs="Tahoma"/>
          <w:lang w:val="es-CO"/>
        </w:rPr>
      </w:pPr>
      <w:r w:rsidRPr="00374C51">
        <w:rPr>
          <w:rFonts w:cs="Tahoma"/>
          <w:lang w:val="es-CO"/>
        </w:rPr>
        <w:t xml:space="preserve">Al término de una citación convocada por el concejal </w:t>
      </w:r>
      <w:r w:rsidRPr="00FF4BEE">
        <w:rPr>
          <w:rFonts w:cs="Tahoma"/>
          <w:b/>
          <w:i/>
          <w:lang w:val="es-CO"/>
        </w:rPr>
        <w:t>Julio Vallejo</w:t>
      </w:r>
      <w:r w:rsidRPr="00374C51">
        <w:rPr>
          <w:rFonts w:cs="Tahoma"/>
          <w:lang w:val="es-CO"/>
        </w:rPr>
        <w:t>, el Concejo de Pasto destacó la gestión y acciones adelantadas por la Alcaldía Municipal</w:t>
      </w:r>
      <w:r w:rsidR="00FF4BEE">
        <w:rPr>
          <w:rFonts w:cs="Tahoma"/>
          <w:lang w:val="es-CO"/>
        </w:rPr>
        <w:t>,</w:t>
      </w:r>
      <w:r w:rsidRPr="00374C51">
        <w:rPr>
          <w:rFonts w:cs="Tahoma"/>
          <w:lang w:val="es-CO"/>
        </w:rPr>
        <w:t xml:space="preserve"> a través de la Secretaría de Tránsito y Transporte</w:t>
      </w:r>
      <w:r w:rsidR="00FF4BEE">
        <w:rPr>
          <w:rFonts w:cs="Tahoma"/>
          <w:lang w:val="es-CO"/>
        </w:rPr>
        <w:t>,</w:t>
      </w:r>
      <w:r w:rsidRPr="00374C51">
        <w:rPr>
          <w:rFonts w:cs="Tahoma"/>
          <w:lang w:val="es-CO"/>
        </w:rPr>
        <w:t xml:space="preserve"> en </w:t>
      </w:r>
      <w:r w:rsidR="00FF4BEE">
        <w:rPr>
          <w:rFonts w:cs="Tahoma"/>
          <w:lang w:val="es-CO"/>
        </w:rPr>
        <w:t>la reducción de siniestralidad</w:t>
      </w:r>
      <w:r w:rsidRPr="00374C51">
        <w:rPr>
          <w:rFonts w:cs="Tahoma"/>
          <w:lang w:val="es-CO"/>
        </w:rPr>
        <w:t xml:space="preserve"> </w:t>
      </w:r>
      <w:r w:rsidR="00FF4BEE">
        <w:rPr>
          <w:rFonts w:cs="Tahoma"/>
          <w:lang w:val="es-CO"/>
        </w:rPr>
        <w:t xml:space="preserve">e incremento de la </w:t>
      </w:r>
      <w:r w:rsidRPr="00374C51">
        <w:rPr>
          <w:rFonts w:cs="Tahoma"/>
          <w:lang w:val="es-CO"/>
        </w:rPr>
        <w:t>señalización y demarcación</w:t>
      </w:r>
      <w:r w:rsidR="00FF4BEE">
        <w:rPr>
          <w:rFonts w:cs="Tahoma"/>
          <w:lang w:val="es-CO"/>
        </w:rPr>
        <w:t xml:space="preserve"> vial en la ciudad.</w:t>
      </w:r>
    </w:p>
    <w:p w14:paraId="11A0B151" w14:textId="77777777" w:rsidR="00FF4BEE" w:rsidRDefault="00FF4BEE" w:rsidP="00486604">
      <w:pPr>
        <w:spacing w:after="0"/>
        <w:rPr>
          <w:rFonts w:cs="Tahoma"/>
          <w:lang w:val="es-CO"/>
        </w:rPr>
      </w:pPr>
    </w:p>
    <w:p w14:paraId="0058D87C" w14:textId="7040731C" w:rsidR="00FF4BEE" w:rsidRPr="00374C51" w:rsidRDefault="00486604" w:rsidP="00FF4BEE">
      <w:pPr>
        <w:spacing w:after="0"/>
        <w:rPr>
          <w:rFonts w:cs="Tahoma"/>
          <w:lang w:val="es-CO"/>
        </w:rPr>
      </w:pPr>
      <w:r w:rsidRPr="00374C51">
        <w:rPr>
          <w:rFonts w:cs="Tahoma"/>
          <w:lang w:val="es-CO"/>
        </w:rPr>
        <w:t>El concejal Vallejo ponderó el trabajo del organismo de tránsito e hizo un llamado a los ciudadanos para entender que la movilidad y el cumplimiento de las normas viales</w:t>
      </w:r>
      <w:r w:rsidR="00FF4BEE">
        <w:rPr>
          <w:rFonts w:cs="Tahoma"/>
          <w:lang w:val="es-CO"/>
        </w:rPr>
        <w:t>,</w:t>
      </w:r>
      <w:r w:rsidRPr="00374C51">
        <w:rPr>
          <w:rFonts w:cs="Tahoma"/>
          <w:lang w:val="es-CO"/>
        </w:rPr>
        <w:t xml:space="preserve"> es </w:t>
      </w:r>
      <w:r w:rsidR="00FF4BEE">
        <w:rPr>
          <w:rFonts w:cs="Tahoma"/>
          <w:lang w:val="es-CO"/>
        </w:rPr>
        <w:t xml:space="preserve">un asunto de corresponsabilidad, en el que concurren </w:t>
      </w:r>
      <w:r w:rsidR="00FF4BEE" w:rsidRPr="00374C51">
        <w:rPr>
          <w:rFonts w:cs="Tahoma"/>
          <w:lang w:val="es-CO"/>
        </w:rPr>
        <w:t xml:space="preserve">las acciones </w:t>
      </w:r>
      <w:r w:rsidR="00FF4BEE">
        <w:rPr>
          <w:rFonts w:cs="Tahoma"/>
          <w:lang w:val="es-CO"/>
        </w:rPr>
        <w:t>operativas, educativas y cívicas de las instituciones, empresas, gremios y ciudadanía, en general.</w:t>
      </w:r>
    </w:p>
    <w:p w14:paraId="6B75CC0F" w14:textId="77777777" w:rsidR="00FF4BEE" w:rsidRPr="00374C51" w:rsidRDefault="00FF4BEE" w:rsidP="00FF4BEE">
      <w:pPr>
        <w:spacing w:after="0"/>
        <w:rPr>
          <w:rFonts w:cs="Tahoma"/>
          <w:lang w:val="es-CO"/>
        </w:rPr>
      </w:pPr>
    </w:p>
    <w:p w14:paraId="68F43886" w14:textId="3CA05F39" w:rsidR="00486604" w:rsidRPr="00374C51" w:rsidRDefault="00FF4BEE" w:rsidP="00486604">
      <w:pPr>
        <w:spacing w:after="0"/>
        <w:rPr>
          <w:rFonts w:cs="Tahoma"/>
          <w:lang w:val="es-CO"/>
        </w:rPr>
      </w:pPr>
      <w:r w:rsidRPr="00FF4BEE">
        <w:rPr>
          <w:rFonts w:cs="Tahoma"/>
          <w:i/>
          <w:lang w:val="es-CO"/>
        </w:rPr>
        <w:t>“Esta S</w:t>
      </w:r>
      <w:r w:rsidR="00486604" w:rsidRPr="00FF4BEE">
        <w:rPr>
          <w:rFonts w:cs="Tahoma"/>
          <w:i/>
          <w:lang w:val="es-CO"/>
        </w:rPr>
        <w:t>ecretaría logró reducir la siniestralidad vial para este primer semestre de 2018</w:t>
      </w:r>
      <w:r w:rsidRPr="00FF4BEE">
        <w:rPr>
          <w:rFonts w:cs="Tahoma"/>
          <w:i/>
          <w:lang w:val="es-CO"/>
        </w:rPr>
        <w:t xml:space="preserve">, en un 44 por ciento, con 18 víctimas fatales; </w:t>
      </w:r>
      <w:r w:rsidR="00486604" w:rsidRPr="00FF4BEE">
        <w:rPr>
          <w:rFonts w:cs="Tahoma"/>
          <w:i/>
          <w:lang w:val="es-CO"/>
        </w:rPr>
        <w:t>mientras que en el mismo periodo del año pasado hubo 32 fallecidos. Esto nos genera optimismo frente a las acciones que se ha</w:t>
      </w:r>
      <w:r w:rsidRPr="00FF4BEE">
        <w:rPr>
          <w:rFonts w:cs="Tahoma"/>
          <w:i/>
          <w:lang w:val="es-CO"/>
        </w:rPr>
        <w:t>n</w:t>
      </w:r>
      <w:r w:rsidR="00486604" w:rsidRPr="00FF4BEE">
        <w:rPr>
          <w:rFonts w:cs="Tahoma"/>
          <w:i/>
          <w:lang w:val="es-CO"/>
        </w:rPr>
        <w:t xml:space="preserve"> implementado en señalización y demarcación, así como en las capacitaciones a todos los actores de la movilidad”</w:t>
      </w:r>
      <w:r w:rsidR="00486604" w:rsidRPr="00374C51">
        <w:rPr>
          <w:rFonts w:cs="Tahoma"/>
          <w:lang w:val="es-CO"/>
        </w:rPr>
        <w:t xml:space="preserve">, puntualizó el cabildante. </w:t>
      </w:r>
    </w:p>
    <w:p w14:paraId="7C296C0E" w14:textId="77777777" w:rsidR="00486604" w:rsidRPr="00374C51" w:rsidRDefault="00486604" w:rsidP="00486604">
      <w:pPr>
        <w:spacing w:after="0"/>
        <w:rPr>
          <w:rFonts w:cs="Tahoma"/>
          <w:lang w:val="es-CO"/>
        </w:rPr>
      </w:pPr>
    </w:p>
    <w:p w14:paraId="5C234D32" w14:textId="709A6F1E" w:rsidR="00486604" w:rsidRPr="00374C51" w:rsidRDefault="00486604" w:rsidP="00486604">
      <w:pPr>
        <w:spacing w:after="0"/>
        <w:rPr>
          <w:rFonts w:cs="Tahoma"/>
          <w:lang w:val="es-CO"/>
        </w:rPr>
      </w:pPr>
      <w:r w:rsidRPr="00374C51">
        <w:rPr>
          <w:rFonts w:cs="Tahoma"/>
          <w:lang w:val="es-CO"/>
        </w:rPr>
        <w:t>Dijo que el Concejo estudiará un proyecto para revisar los casos de aquellos funcionarios que llevan más de 20 años de servicio, así como la aprobación de unos recursos para aumentar el personal operativo</w:t>
      </w:r>
      <w:r w:rsidR="00FF4BEE">
        <w:rPr>
          <w:rFonts w:cs="Tahoma"/>
          <w:lang w:val="es-CO"/>
        </w:rPr>
        <w:t>,</w:t>
      </w:r>
      <w:r w:rsidRPr="00374C51">
        <w:rPr>
          <w:rFonts w:cs="Tahoma"/>
          <w:lang w:val="es-CO"/>
        </w:rPr>
        <w:t xml:space="preserve"> cuyo número actual, según el </w:t>
      </w:r>
      <w:r w:rsidRPr="00374C51">
        <w:rPr>
          <w:rFonts w:cs="Tahoma"/>
          <w:lang w:val="es-CO"/>
        </w:rPr>
        <w:lastRenderedPageBreak/>
        <w:t>concejal, es insuficiente para atender los múltiple</w:t>
      </w:r>
      <w:r w:rsidR="00FF4BEE">
        <w:rPr>
          <w:rFonts w:cs="Tahoma"/>
          <w:lang w:val="es-CO"/>
        </w:rPr>
        <w:t>s requerimientos en materia de movilidad para la ciudad.</w:t>
      </w:r>
    </w:p>
    <w:p w14:paraId="51555799" w14:textId="77777777" w:rsidR="00486604" w:rsidRPr="00374C51" w:rsidRDefault="00486604" w:rsidP="00486604">
      <w:pPr>
        <w:spacing w:after="0"/>
        <w:rPr>
          <w:rFonts w:cs="Tahoma"/>
          <w:lang w:val="es-CO"/>
        </w:rPr>
      </w:pPr>
    </w:p>
    <w:p w14:paraId="520E59A7" w14:textId="51E5D1A7" w:rsidR="00486604" w:rsidRPr="00374C51" w:rsidRDefault="00486604" w:rsidP="00486604">
      <w:pPr>
        <w:spacing w:after="0"/>
        <w:rPr>
          <w:rFonts w:cs="Tahoma"/>
          <w:lang w:val="es-CO"/>
        </w:rPr>
      </w:pPr>
      <w:r w:rsidRPr="00374C51">
        <w:rPr>
          <w:rFonts w:cs="Tahoma"/>
          <w:lang w:val="es-CO"/>
        </w:rPr>
        <w:t xml:space="preserve">Por su parte el concejal </w:t>
      </w:r>
      <w:r w:rsidRPr="000579AC">
        <w:rPr>
          <w:rFonts w:cs="Tahoma"/>
          <w:b/>
          <w:i/>
          <w:lang w:val="es-CO"/>
        </w:rPr>
        <w:t>Álvaro Figueroa</w:t>
      </w:r>
      <w:r w:rsidR="00FF4BEE">
        <w:rPr>
          <w:rFonts w:cs="Tahoma"/>
          <w:lang w:val="es-CO"/>
        </w:rPr>
        <w:t>,</w:t>
      </w:r>
      <w:r w:rsidRPr="00374C51">
        <w:rPr>
          <w:rFonts w:cs="Tahoma"/>
          <w:lang w:val="es-CO"/>
        </w:rPr>
        <w:t xml:space="preserve"> r</w:t>
      </w:r>
      <w:r w:rsidR="00FF4BEE">
        <w:rPr>
          <w:rFonts w:cs="Tahoma"/>
          <w:lang w:val="es-CO"/>
        </w:rPr>
        <w:t>esaltó el anuncio hecho por el S</w:t>
      </w:r>
      <w:r w:rsidRPr="00374C51">
        <w:rPr>
          <w:rFonts w:cs="Tahoma"/>
          <w:lang w:val="es-CO"/>
        </w:rPr>
        <w:t>ecretario de Tránsito</w:t>
      </w:r>
      <w:r w:rsidR="00FF4BEE">
        <w:rPr>
          <w:rFonts w:cs="Tahoma"/>
          <w:lang w:val="es-CO"/>
        </w:rPr>
        <w:t>,</w:t>
      </w:r>
      <w:r w:rsidRPr="00374C51">
        <w:rPr>
          <w:rFonts w:cs="Tahoma"/>
          <w:lang w:val="es-CO"/>
        </w:rPr>
        <w:t xml:space="preserve"> en cuanto a los estudios previos y licitación para iniciar desde el próximo año</w:t>
      </w:r>
      <w:r w:rsidR="000579AC">
        <w:rPr>
          <w:rFonts w:cs="Tahoma"/>
          <w:lang w:val="es-CO"/>
        </w:rPr>
        <w:t>,</w:t>
      </w:r>
      <w:r w:rsidRPr="00374C51">
        <w:rPr>
          <w:rFonts w:cs="Tahoma"/>
          <w:lang w:val="es-CO"/>
        </w:rPr>
        <w:t xml:space="preserve"> con la constru</w:t>
      </w:r>
      <w:r w:rsidR="000579AC">
        <w:rPr>
          <w:rFonts w:cs="Tahoma"/>
          <w:lang w:val="es-CO"/>
        </w:rPr>
        <w:t>cción de la nueva sede de esta S</w:t>
      </w:r>
      <w:r w:rsidRPr="00374C51">
        <w:rPr>
          <w:rFonts w:cs="Tahoma"/>
          <w:lang w:val="es-CO"/>
        </w:rPr>
        <w:t>ecretaría. “Con este proyecto se le pondrá punto final a los problemas de hacinamiento</w:t>
      </w:r>
      <w:r w:rsidR="000579AC">
        <w:rPr>
          <w:rFonts w:cs="Tahoma"/>
          <w:lang w:val="es-CO"/>
        </w:rPr>
        <w:t>,</w:t>
      </w:r>
      <w:r w:rsidRPr="00374C51">
        <w:rPr>
          <w:rFonts w:cs="Tahoma"/>
          <w:lang w:val="es-CO"/>
        </w:rPr>
        <w:t xml:space="preserve"> que hoy en día atraviesan funcionarios y usuarios”, explicó. </w:t>
      </w:r>
    </w:p>
    <w:p w14:paraId="0B924A0A" w14:textId="77777777" w:rsidR="00486604" w:rsidRPr="00374C51" w:rsidRDefault="00486604" w:rsidP="00486604">
      <w:pPr>
        <w:spacing w:after="0"/>
        <w:rPr>
          <w:rFonts w:cs="Tahoma"/>
          <w:lang w:val="es-CO"/>
        </w:rPr>
      </w:pPr>
    </w:p>
    <w:p w14:paraId="03A9AEB4" w14:textId="3C8547FA" w:rsidR="00486604" w:rsidRDefault="000579AC" w:rsidP="000D2AF1">
      <w:pPr>
        <w:spacing w:after="0"/>
        <w:rPr>
          <w:rFonts w:cs="Tahoma"/>
          <w:lang w:val="es-CO"/>
        </w:rPr>
      </w:pPr>
      <w:r>
        <w:rPr>
          <w:rFonts w:cs="Tahoma"/>
          <w:lang w:val="es-CO"/>
        </w:rPr>
        <w:t xml:space="preserve">Durante la sesión, </w:t>
      </w:r>
      <w:r w:rsidR="00486604" w:rsidRPr="00374C51">
        <w:rPr>
          <w:rFonts w:cs="Tahoma"/>
          <w:lang w:val="es-CO"/>
        </w:rPr>
        <w:t xml:space="preserve">el </w:t>
      </w:r>
      <w:r>
        <w:rPr>
          <w:rFonts w:cs="Tahoma"/>
          <w:lang w:val="es-CO"/>
        </w:rPr>
        <w:t xml:space="preserve">Secretario de Tránsito </w:t>
      </w:r>
      <w:r w:rsidR="00486604" w:rsidRPr="000579AC">
        <w:rPr>
          <w:rFonts w:cs="Tahoma"/>
          <w:b/>
          <w:i/>
          <w:lang w:val="es-CO"/>
        </w:rPr>
        <w:t>Luis Alfredo Burbano</w:t>
      </w:r>
      <w:r w:rsidR="00486604" w:rsidRPr="00374C51">
        <w:rPr>
          <w:rFonts w:cs="Tahoma"/>
          <w:lang w:val="es-CO"/>
        </w:rPr>
        <w:t xml:space="preserve">, dijo que para </w:t>
      </w:r>
      <w:r>
        <w:rPr>
          <w:rFonts w:cs="Tahoma"/>
          <w:lang w:val="es-CO"/>
        </w:rPr>
        <w:t>segundo semestre de este</w:t>
      </w:r>
      <w:r w:rsidR="00486604" w:rsidRPr="00374C51">
        <w:rPr>
          <w:rFonts w:cs="Tahoma"/>
          <w:lang w:val="es-CO"/>
        </w:rPr>
        <w:t xml:space="preserve"> año</w:t>
      </w:r>
      <w:r>
        <w:rPr>
          <w:rFonts w:cs="Tahoma"/>
          <w:lang w:val="es-CO"/>
        </w:rPr>
        <w:t>,</w:t>
      </w:r>
      <w:r w:rsidR="00486604" w:rsidRPr="00374C51">
        <w:rPr>
          <w:rFonts w:cs="Tahoma"/>
          <w:lang w:val="es-CO"/>
        </w:rPr>
        <w:t xml:space="preserve"> el reto es seguir disminuyendo </w:t>
      </w:r>
      <w:r>
        <w:rPr>
          <w:rFonts w:cs="Tahoma"/>
          <w:lang w:val="es-CO"/>
        </w:rPr>
        <w:t>la tasa de accidentalidad en la capital nariñense; así mismo, anunció que e</w:t>
      </w:r>
      <w:r w:rsidR="00486604" w:rsidRPr="00374C51">
        <w:rPr>
          <w:rFonts w:cs="Tahoma"/>
          <w:lang w:val="es-CO"/>
        </w:rPr>
        <w:t>l próximo 25 de julio</w:t>
      </w:r>
      <w:r>
        <w:rPr>
          <w:rFonts w:cs="Tahoma"/>
          <w:lang w:val="es-CO"/>
        </w:rPr>
        <w:t>,</w:t>
      </w:r>
      <w:r w:rsidR="00486604" w:rsidRPr="00374C51">
        <w:rPr>
          <w:rFonts w:cs="Tahoma"/>
          <w:lang w:val="es-CO"/>
        </w:rPr>
        <w:t xml:space="preserve"> Pasto será </w:t>
      </w:r>
      <w:r>
        <w:rPr>
          <w:rFonts w:cs="Tahoma"/>
          <w:lang w:val="es-CO"/>
        </w:rPr>
        <w:t>reconocido</w:t>
      </w:r>
      <w:r w:rsidR="00486604" w:rsidRPr="00374C51">
        <w:rPr>
          <w:rFonts w:cs="Tahoma"/>
          <w:lang w:val="es-CO"/>
        </w:rPr>
        <w:t xml:space="preserve"> </w:t>
      </w:r>
      <w:r>
        <w:rPr>
          <w:rFonts w:cs="Tahoma"/>
          <w:lang w:val="es-CO"/>
        </w:rPr>
        <w:t xml:space="preserve">en Bogotá, </w:t>
      </w:r>
      <w:r w:rsidR="000D2AF1">
        <w:rPr>
          <w:rFonts w:cs="Tahoma"/>
          <w:lang w:val="es-CO"/>
        </w:rPr>
        <w:t xml:space="preserve">por </w:t>
      </w:r>
      <w:r w:rsidR="000D2AF1" w:rsidRPr="000D2AF1">
        <w:rPr>
          <w:rFonts w:cs="Tahoma"/>
          <w:lang w:val="es-CO"/>
        </w:rPr>
        <w:t>Colombia líder, la Agencia Nacional de Seguridad Vial – ANSV –</w:t>
      </w:r>
      <w:r w:rsidR="000D2AF1">
        <w:rPr>
          <w:rFonts w:cs="Tahoma"/>
          <w:lang w:val="es-CO"/>
        </w:rPr>
        <w:t xml:space="preserve"> </w:t>
      </w:r>
      <w:r w:rsidR="000D2AF1" w:rsidRPr="000D2AF1">
        <w:rPr>
          <w:rFonts w:cs="Tahoma"/>
          <w:lang w:val="es-CO"/>
        </w:rPr>
        <w:t>y el Gobierno de Colombia</w:t>
      </w:r>
      <w:r w:rsidR="000D2AF1">
        <w:rPr>
          <w:rFonts w:cs="Tahoma"/>
          <w:lang w:val="es-CO"/>
        </w:rPr>
        <w:t xml:space="preserve">, </w:t>
      </w:r>
      <w:r w:rsidR="008E3FAF">
        <w:rPr>
          <w:rFonts w:cs="Tahoma"/>
          <w:lang w:val="es-CO"/>
        </w:rPr>
        <w:t xml:space="preserve">por ser </w:t>
      </w:r>
      <w:r w:rsidR="00486604" w:rsidRPr="00374C51">
        <w:rPr>
          <w:rFonts w:cs="Tahoma"/>
          <w:lang w:val="es-CO"/>
        </w:rPr>
        <w:t>el segundo municipio del país</w:t>
      </w:r>
      <w:r w:rsidR="0067248E">
        <w:rPr>
          <w:rFonts w:cs="Tahoma"/>
          <w:lang w:val="es-CO"/>
        </w:rPr>
        <w:t xml:space="preserve"> </w:t>
      </w:r>
      <w:r w:rsidR="00486604" w:rsidRPr="00374C51">
        <w:rPr>
          <w:rFonts w:cs="Tahoma"/>
          <w:lang w:val="es-CO"/>
        </w:rPr>
        <w:t>con menos muertes por siniestros viales.</w:t>
      </w:r>
    </w:p>
    <w:p w14:paraId="1F9FCEF0" w14:textId="77777777" w:rsidR="00486604" w:rsidRPr="00374C51" w:rsidRDefault="00486604" w:rsidP="00486604">
      <w:pPr>
        <w:spacing w:after="0"/>
        <w:rPr>
          <w:rFonts w:cs="Tahoma"/>
          <w:lang w:val="es-CO"/>
        </w:rPr>
      </w:pPr>
    </w:p>
    <w:p w14:paraId="5538C400" w14:textId="77777777" w:rsidR="00486604" w:rsidRDefault="00486604" w:rsidP="00486604">
      <w:pPr>
        <w:spacing w:after="0"/>
        <w:jc w:val="cente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14:paraId="7DC40FC9" w14:textId="77777777" w:rsidR="00486604" w:rsidRDefault="00486604" w:rsidP="00486604">
      <w:pPr>
        <w:spacing w:after="0"/>
        <w:jc w:val="center"/>
        <w:rPr>
          <w:rFonts w:cs="Tahoma"/>
          <w:b/>
          <w:sz w:val="18"/>
          <w:szCs w:val="18"/>
        </w:rPr>
      </w:pPr>
    </w:p>
    <w:p w14:paraId="659E7F6A" w14:textId="77777777" w:rsidR="00486604" w:rsidRDefault="00486604" w:rsidP="00486604">
      <w:pPr>
        <w:spacing w:after="0"/>
        <w:jc w:val="center"/>
        <w:rPr>
          <w:rFonts w:cs="Tahoma"/>
          <w:i/>
        </w:rPr>
      </w:pPr>
      <w:r w:rsidRPr="00CA1729">
        <w:rPr>
          <w:rFonts w:cs="Tahoma"/>
          <w:i/>
        </w:rPr>
        <w:t>Somos constructores de paz</w:t>
      </w:r>
    </w:p>
    <w:p w14:paraId="716A9114" w14:textId="50D680C9" w:rsidR="007145D4" w:rsidRDefault="007145D4" w:rsidP="007145D4">
      <w:pPr>
        <w:pStyle w:val="Sinespaciado"/>
        <w:jc w:val="center"/>
        <w:rPr>
          <w:rFonts w:ascii="Century Gothic" w:hAnsi="Century Gothic"/>
          <w:lang w:val="es-CO"/>
        </w:rPr>
      </w:pPr>
    </w:p>
    <w:p w14:paraId="501785E5" w14:textId="31788B18" w:rsidR="007145D4" w:rsidRDefault="007145D4" w:rsidP="00521327">
      <w:pPr>
        <w:pStyle w:val="Sinespaciado"/>
        <w:rPr>
          <w:rFonts w:ascii="Century Gothic" w:hAnsi="Century Gothic"/>
          <w:lang w:val="es-CO"/>
        </w:rPr>
      </w:pPr>
    </w:p>
    <w:p w14:paraId="438A969E" w14:textId="7AD92F41" w:rsidR="00F05C3F" w:rsidRDefault="000F625C" w:rsidP="00F05C3F">
      <w:pPr>
        <w:pStyle w:val="Sinespaciado"/>
        <w:jc w:val="center"/>
        <w:rPr>
          <w:rFonts w:ascii="Century Gothic" w:hAnsi="Century Gothic"/>
          <w:b/>
          <w:lang w:val="es-CO"/>
        </w:rPr>
      </w:pPr>
      <w:r>
        <w:rPr>
          <w:rFonts w:ascii="Century Gothic" w:hAnsi="Century Gothic"/>
          <w:b/>
          <w:lang w:val="es-CO"/>
        </w:rPr>
        <w:t xml:space="preserve">CONTINÚAN </w:t>
      </w:r>
      <w:r w:rsidR="00F05C3F" w:rsidRPr="00F05C3F">
        <w:rPr>
          <w:rFonts w:ascii="Century Gothic" w:hAnsi="Century Gothic"/>
          <w:b/>
          <w:lang w:val="es-CO"/>
        </w:rPr>
        <w:t>JORNADA</w:t>
      </w:r>
      <w:r w:rsidR="00A714E2">
        <w:rPr>
          <w:rFonts w:ascii="Century Gothic" w:hAnsi="Century Gothic"/>
          <w:b/>
          <w:lang w:val="es-CO"/>
        </w:rPr>
        <w:t>S</w:t>
      </w:r>
      <w:r w:rsidR="00F05C3F" w:rsidRPr="00F05C3F">
        <w:rPr>
          <w:rFonts w:ascii="Century Gothic" w:hAnsi="Century Gothic"/>
          <w:b/>
          <w:lang w:val="es-CO"/>
        </w:rPr>
        <w:t xml:space="preserve"> DE SENSIBILIZACIÓN EN PREVENCIÓN DE VIOLENCIA BASADA EN GÉNERO </w:t>
      </w:r>
    </w:p>
    <w:p w14:paraId="568DE48F" w14:textId="77777777" w:rsidR="0082714D" w:rsidRPr="00F05C3F" w:rsidRDefault="0082714D" w:rsidP="00F05C3F">
      <w:pPr>
        <w:pStyle w:val="Sinespaciado"/>
        <w:jc w:val="center"/>
        <w:rPr>
          <w:rFonts w:ascii="Century Gothic" w:hAnsi="Century Gothic"/>
          <w:b/>
          <w:lang w:val="es-CO"/>
        </w:rPr>
      </w:pPr>
    </w:p>
    <w:p w14:paraId="16AC50F8" w14:textId="5A6FEE49" w:rsidR="00F05C3F" w:rsidRPr="00F05C3F" w:rsidRDefault="00F05C3F" w:rsidP="00B359A2">
      <w:pPr>
        <w:pStyle w:val="Sinespaciado"/>
        <w:jc w:val="center"/>
        <w:rPr>
          <w:rFonts w:ascii="Century Gothic" w:hAnsi="Century Gothic"/>
          <w:b/>
          <w:lang w:val="es-CO"/>
        </w:rPr>
      </w:pPr>
      <w:r>
        <w:rPr>
          <w:rFonts w:ascii="Century Gothic" w:hAnsi="Century Gothic"/>
          <w:b/>
          <w:noProof/>
          <w:lang w:val="en-US"/>
        </w:rPr>
        <w:drawing>
          <wp:inline distT="0" distB="0" distL="0" distR="0" wp14:anchorId="065E8BFA" wp14:editId="57122E12">
            <wp:extent cx="4367284" cy="2772074"/>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180713-WA0024 (1).jpg"/>
                    <pic:cNvPicPr/>
                  </pic:nvPicPr>
                  <pic:blipFill rotWithShape="1">
                    <a:blip r:embed="rId11">
                      <a:extLst>
                        <a:ext uri="{28A0092B-C50C-407E-A947-70E740481C1C}">
                          <a14:useLocalDpi xmlns:a14="http://schemas.microsoft.com/office/drawing/2010/main" val="0"/>
                        </a:ext>
                      </a:extLst>
                    </a:blip>
                    <a:srcRect t="6731"/>
                    <a:stretch/>
                  </pic:blipFill>
                  <pic:spPr bwMode="auto">
                    <a:xfrm>
                      <a:off x="0" y="0"/>
                      <a:ext cx="4397810" cy="2791450"/>
                    </a:xfrm>
                    <a:prstGeom prst="rect">
                      <a:avLst/>
                    </a:prstGeom>
                    <a:ln>
                      <a:noFill/>
                    </a:ln>
                    <a:extLst>
                      <a:ext uri="{53640926-AAD7-44D8-BBD7-CCE9431645EC}">
                        <a14:shadowObscured xmlns:a14="http://schemas.microsoft.com/office/drawing/2010/main"/>
                      </a:ext>
                    </a:extLst>
                  </pic:spPr>
                </pic:pic>
              </a:graphicData>
            </a:graphic>
          </wp:inline>
        </w:drawing>
      </w:r>
    </w:p>
    <w:p w14:paraId="4532BECA" w14:textId="77777777" w:rsidR="00E40290" w:rsidRDefault="00E40290" w:rsidP="00F05C3F">
      <w:pPr>
        <w:pStyle w:val="Sinespaciado"/>
        <w:jc w:val="both"/>
        <w:rPr>
          <w:rFonts w:ascii="Century Gothic" w:hAnsi="Century Gothic"/>
          <w:b/>
          <w:lang w:val="es-CO"/>
        </w:rPr>
      </w:pPr>
    </w:p>
    <w:p w14:paraId="41B99917" w14:textId="204B039F" w:rsidR="008B48DE" w:rsidRDefault="00E40290" w:rsidP="00F05C3F">
      <w:pPr>
        <w:pStyle w:val="Sinespaciado"/>
        <w:jc w:val="both"/>
        <w:rPr>
          <w:rFonts w:ascii="Century Gothic" w:hAnsi="Century Gothic"/>
          <w:lang w:val="es-CO"/>
        </w:rPr>
      </w:pPr>
      <w:r>
        <w:rPr>
          <w:rFonts w:ascii="Century Gothic" w:hAnsi="Century Gothic"/>
          <w:lang w:val="es-CO"/>
        </w:rPr>
        <w:t>La Alcaldía de Pasto a través de l</w:t>
      </w:r>
      <w:r w:rsidRPr="00F05C3F">
        <w:rPr>
          <w:rFonts w:ascii="Century Gothic" w:hAnsi="Century Gothic"/>
          <w:lang w:val="es-CO"/>
        </w:rPr>
        <w:t>a Secretaría de las Mujeres, Orientaciones Sexuales e Identidades de Género</w:t>
      </w:r>
      <w:r>
        <w:rPr>
          <w:rFonts w:ascii="Century Gothic" w:hAnsi="Century Gothic"/>
          <w:lang w:val="es-CO"/>
        </w:rPr>
        <w:t>,</w:t>
      </w:r>
      <w:r w:rsidR="00F05C3F" w:rsidRPr="00F05C3F">
        <w:rPr>
          <w:rFonts w:ascii="Century Gothic" w:hAnsi="Century Gothic"/>
          <w:lang w:val="es-CO"/>
        </w:rPr>
        <w:t xml:space="preserve"> continúa con las jornadas de sensi</w:t>
      </w:r>
      <w:r>
        <w:rPr>
          <w:rFonts w:ascii="Century Gothic" w:hAnsi="Century Gothic"/>
          <w:lang w:val="es-CO"/>
        </w:rPr>
        <w:t>bilización sobre prevención de violencia basada en género y la Ley 1257 de 2008,</w:t>
      </w:r>
      <w:r w:rsidR="008B48DE">
        <w:rPr>
          <w:rFonts w:ascii="Century Gothic" w:hAnsi="Century Gothic"/>
          <w:lang w:val="es-CO"/>
        </w:rPr>
        <w:t xml:space="preserve"> como estrategia para impulsar </w:t>
      </w:r>
      <w:r w:rsidR="008B48DE" w:rsidRPr="00F05C3F">
        <w:rPr>
          <w:rFonts w:ascii="Century Gothic" w:hAnsi="Century Gothic"/>
          <w:lang w:val="es-CO"/>
        </w:rPr>
        <w:t xml:space="preserve">el restablecimiento de derechos de las mujeres </w:t>
      </w:r>
      <w:r w:rsidR="008B48DE">
        <w:rPr>
          <w:rFonts w:ascii="Century Gothic" w:hAnsi="Century Gothic"/>
          <w:lang w:val="es-CO"/>
        </w:rPr>
        <w:t>en el territorio.</w:t>
      </w:r>
    </w:p>
    <w:p w14:paraId="6C9D4227" w14:textId="7685B472" w:rsidR="00F05C3F" w:rsidRPr="00F05C3F" w:rsidRDefault="008B48DE" w:rsidP="00F05C3F">
      <w:pPr>
        <w:pStyle w:val="Sinespaciado"/>
        <w:jc w:val="both"/>
        <w:rPr>
          <w:rFonts w:ascii="Century Gothic" w:hAnsi="Century Gothic"/>
          <w:lang w:val="es-CO"/>
        </w:rPr>
      </w:pPr>
      <w:r>
        <w:rPr>
          <w:rFonts w:ascii="Century Gothic" w:hAnsi="Century Gothic"/>
          <w:lang w:val="es-CO"/>
        </w:rPr>
        <w:lastRenderedPageBreak/>
        <w:t>E</w:t>
      </w:r>
      <w:r w:rsidR="00F05C3F" w:rsidRPr="00F05C3F">
        <w:rPr>
          <w:rFonts w:ascii="Century Gothic" w:hAnsi="Century Gothic"/>
          <w:lang w:val="es-CO"/>
        </w:rPr>
        <w:t>n esta oportunidad</w:t>
      </w:r>
      <w:r>
        <w:rPr>
          <w:rFonts w:ascii="Century Gothic" w:hAnsi="Century Gothic"/>
          <w:lang w:val="es-CO"/>
        </w:rPr>
        <w:t xml:space="preserve"> participaron</w:t>
      </w:r>
      <w:r w:rsidR="00E40290">
        <w:rPr>
          <w:rFonts w:ascii="Century Gothic" w:hAnsi="Century Gothic"/>
          <w:lang w:val="es-CO"/>
        </w:rPr>
        <w:t xml:space="preserve"> </w:t>
      </w:r>
      <w:r w:rsidR="00F05C3F" w:rsidRPr="00F05C3F">
        <w:rPr>
          <w:rFonts w:ascii="Century Gothic" w:hAnsi="Century Gothic"/>
          <w:lang w:val="es-CO"/>
        </w:rPr>
        <w:t xml:space="preserve">funcionarias y funcionarios de la Agencia </w:t>
      </w:r>
      <w:r w:rsidR="00826919">
        <w:rPr>
          <w:rFonts w:ascii="Century Gothic" w:hAnsi="Century Gothic"/>
          <w:lang w:val="es-CO"/>
        </w:rPr>
        <w:t>p</w:t>
      </w:r>
      <w:r w:rsidR="00F05C3F" w:rsidRPr="00F05C3F">
        <w:rPr>
          <w:rFonts w:ascii="Century Gothic" w:hAnsi="Century Gothic"/>
          <w:lang w:val="es-CO"/>
        </w:rPr>
        <w:t xml:space="preserve">ara </w:t>
      </w:r>
      <w:r w:rsidR="00826919">
        <w:rPr>
          <w:rFonts w:ascii="Century Gothic" w:hAnsi="Century Gothic"/>
          <w:lang w:val="es-CO"/>
        </w:rPr>
        <w:t>l</w:t>
      </w:r>
      <w:r w:rsidR="00F05C3F" w:rsidRPr="00F05C3F">
        <w:rPr>
          <w:rFonts w:ascii="Century Gothic" w:hAnsi="Century Gothic"/>
          <w:lang w:val="es-CO"/>
        </w:rPr>
        <w:t xml:space="preserve">a Reincorporación y </w:t>
      </w:r>
      <w:r w:rsidR="00826919">
        <w:rPr>
          <w:rFonts w:ascii="Century Gothic" w:hAnsi="Century Gothic"/>
          <w:lang w:val="es-CO"/>
        </w:rPr>
        <w:t>l</w:t>
      </w:r>
      <w:r w:rsidR="00F05C3F" w:rsidRPr="00F05C3F">
        <w:rPr>
          <w:rFonts w:ascii="Century Gothic" w:hAnsi="Century Gothic"/>
          <w:lang w:val="es-CO"/>
        </w:rPr>
        <w:t xml:space="preserve">a Normalización (ARN), </w:t>
      </w:r>
      <w:r w:rsidR="00E40290">
        <w:rPr>
          <w:rFonts w:ascii="Century Gothic" w:hAnsi="Century Gothic"/>
          <w:lang w:val="es-CO"/>
        </w:rPr>
        <w:t xml:space="preserve">quienes </w:t>
      </w:r>
      <w:r w:rsidR="00F05C3F" w:rsidRPr="00F05C3F">
        <w:rPr>
          <w:rFonts w:ascii="Century Gothic" w:hAnsi="Century Gothic"/>
          <w:lang w:val="es-CO"/>
        </w:rPr>
        <w:t>recibiero</w:t>
      </w:r>
      <w:r w:rsidR="00E40290">
        <w:rPr>
          <w:rFonts w:ascii="Century Gothic" w:hAnsi="Century Gothic"/>
          <w:lang w:val="es-CO"/>
        </w:rPr>
        <w:t>n información sobre la Ruta de atención a mujeres víctimas de violencia basada en g</w:t>
      </w:r>
      <w:r w:rsidR="00F05C3F" w:rsidRPr="00F05C3F">
        <w:rPr>
          <w:rFonts w:ascii="Century Gothic" w:hAnsi="Century Gothic"/>
          <w:lang w:val="es-CO"/>
        </w:rPr>
        <w:t xml:space="preserve">énero - VBG, </w:t>
      </w:r>
      <w:r w:rsidR="00E40290">
        <w:rPr>
          <w:rFonts w:ascii="Century Gothic" w:hAnsi="Century Gothic"/>
          <w:lang w:val="es-CO"/>
        </w:rPr>
        <w:t xml:space="preserve">acciones de </w:t>
      </w:r>
      <w:r w:rsidR="00F05C3F" w:rsidRPr="00F05C3F">
        <w:rPr>
          <w:rFonts w:ascii="Century Gothic" w:hAnsi="Century Gothic"/>
          <w:lang w:val="es-CO"/>
        </w:rPr>
        <w:t xml:space="preserve">prevención y sanción </w:t>
      </w:r>
      <w:r w:rsidR="00E40290">
        <w:rPr>
          <w:rFonts w:ascii="Century Gothic" w:hAnsi="Century Gothic"/>
          <w:lang w:val="es-CO"/>
        </w:rPr>
        <w:t>frente a</w:t>
      </w:r>
      <w:r w:rsidR="00F05C3F" w:rsidRPr="00F05C3F">
        <w:rPr>
          <w:rFonts w:ascii="Century Gothic" w:hAnsi="Century Gothic"/>
          <w:lang w:val="es-CO"/>
        </w:rPr>
        <w:t xml:space="preserve"> la violencia y discrimin</w:t>
      </w:r>
      <w:r w:rsidR="00E40290">
        <w:rPr>
          <w:rFonts w:ascii="Century Gothic" w:hAnsi="Century Gothic"/>
          <w:lang w:val="es-CO"/>
        </w:rPr>
        <w:t xml:space="preserve">ación contra las mujeres, y </w:t>
      </w:r>
      <w:r w:rsidR="00F05C3F" w:rsidRPr="00F05C3F">
        <w:rPr>
          <w:rFonts w:ascii="Century Gothic" w:hAnsi="Century Gothic"/>
          <w:lang w:val="es-CO"/>
        </w:rPr>
        <w:t xml:space="preserve">medidas de protección aplicables en casos de violencia intrafamiliar. </w:t>
      </w:r>
    </w:p>
    <w:p w14:paraId="67FFB047" w14:textId="77777777" w:rsidR="00F05C3F" w:rsidRPr="00F05C3F" w:rsidRDefault="00F05C3F" w:rsidP="00F05C3F">
      <w:pPr>
        <w:pStyle w:val="Sinespaciado"/>
        <w:jc w:val="both"/>
        <w:rPr>
          <w:rFonts w:ascii="Century Gothic" w:hAnsi="Century Gothic"/>
          <w:lang w:val="es-CO"/>
        </w:rPr>
      </w:pPr>
    </w:p>
    <w:p w14:paraId="571A7307" w14:textId="6E1ECBA6" w:rsidR="00F05C3F" w:rsidRPr="00F05C3F" w:rsidRDefault="00E40290" w:rsidP="00F05C3F">
      <w:pPr>
        <w:pStyle w:val="Sinespaciado"/>
        <w:jc w:val="both"/>
        <w:rPr>
          <w:rFonts w:ascii="Century Gothic" w:hAnsi="Century Gothic"/>
          <w:lang w:val="es-CO"/>
        </w:rPr>
      </w:pPr>
      <w:r>
        <w:rPr>
          <w:rFonts w:ascii="Century Gothic" w:hAnsi="Century Gothic"/>
          <w:lang w:val="es-CO"/>
        </w:rPr>
        <w:t xml:space="preserve">La Agencia </w:t>
      </w:r>
      <w:r w:rsidR="00F05C3F" w:rsidRPr="00F05C3F">
        <w:rPr>
          <w:rFonts w:ascii="Century Gothic" w:hAnsi="Century Gothic"/>
          <w:lang w:val="es-CO"/>
        </w:rPr>
        <w:t xml:space="preserve">encargada de coordinar, asesorar y ejecutar la Ruta de Reintegración de las personas desmovilizadas de los grupos armados al margen de la ley, </w:t>
      </w:r>
      <w:r>
        <w:rPr>
          <w:rFonts w:ascii="Century Gothic" w:hAnsi="Century Gothic"/>
          <w:lang w:val="es-CO"/>
        </w:rPr>
        <w:t xml:space="preserve">deberá </w:t>
      </w:r>
      <w:r w:rsidR="00F05C3F" w:rsidRPr="00F05C3F">
        <w:rPr>
          <w:rFonts w:ascii="Century Gothic" w:hAnsi="Century Gothic"/>
          <w:lang w:val="es-CO"/>
        </w:rPr>
        <w:t xml:space="preserve">replicar la información recibida </w:t>
      </w:r>
      <w:r>
        <w:rPr>
          <w:rFonts w:ascii="Century Gothic" w:hAnsi="Century Gothic"/>
          <w:lang w:val="es-CO"/>
        </w:rPr>
        <w:t>durante la jornada,</w:t>
      </w:r>
      <w:r w:rsidR="00F05C3F" w:rsidRPr="00F05C3F">
        <w:rPr>
          <w:rFonts w:ascii="Century Gothic" w:hAnsi="Century Gothic"/>
          <w:lang w:val="es-CO"/>
        </w:rPr>
        <w:t xml:space="preserve"> </w:t>
      </w:r>
      <w:r>
        <w:rPr>
          <w:rFonts w:ascii="Century Gothic" w:hAnsi="Century Gothic"/>
          <w:lang w:val="es-CO"/>
        </w:rPr>
        <w:t>con miras a</w:t>
      </w:r>
      <w:r w:rsidR="00F05C3F" w:rsidRPr="00F05C3F">
        <w:rPr>
          <w:rFonts w:ascii="Century Gothic" w:hAnsi="Century Gothic"/>
          <w:lang w:val="es-CO"/>
        </w:rPr>
        <w:t xml:space="preserve"> impulsar el retorno de la población desmovilizada a la legalidad</w:t>
      </w:r>
      <w:r>
        <w:rPr>
          <w:rFonts w:ascii="Century Gothic" w:hAnsi="Century Gothic"/>
          <w:lang w:val="es-CO"/>
        </w:rPr>
        <w:t>,</w:t>
      </w:r>
      <w:r w:rsidR="00416F01">
        <w:rPr>
          <w:rFonts w:ascii="Century Gothic" w:hAnsi="Century Gothic"/>
          <w:lang w:val="es-CO"/>
        </w:rPr>
        <w:t xml:space="preserve"> de forma sostenible;</w:t>
      </w:r>
      <w:r w:rsidR="00F05C3F" w:rsidRPr="00F05C3F">
        <w:rPr>
          <w:rFonts w:ascii="Century Gothic" w:hAnsi="Century Gothic"/>
          <w:lang w:val="es-CO"/>
        </w:rPr>
        <w:t xml:space="preserve"> contribuyendo a la paz, </w:t>
      </w:r>
      <w:r>
        <w:rPr>
          <w:rFonts w:ascii="Century Gothic" w:hAnsi="Century Gothic"/>
          <w:lang w:val="es-CO"/>
        </w:rPr>
        <w:t xml:space="preserve">seguridad y </w:t>
      </w:r>
      <w:r w:rsidR="00F05C3F" w:rsidRPr="00F05C3F">
        <w:rPr>
          <w:rFonts w:ascii="Century Gothic" w:hAnsi="Century Gothic"/>
          <w:lang w:val="es-CO"/>
        </w:rPr>
        <w:t>convivencia ciudadana.</w:t>
      </w:r>
    </w:p>
    <w:p w14:paraId="11547E5E" w14:textId="2FD2AA45" w:rsidR="00F05C3F" w:rsidRPr="00F05C3F" w:rsidRDefault="00F05C3F" w:rsidP="00F05C3F">
      <w:pPr>
        <w:pStyle w:val="Sinespaciado"/>
        <w:jc w:val="both"/>
        <w:rPr>
          <w:rFonts w:ascii="Century Gothic" w:hAnsi="Century Gothic"/>
          <w:lang w:val="es-CO"/>
        </w:rPr>
      </w:pPr>
    </w:p>
    <w:p w14:paraId="4D2B02DD" w14:textId="66C5FE69" w:rsidR="00125181" w:rsidRDefault="00E76B3E" w:rsidP="00521327">
      <w:pPr>
        <w:pStyle w:val="Sinespaciado"/>
        <w:jc w:val="both"/>
        <w:rPr>
          <w:rFonts w:ascii="Century Gothic" w:hAnsi="Century Gothic"/>
          <w:lang w:val="es-CO"/>
        </w:rPr>
      </w:pPr>
      <w:r>
        <w:rPr>
          <w:rFonts w:ascii="Century Gothic" w:hAnsi="Century Gothic"/>
          <w:lang w:val="es-CO"/>
        </w:rPr>
        <w:t>Finalmente</w:t>
      </w:r>
      <w:r w:rsidR="00F05C3F" w:rsidRPr="00F05C3F">
        <w:rPr>
          <w:rFonts w:ascii="Century Gothic" w:hAnsi="Century Gothic"/>
          <w:lang w:val="es-CO"/>
        </w:rPr>
        <w:t xml:space="preserve"> se socializó de maner</w:t>
      </w:r>
      <w:r>
        <w:rPr>
          <w:rFonts w:ascii="Century Gothic" w:hAnsi="Century Gothic"/>
          <w:lang w:val="es-CO"/>
        </w:rPr>
        <w:t>a general la Ley 1761 de 2015, dirigida a</w:t>
      </w:r>
      <w:r w:rsidR="00F05C3F" w:rsidRPr="00F05C3F">
        <w:rPr>
          <w:rFonts w:ascii="Century Gothic" w:hAnsi="Century Gothic"/>
          <w:lang w:val="es-CO"/>
        </w:rPr>
        <w:t xml:space="preserve"> caracterizar el feminicidio como un delito autónomo, para garantizar la investigación y sanción de las violencias contra las mujeres por motivos de género y discriminación. </w:t>
      </w:r>
      <w:bookmarkStart w:id="1" w:name="_Hlk512533375"/>
    </w:p>
    <w:p w14:paraId="1A50F08A" w14:textId="77777777" w:rsidR="00521327" w:rsidRPr="00521327" w:rsidRDefault="00521327" w:rsidP="00521327">
      <w:pPr>
        <w:pStyle w:val="Sinespaciado"/>
        <w:jc w:val="both"/>
        <w:rPr>
          <w:rFonts w:ascii="Century Gothic" w:hAnsi="Century Gothic"/>
          <w:lang w:val="es-CO"/>
        </w:rPr>
      </w:pPr>
    </w:p>
    <w:p w14:paraId="33961ABD" w14:textId="208C9B35" w:rsidR="00125181" w:rsidRPr="00394BA3" w:rsidRDefault="00125181" w:rsidP="00125181">
      <w:pPr>
        <w:jc w:val="center"/>
        <w:rPr>
          <w:b/>
          <w:sz w:val="18"/>
          <w:szCs w:val="18"/>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1"/>
    <w:p w14:paraId="2593879D" w14:textId="77777777" w:rsidR="00125181" w:rsidRDefault="00125181" w:rsidP="00125181">
      <w:pPr>
        <w:spacing w:after="0"/>
        <w:jc w:val="center"/>
        <w:rPr>
          <w:rFonts w:cs="Tahoma"/>
          <w:i/>
        </w:rPr>
      </w:pPr>
      <w:r w:rsidRPr="006C42C3">
        <w:rPr>
          <w:rFonts w:cs="Tahoma"/>
          <w:i/>
        </w:rPr>
        <w:t>Somos constructores de paz</w:t>
      </w:r>
    </w:p>
    <w:p w14:paraId="7864C35D" w14:textId="77777777" w:rsidR="00F05C3F" w:rsidRDefault="00F05C3F" w:rsidP="007145D4">
      <w:pPr>
        <w:pStyle w:val="Sinespaciado"/>
        <w:jc w:val="center"/>
        <w:rPr>
          <w:rFonts w:ascii="Century Gothic" w:hAnsi="Century Gothic"/>
          <w:b/>
          <w:lang w:val="es-MX"/>
        </w:rPr>
      </w:pPr>
    </w:p>
    <w:p w14:paraId="36DD0105" w14:textId="77777777" w:rsidR="00521327" w:rsidRPr="00125181" w:rsidRDefault="00521327" w:rsidP="007145D4">
      <w:pPr>
        <w:pStyle w:val="Sinespaciado"/>
        <w:jc w:val="center"/>
        <w:rPr>
          <w:rFonts w:ascii="Century Gothic" w:hAnsi="Century Gothic"/>
          <w:b/>
          <w:lang w:val="es-MX"/>
        </w:rPr>
      </w:pPr>
    </w:p>
    <w:p w14:paraId="225494B7" w14:textId="6A1E8971" w:rsidR="001E792B" w:rsidRDefault="001E792B" w:rsidP="007145D4">
      <w:pPr>
        <w:pStyle w:val="Sinespaciado"/>
        <w:jc w:val="center"/>
        <w:rPr>
          <w:rFonts w:ascii="Century Gothic" w:hAnsi="Century Gothic"/>
          <w:b/>
          <w:lang w:val="es-CO"/>
        </w:rPr>
      </w:pPr>
      <w:r w:rsidRPr="001E792B">
        <w:rPr>
          <w:rFonts w:ascii="Century Gothic" w:hAnsi="Century Gothic"/>
          <w:b/>
          <w:lang w:val="es-CO"/>
        </w:rPr>
        <w:t>LA SECRETARÍA DE GESTIÓN AMBIENTAL CONTINÚA CON LAS JORNADAS “AMIGOS DEL AMBIENTE AMA”, EN EL BARRIO PRADOS DEL NORTE</w:t>
      </w:r>
    </w:p>
    <w:p w14:paraId="415B2509" w14:textId="1D8ED7ED" w:rsidR="001E792B" w:rsidRDefault="001E792B" w:rsidP="007145D4">
      <w:pPr>
        <w:pStyle w:val="Sinespaciado"/>
        <w:jc w:val="center"/>
        <w:rPr>
          <w:rFonts w:ascii="Century Gothic" w:hAnsi="Century Gothic"/>
          <w:b/>
          <w:lang w:val="es-CO"/>
        </w:rPr>
      </w:pPr>
    </w:p>
    <w:p w14:paraId="0BFE5FD7" w14:textId="44AB5EB2" w:rsidR="001E792B" w:rsidRDefault="001E792B" w:rsidP="007145D4">
      <w:pPr>
        <w:pStyle w:val="Sinespaciado"/>
        <w:jc w:val="center"/>
        <w:rPr>
          <w:rFonts w:ascii="Century Gothic" w:hAnsi="Century Gothic"/>
          <w:b/>
          <w:lang w:val="es-CO"/>
        </w:rPr>
      </w:pPr>
      <w:bookmarkStart w:id="2" w:name="_GoBack"/>
      <w:r>
        <w:rPr>
          <w:noProof/>
          <w:lang w:val="en-US"/>
        </w:rPr>
        <w:drawing>
          <wp:inline distT="0" distB="0" distL="0" distR="0" wp14:anchorId="7D5CAA8D" wp14:editId="0DFC2DEE">
            <wp:extent cx="4053385" cy="3234519"/>
            <wp:effectExtent l="0" t="0" r="4445" b="4445"/>
            <wp:docPr id="9" name="Imagen 1" descr="Mi MB Pro™:Users:Wilbert:Dropbox:03 SGA 2018:REGISTRO FOTOGRAFICO:07 JULIO:AMA PRADOS DEL NORTE:IMG_0027.JPG"/>
            <wp:cNvGraphicFramePr/>
            <a:graphic xmlns:a="http://schemas.openxmlformats.org/drawingml/2006/main">
              <a:graphicData uri="http://schemas.openxmlformats.org/drawingml/2006/picture">
                <pic:pic xmlns:pic="http://schemas.openxmlformats.org/drawingml/2006/picture">
                  <pic:nvPicPr>
                    <pic:cNvPr id="3" name="Imagen 1" descr="Mi MB Pro™:Users:Wilbert:Dropbox:03 SGA 2018:REGISTRO FOTOGRAFICO:07 JULIO:AMA PRADOS DEL NORTE:IMG_0027.JPG"/>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6980" cy="3245368"/>
                    </a:xfrm>
                    <a:prstGeom prst="rect">
                      <a:avLst/>
                    </a:prstGeom>
                    <a:noFill/>
                    <a:ln>
                      <a:noFill/>
                    </a:ln>
                  </pic:spPr>
                </pic:pic>
              </a:graphicData>
            </a:graphic>
          </wp:inline>
        </w:drawing>
      </w:r>
      <w:bookmarkEnd w:id="2"/>
    </w:p>
    <w:p w14:paraId="3CD61FF1" w14:textId="7D94245C" w:rsidR="001E792B" w:rsidRDefault="001E792B" w:rsidP="007145D4">
      <w:pPr>
        <w:pStyle w:val="Sinespaciado"/>
        <w:jc w:val="center"/>
        <w:rPr>
          <w:rFonts w:ascii="Century Gothic" w:hAnsi="Century Gothic"/>
          <w:b/>
          <w:lang w:val="es-CO"/>
        </w:rPr>
      </w:pPr>
    </w:p>
    <w:p w14:paraId="7181F4AC" w14:textId="7548FF46" w:rsidR="001E792B" w:rsidRPr="001E792B" w:rsidRDefault="0098314F" w:rsidP="001E792B">
      <w:pPr>
        <w:pStyle w:val="Sinespaciado"/>
        <w:jc w:val="both"/>
        <w:rPr>
          <w:rFonts w:ascii="Century Gothic" w:hAnsi="Century Gothic"/>
          <w:lang w:val="es-CO"/>
        </w:rPr>
      </w:pPr>
      <w:r>
        <w:rPr>
          <w:rFonts w:ascii="Century Gothic" w:hAnsi="Century Gothic"/>
          <w:lang w:val="es-CO"/>
        </w:rPr>
        <w:lastRenderedPageBreak/>
        <w:t>L</w:t>
      </w:r>
      <w:r w:rsidR="001E792B" w:rsidRPr="001E792B">
        <w:rPr>
          <w:rFonts w:ascii="Century Gothic" w:hAnsi="Century Gothic"/>
          <w:lang w:val="es-CO"/>
        </w:rPr>
        <w:t>a Alcaldía de Pasto a través de la Secretaría de Gestión Ambiental, junto a la Brigada No. 23 del Ejercito Nacional, comunidad del sector y su operador EMAS, realizaron la jornada “Amigos del Ambiente AMA", en el barrio Prados del Norte, perteneciente a la comuna 10.</w:t>
      </w:r>
      <w:r>
        <w:rPr>
          <w:rFonts w:ascii="Century Gothic" w:hAnsi="Century Gothic"/>
          <w:lang w:val="es-CO"/>
        </w:rPr>
        <w:t xml:space="preserve"> </w:t>
      </w:r>
      <w:r w:rsidR="001E792B" w:rsidRPr="001E792B">
        <w:rPr>
          <w:rFonts w:ascii="Century Gothic" w:hAnsi="Century Gothic"/>
          <w:lang w:val="es-CO"/>
        </w:rPr>
        <w:t xml:space="preserve">Durante la jornada se atendieron algunas zonas verdes con actividades de poda de césped, corte de arbustos, ornamentación, recolección de escombros y basuras, además de acciones de terraplén para nivelar algunas zonas de las calles del sector. También se </w:t>
      </w:r>
      <w:r w:rsidR="00416F01">
        <w:rPr>
          <w:rFonts w:ascii="Century Gothic" w:hAnsi="Century Gothic"/>
          <w:lang w:val="es-CO"/>
        </w:rPr>
        <w:t xml:space="preserve">realizó </w:t>
      </w:r>
      <w:r w:rsidR="001E792B" w:rsidRPr="001E792B">
        <w:rPr>
          <w:rFonts w:ascii="Century Gothic" w:hAnsi="Century Gothic"/>
          <w:lang w:val="es-CO"/>
        </w:rPr>
        <w:t>la desparasitación gratuita de mascotas y sensibilización sobre los principios básicos de bienestar animal, la normatividad y la corresponsabilidad social de los propietarios.</w:t>
      </w:r>
    </w:p>
    <w:p w14:paraId="219470C2" w14:textId="77777777" w:rsidR="001E792B" w:rsidRPr="001E792B" w:rsidRDefault="001E792B" w:rsidP="001E792B">
      <w:pPr>
        <w:pStyle w:val="Sinespaciado"/>
        <w:jc w:val="both"/>
        <w:rPr>
          <w:rFonts w:ascii="Century Gothic" w:hAnsi="Century Gothic"/>
          <w:lang w:val="es-CO"/>
        </w:rPr>
      </w:pPr>
    </w:p>
    <w:p w14:paraId="56B68922" w14:textId="1260945A" w:rsidR="001E792B" w:rsidRPr="001E792B" w:rsidRDefault="00416F01" w:rsidP="001E792B">
      <w:pPr>
        <w:pStyle w:val="Sinespaciado"/>
        <w:jc w:val="both"/>
        <w:rPr>
          <w:rFonts w:ascii="Century Gothic" w:hAnsi="Century Gothic"/>
          <w:lang w:val="es-CO"/>
        </w:rPr>
      </w:pPr>
      <w:r>
        <w:rPr>
          <w:rFonts w:ascii="Century Gothic" w:hAnsi="Century Gothic"/>
          <w:lang w:val="es-CO"/>
        </w:rPr>
        <w:t>Por su parte, la P</w:t>
      </w:r>
      <w:r w:rsidR="001E792B" w:rsidRPr="001E792B">
        <w:rPr>
          <w:rFonts w:ascii="Century Gothic" w:hAnsi="Century Gothic"/>
          <w:lang w:val="es-CO"/>
        </w:rPr>
        <w:t>residenta de la Junta de Acción Com</w:t>
      </w:r>
      <w:r>
        <w:rPr>
          <w:rFonts w:ascii="Century Gothic" w:hAnsi="Century Gothic"/>
          <w:lang w:val="es-CO"/>
        </w:rPr>
        <w:t>unal de barrio Prados del Norte</w:t>
      </w:r>
      <w:r w:rsidR="001E792B" w:rsidRPr="001E792B">
        <w:rPr>
          <w:rFonts w:ascii="Century Gothic" w:hAnsi="Century Gothic"/>
          <w:lang w:val="es-CO"/>
        </w:rPr>
        <w:t xml:space="preserve"> </w:t>
      </w:r>
      <w:r w:rsidR="001E792B" w:rsidRPr="00416F01">
        <w:rPr>
          <w:rFonts w:ascii="Century Gothic" w:hAnsi="Century Gothic"/>
          <w:b/>
          <w:i/>
          <w:lang w:val="es-CO"/>
        </w:rPr>
        <w:t>María del Carmen Delgado</w:t>
      </w:r>
      <w:r w:rsidR="001E792B" w:rsidRPr="001E792B">
        <w:rPr>
          <w:rFonts w:ascii="Century Gothic" w:hAnsi="Century Gothic"/>
          <w:lang w:val="es-CO"/>
        </w:rPr>
        <w:t xml:space="preserve">, expresó su agradecimiento a la </w:t>
      </w:r>
      <w:r>
        <w:rPr>
          <w:rFonts w:ascii="Century Gothic" w:hAnsi="Century Gothic"/>
          <w:lang w:val="es-CO"/>
        </w:rPr>
        <w:t>a</w:t>
      </w:r>
      <w:r w:rsidR="001E792B" w:rsidRPr="001E792B">
        <w:rPr>
          <w:rFonts w:ascii="Century Gothic" w:hAnsi="Century Gothic"/>
          <w:lang w:val="es-CO"/>
        </w:rPr>
        <w:t>dm</w:t>
      </w:r>
      <w:r>
        <w:rPr>
          <w:rFonts w:ascii="Century Gothic" w:hAnsi="Century Gothic"/>
          <w:lang w:val="es-CO"/>
        </w:rPr>
        <w:t>inistración m</w:t>
      </w:r>
      <w:r w:rsidR="001E792B" w:rsidRPr="001E792B">
        <w:rPr>
          <w:rFonts w:ascii="Century Gothic" w:hAnsi="Century Gothic"/>
          <w:lang w:val="es-CO"/>
        </w:rPr>
        <w:t xml:space="preserve">unicipal, reafirmando el compromiso de la comunidad hacia la apropiación de conocimientos, sensibilización y la reflexión crítica respecto a </w:t>
      </w:r>
      <w:r>
        <w:rPr>
          <w:rFonts w:ascii="Century Gothic" w:hAnsi="Century Gothic"/>
          <w:lang w:val="es-CO"/>
        </w:rPr>
        <w:t>la</w:t>
      </w:r>
      <w:r w:rsidR="001E792B" w:rsidRPr="001E792B">
        <w:rPr>
          <w:rFonts w:ascii="Century Gothic" w:hAnsi="Century Gothic"/>
          <w:lang w:val="es-CO"/>
        </w:rPr>
        <w:t xml:space="preserve"> problemática ambiental, permitiendo nuevos esce</w:t>
      </w:r>
      <w:r>
        <w:rPr>
          <w:rFonts w:ascii="Century Gothic" w:hAnsi="Century Gothic"/>
          <w:lang w:val="es-CO"/>
        </w:rPr>
        <w:t>narios de desarrollo sostenible, en el marco del</w:t>
      </w:r>
      <w:r w:rsidR="001E792B" w:rsidRPr="001E792B">
        <w:rPr>
          <w:rFonts w:ascii="Century Gothic" w:hAnsi="Century Gothic"/>
          <w:lang w:val="es-CO"/>
        </w:rPr>
        <w:t xml:space="preserve"> Nuevo Pacto con la Naturaleza</w:t>
      </w:r>
      <w:r>
        <w:rPr>
          <w:rFonts w:ascii="Century Gothic" w:hAnsi="Century Gothic"/>
          <w:lang w:val="es-CO"/>
        </w:rPr>
        <w:t>, establecido en el Plan de Desarrollo Municipal “Pasto educado constructor de paz”</w:t>
      </w:r>
      <w:r w:rsidR="001E792B" w:rsidRPr="001E792B">
        <w:rPr>
          <w:rFonts w:ascii="Century Gothic" w:hAnsi="Century Gothic"/>
          <w:lang w:val="es-CO"/>
        </w:rPr>
        <w:t>.</w:t>
      </w:r>
    </w:p>
    <w:p w14:paraId="33B7C235" w14:textId="77777777" w:rsidR="001E792B" w:rsidRPr="001E792B" w:rsidRDefault="001E792B" w:rsidP="001E792B">
      <w:pPr>
        <w:pStyle w:val="Sinespaciado"/>
        <w:jc w:val="both"/>
        <w:rPr>
          <w:rFonts w:ascii="Century Gothic" w:hAnsi="Century Gothic"/>
          <w:lang w:val="es-CO"/>
        </w:rPr>
      </w:pPr>
    </w:p>
    <w:p w14:paraId="3743C606" w14:textId="0A366B26" w:rsidR="001E792B" w:rsidRDefault="00416F01" w:rsidP="001E792B">
      <w:pPr>
        <w:pStyle w:val="Sinespaciado"/>
        <w:jc w:val="both"/>
        <w:rPr>
          <w:rFonts w:ascii="Century Gothic" w:hAnsi="Century Gothic"/>
          <w:lang w:val="es-CO"/>
        </w:rPr>
      </w:pPr>
      <w:r>
        <w:rPr>
          <w:rFonts w:ascii="Century Gothic" w:hAnsi="Century Gothic"/>
          <w:lang w:val="es-CO"/>
        </w:rPr>
        <w:t>Las</w:t>
      </w:r>
      <w:r w:rsidR="001E792B" w:rsidRPr="001E792B">
        <w:rPr>
          <w:rFonts w:ascii="Century Gothic" w:hAnsi="Century Gothic"/>
          <w:lang w:val="es-CO"/>
        </w:rPr>
        <w:t xml:space="preserve"> campañas </w:t>
      </w:r>
      <w:r>
        <w:rPr>
          <w:rFonts w:ascii="Century Gothic" w:hAnsi="Century Gothic"/>
          <w:lang w:val="es-CO"/>
        </w:rPr>
        <w:t>“</w:t>
      </w:r>
      <w:r w:rsidR="001E792B" w:rsidRPr="001E792B">
        <w:rPr>
          <w:rFonts w:ascii="Century Gothic" w:hAnsi="Century Gothic"/>
          <w:lang w:val="es-CO"/>
        </w:rPr>
        <w:t>Amigos del Ambiente</w:t>
      </w:r>
      <w:r>
        <w:rPr>
          <w:rFonts w:ascii="Century Gothic" w:hAnsi="Century Gothic"/>
          <w:lang w:val="es-CO"/>
        </w:rPr>
        <w:t>-</w:t>
      </w:r>
      <w:r w:rsidR="001E792B" w:rsidRPr="001E792B">
        <w:rPr>
          <w:rFonts w:ascii="Century Gothic" w:hAnsi="Century Gothic"/>
          <w:lang w:val="es-CO"/>
        </w:rPr>
        <w:t xml:space="preserve"> AMA</w:t>
      </w:r>
      <w:r>
        <w:rPr>
          <w:rFonts w:ascii="Century Gothic" w:hAnsi="Century Gothic"/>
          <w:lang w:val="es-CO"/>
        </w:rPr>
        <w:t>”</w:t>
      </w:r>
      <w:r w:rsidR="001E792B" w:rsidRPr="001E792B">
        <w:rPr>
          <w:rFonts w:ascii="Century Gothic" w:hAnsi="Century Gothic"/>
          <w:lang w:val="es-CO"/>
        </w:rPr>
        <w:t xml:space="preserve">, </w:t>
      </w:r>
      <w:r>
        <w:rPr>
          <w:rFonts w:ascii="Century Gothic" w:hAnsi="Century Gothic"/>
          <w:lang w:val="es-CO"/>
        </w:rPr>
        <w:t xml:space="preserve">operan dando respuesta a la </w:t>
      </w:r>
      <w:r w:rsidR="001E792B" w:rsidRPr="001E792B">
        <w:rPr>
          <w:rFonts w:ascii="Century Gothic" w:hAnsi="Century Gothic"/>
          <w:lang w:val="es-CO"/>
        </w:rPr>
        <w:t xml:space="preserve">solicitud </w:t>
      </w:r>
      <w:r>
        <w:rPr>
          <w:rFonts w:ascii="Century Gothic" w:hAnsi="Century Gothic"/>
          <w:lang w:val="es-CO"/>
        </w:rPr>
        <w:t>previa d</w:t>
      </w:r>
      <w:r w:rsidR="001E792B" w:rsidRPr="001E792B">
        <w:rPr>
          <w:rFonts w:ascii="Century Gothic" w:hAnsi="Century Gothic"/>
          <w:lang w:val="es-CO"/>
        </w:rPr>
        <w:t xml:space="preserve">e la comunidad, dando lugar </w:t>
      </w:r>
      <w:r w:rsidR="008C324A">
        <w:rPr>
          <w:rFonts w:ascii="Century Gothic" w:hAnsi="Century Gothic"/>
          <w:lang w:val="es-CO"/>
        </w:rPr>
        <w:t xml:space="preserve">a </w:t>
      </w:r>
      <w:r w:rsidR="001E792B" w:rsidRPr="001E792B">
        <w:rPr>
          <w:rFonts w:ascii="Century Gothic" w:hAnsi="Century Gothic"/>
          <w:lang w:val="es-CO"/>
        </w:rPr>
        <w:t>visita</w:t>
      </w:r>
      <w:r w:rsidR="008C324A">
        <w:rPr>
          <w:rFonts w:ascii="Century Gothic" w:hAnsi="Century Gothic"/>
          <w:lang w:val="es-CO"/>
        </w:rPr>
        <w:t>s</w:t>
      </w:r>
      <w:r w:rsidR="001E792B" w:rsidRPr="001E792B">
        <w:rPr>
          <w:rFonts w:ascii="Century Gothic" w:hAnsi="Century Gothic"/>
          <w:lang w:val="es-CO"/>
        </w:rPr>
        <w:t xml:space="preserve"> técnica</w:t>
      </w:r>
      <w:r w:rsidR="008C324A">
        <w:rPr>
          <w:rFonts w:ascii="Century Gothic" w:hAnsi="Century Gothic"/>
          <w:lang w:val="es-CO"/>
        </w:rPr>
        <w:t>s</w:t>
      </w:r>
      <w:r w:rsidR="0076685E">
        <w:rPr>
          <w:rFonts w:ascii="Century Gothic" w:hAnsi="Century Gothic"/>
          <w:lang w:val="es-CO"/>
        </w:rPr>
        <w:t>,</w:t>
      </w:r>
      <w:r w:rsidR="001E792B" w:rsidRPr="001E792B">
        <w:rPr>
          <w:rFonts w:ascii="Century Gothic" w:hAnsi="Century Gothic"/>
          <w:lang w:val="es-CO"/>
        </w:rPr>
        <w:t xml:space="preserve"> </w:t>
      </w:r>
      <w:r w:rsidR="008C324A">
        <w:rPr>
          <w:rFonts w:ascii="Century Gothic" w:hAnsi="Century Gothic"/>
          <w:lang w:val="es-CO"/>
        </w:rPr>
        <w:t>la</w:t>
      </w:r>
      <w:r w:rsidR="001E792B" w:rsidRPr="001E792B">
        <w:rPr>
          <w:rFonts w:ascii="Century Gothic" w:hAnsi="Century Gothic"/>
          <w:lang w:val="es-CO"/>
        </w:rPr>
        <w:t xml:space="preserve"> identifica</w:t>
      </w:r>
      <w:r w:rsidR="008C324A">
        <w:rPr>
          <w:rFonts w:ascii="Century Gothic" w:hAnsi="Century Gothic"/>
          <w:lang w:val="es-CO"/>
        </w:rPr>
        <w:t>ción de necesidades ambientales</w:t>
      </w:r>
      <w:r w:rsidR="001E792B" w:rsidRPr="001E792B">
        <w:rPr>
          <w:rFonts w:ascii="Century Gothic" w:hAnsi="Century Gothic"/>
          <w:lang w:val="es-CO"/>
        </w:rPr>
        <w:t xml:space="preserve">, </w:t>
      </w:r>
      <w:r w:rsidR="008C324A">
        <w:rPr>
          <w:rFonts w:ascii="Century Gothic" w:hAnsi="Century Gothic"/>
          <w:lang w:val="es-CO"/>
        </w:rPr>
        <w:t>la</w:t>
      </w:r>
      <w:r w:rsidR="001E792B" w:rsidRPr="001E792B">
        <w:rPr>
          <w:rFonts w:ascii="Century Gothic" w:hAnsi="Century Gothic"/>
          <w:lang w:val="es-CO"/>
        </w:rPr>
        <w:t xml:space="preserve"> prioriza</w:t>
      </w:r>
      <w:r w:rsidR="008C324A">
        <w:rPr>
          <w:rFonts w:ascii="Century Gothic" w:hAnsi="Century Gothic"/>
          <w:lang w:val="es-CO"/>
        </w:rPr>
        <w:t xml:space="preserve">ción de </w:t>
      </w:r>
      <w:r>
        <w:rPr>
          <w:rFonts w:ascii="Century Gothic" w:hAnsi="Century Gothic"/>
          <w:lang w:val="es-CO"/>
        </w:rPr>
        <w:t xml:space="preserve">acciones y </w:t>
      </w:r>
      <w:r w:rsidR="008C324A">
        <w:rPr>
          <w:rFonts w:ascii="Century Gothic" w:hAnsi="Century Gothic"/>
          <w:lang w:val="es-CO"/>
        </w:rPr>
        <w:t>la g</w:t>
      </w:r>
      <w:r w:rsidR="001E792B" w:rsidRPr="001E792B">
        <w:rPr>
          <w:rFonts w:ascii="Century Gothic" w:hAnsi="Century Gothic"/>
          <w:lang w:val="es-CO"/>
        </w:rPr>
        <w:t>e</w:t>
      </w:r>
      <w:r>
        <w:rPr>
          <w:rFonts w:ascii="Century Gothic" w:hAnsi="Century Gothic"/>
          <w:lang w:val="es-CO"/>
        </w:rPr>
        <w:t>nera</w:t>
      </w:r>
      <w:r w:rsidR="00DA4853">
        <w:rPr>
          <w:rFonts w:ascii="Century Gothic" w:hAnsi="Century Gothic"/>
          <w:lang w:val="es-CO"/>
        </w:rPr>
        <w:t>ción de intercambios</w:t>
      </w:r>
      <w:r>
        <w:rPr>
          <w:rFonts w:ascii="Century Gothic" w:hAnsi="Century Gothic"/>
          <w:lang w:val="es-CO"/>
        </w:rPr>
        <w:t xml:space="preserve"> de saberes</w:t>
      </w:r>
      <w:r w:rsidR="00DA4853">
        <w:rPr>
          <w:rFonts w:ascii="Century Gothic" w:hAnsi="Century Gothic"/>
          <w:lang w:val="es-CO"/>
        </w:rPr>
        <w:t>,</w:t>
      </w:r>
      <w:r>
        <w:rPr>
          <w:rFonts w:ascii="Century Gothic" w:hAnsi="Century Gothic"/>
          <w:lang w:val="es-CO"/>
        </w:rPr>
        <w:t xml:space="preserve"> </w:t>
      </w:r>
      <w:r w:rsidR="0076685E">
        <w:rPr>
          <w:rFonts w:ascii="Century Gothic" w:hAnsi="Century Gothic"/>
          <w:lang w:val="es-CO"/>
        </w:rPr>
        <w:t xml:space="preserve">para </w:t>
      </w:r>
      <w:r>
        <w:rPr>
          <w:rFonts w:ascii="Century Gothic" w:hAnsi="Century Gothic"/>
          <w:lang w:val="es-CO"/>
        </w:rPr>
        <w:t>el mejoramiento</w:t>
      </w:r>
      <w:r w:rsidR="001E792B" w:rsidRPr="001E792B">
        <w:rPr>
          <w:rFonts w:ascii="Century Gothic" w:hAnsi="Century Gothic"/>
          <w:lang w:val="es-CO"/>
        </w:rPr>
        <w:t xml:space="preserve"> ambiental </w:t>
      </w:r>
      <w:r>
        <w:rPr>
          <w:rFonts w:ascii="Century Gothic" w:hAnsi="Century Gothic"/>
          <w:lang w:val="es-CO"/>
        </w:rPr>
        <w:t>y la</w:t>
      </w:r>
      <w:r w:rsidR="001E792B" w:rsidRPr="001E792B">
        <w:rPr>
          <w:rFonts w:ascii="Century Gothic" w:hAnsi="Century Gothic"/>
          <w:lang w:val="es-CO"/>
        </w:rPr>
        <w:t xml:space="preserve"> calidad de vida</w:t>
      </w:r>
      <w:r>
        <w:rPr>
          <w:rFonts w:ascii="Century Gothic" w:hAnsi="Century Gothic"/>
          <w:lang w:val="es-CO"/>
        </w:rPr>
        <w:t xml:space="preserve"> de los habitantes</w:t>
      </w:r>
      <w:r w:rsidR="001E792B" w:rsidRPr="001E792B">
        <w:rPr>
          <w:rFonts w:ascii="Century Gothic" w:hAnsi="Century Gothic"/>
          <w:lang w:val="es-CO"/>
        </w:rPr>
        <w:t>.</w:t>
      </w:r>
      <w:r w:rsidR="0076685E">
        <w:rPr>
          <w:rFonts w:ascii="Century Gothic" w:hAnsi="Century Gothic"/>
          <w:lang w:val="es-CO"/>
        </w:rPr>
        <w:t xml:space="preserve"> </w:t>
      </w:r>
    </w:p>
    <w:p w14:paraId="67C57496" w14:textId="77777777" w:rsidR="001E792B" w:rsidRPr="001E792B" w:rsidRDefault="001E792B" w:rsidP="001E792B">
      <w:pPr>
        <w:pStyle w:val="Sinespaciado"/>
        <w:jc w:val="both"/>
        <w:rPr>
          <w:rFonts w:ascii="Century Gothic" w:hAnsi="Century Gothic"/>
          <w:lang w:val="es-CO"/>
        </w:rPr>
      </w:pPr>
    </w:p>
    <w:p w14:paraId="1549C2D0" w14:textId="1D1682C0" w:rsidR="001E792B" w:rsidRPr="00041DA5" w:rsidRDefault="001E792B" w:rsidP="001E792B">
      <w:pPr>
        <w:spacing w:after="0"/>
        <w:jc w:val="cente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p>
    <w:p w14:paraId="1E7863F1" w14:textId="62FB12BC" w:rsidR="001E792B" w:rsidRDefault="001E792B" w:rsidP="007145D4">
      <w:pPr>
        <w:pStyle w:val="Sinespaciado"/>
        <w:jc w:val="center"/>
        <w:rPr>
          <w:rFonts w:ascii="Century Gothic" w:hAnsi="Century Gothic"/>
          <w:b/>
          <w:lang w:val="es-CO"/>
        </w:rPr>
      </w:pPr>
    </w:p>
    <w:p w14:paraId="68FE9D16" w14:textId="08505D47" w:rsidR="001E792B" w:rsidRDefault="001E792B" w:rsidP="007145D4">
      <w:pPr>
        <w:pStyle w:val="Sinespaciado"/>
        <w:jc w:val="center"/>
        <w:rPr>
          <w:rFonts w:ascii="Century Gothic" w:hAnsi="Century Gothic"/>
          <w:i/>
          <w:lang w:val="es-CO"/>
        </w:rPr>
      </w:pPr>
      <w:r w:rsidRPr="001E792B">
        <w:rPr>
          <w:rFonts w:ascii="Century Gothic" w:hAnsi="Century Gothic"/>
          <w:i/>
          <w:lang w:val="es-CO"/>
        </w:rPr>
        <w:t>Somos constructores de paz</w:t>
      </w:r>
    </w:p>
    <w:p w14:paraId="0E17255E" w14:textId="29013FF2" w:rsidR="001E792B" w:rsidRDefault="001E792B" w:rsidP="007145D4">
      <w:pPr>
        <w:pStyle w:val="Sinespaciado"/>
        <w:jc w:val="center"/>
        <w:rPr>
          <w:rFonts w:ascii="Century Gothic" w:hAnsi="Century Gothic"/>
          <w:i/>
          <w:lang w:val="es-CO"/>
        </w:rPr>
      </w:pPr>
    </w:p>
    <w:p w14:paraId="2FFEF49E" w14:textId="77777777" w:rsidR="001E792B" w:rsidRPr="001E792B" w:rsidRDefault="001E792B" w:rsidP="007145D4">
      <w:pPr>
        <w:pStyle w:val="Sinespaciado"/>
        <w:jc w:val="center"/>
        <w:rPr>
          <w:rFonts w:ascii="Century Gothic" w:hAnsi="Century Gothic"/>
          <w:i/>
          <w:lang w:val="es-CO"/>
        </w:rPr>
      </w:pPr>
    </w:p>
    <w:p w14:paraId="607F506C" w14:textId="6B7553F5" w:rsidR="003B3144" w:rsidRDefault="003B3144" w:rsidP="00516479">
      <w:pPr>
        <w:spacing w:after="0"/>
        <w:jc w:val="center"/>
        <w:rPr>
          <w:rFonts w:cs="Tahoma"/>
          <w:b/>
          <w:sz w:val="18"/>
          <w:szCs w:val="18"/>
        </w:rPr>
      </w:pPr>
    </w:p>
    <w:p w14:paraId="0F3D1960" w14:textId="77777777" w:rsidR="003B3144" w:rsidRDefault="003B3144" w:rsidP="003B3144">
      <w:pPr>
        <w:spacing w:after="0"/>
        <w:rPr>
          <w:rFonts w:cs="Tahoma"/>
          <w:i/>
        </w:rPr>
      </w:pPr>
    </w:p>
    <w:bookmarkEnd w:id="0"/>
    <w:p w14:paraId="52F8F038" w14:textId="77777777" w:rsidR="00DE15A9" w:rsidRPr="00377188" w:rsidRDefault="00DE15A9" w:rsidP="00E1491C">
      <w:pPr>
        <w:shd w:val="clear" w:color="auto" w:fill="FFFFFF"/>
        <w:suppressAutoHyphens w:val="0"/>
        <w:spacing w:line="253" w:lineRule="atLeast"/>
        <w:ind w:left="708"/>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7CB5F2" w14:textId="77777777" w:rsidR="00D07D42" w:rsidRDefault="00D07D42" w:rsidP="00505F60">
      <w:pPr>
        <w:spacing w:after="0"/>
      </w:pPr>
      <w:r>
        <w:separator/>
      </w:r>
    </w:p>
  </w:endnote>
  <w:endnote w:type="continuationSeparator" w:id="0">
    <w:p w14:paraId="3A91B8EF" w14:textId="77777777" w:rsidR="00D07D42" w:rsidRDefault="00D07D4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D61D80" w14:textId="77777777" w:rsidR="00D07D42" w:rsidRDefault="00D07D42" w:rsidP="00505F60">
      <w:pPr>
        <w:spacing w:after="0"/>
      </w:pPr>
      <w:r>
        <w:separator/>
      </w:r>
    </w:p>
  </w:footnote>
  <w:footnote w:type="continuationSeparator" w:id="0">
    <w:p w14:paraId="41C6BE14" w14:textId="77777777" w:rsidR="00D07D42" w:rsidRDefault="00D07D4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41E4F56"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AE7A98">
                            <w:rPr>
                              <w:rFonts w:cs="Tahoma"/>
                              <w:b/>
                              <w:sz w:val="16"/>
                              <w:szCs w:val="20"/>
                            </w:rPr>
                            <w:t>9</w:t>
                          </w:r>
                        </w:p>
                        <w:p w14:paraId="10421067" w14:textId="37E92A00" w:rsidR="0086310F" w:rsidRPr="00505F60" w:rsidRDefault="006D2B81" w:rsidP="006A7E77">
                          <w:pPr>
                            <w:spacing w:after="0"/>
                            <w:jc w:val="left"/>
                            <w:rPr>
                              <w:b/>
                              <w:sz w:val="16"/>
                              <w:szCs w:val="20"/>
                            </w:rPr>
                          </w:pPr>
                          <w:r>
                            <w:rPr>
                              <w:b/>
                              <w:sz w:val="16"/>
                              <w:szCs w:val="20"/>
                            </w:rPr>
                            <w:t>1</w:t>
                          </w:r>
                          <w:r w:rsidR="00AE7A98">
                            <w:rPr>
                              <w:b/>
                              <w:sz w:val="16"/>
                              <w:szCs w:val="20"/>
                            </w:rPr>
                            <w:t>7</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41E4F56"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AE7A98">
                      <w:rPr>
                        <w:rFonts w:cs="Tahoma"/>
                        <w:b/>
                        <w:sz w:val="16"/>
                        <w:szCs w:val="20"/>
                      </w:rPr>
                      <w:t>9</w:t>
                    </w:r>
                  </w:p>
                  <w:p w14:paraId="10421067" w14:textId="37E92A00" w:rsidR="0086310F" w:rsidRPr="00505F60" w:rsidRDefault="006D2B81" w:rsidP="006A7E77">
                    <w:pPr>
                      <w:spacing w:after="0"/>
                      <w:jc w:val="left"/>
                      <w:rPr>
                        <w:b/>
                        <w:sz w:val="16"/>
                        <w:szCs w:val="20"/>
                      </w:rPr>
                    </w:pPr>
                    <w:r>
                      <w:rPr>
                        <w:b/>
                        <w:sz w:val="16"/>
                        <w:szCs w:val="20"/>
                      </w:rPr>
                      <w:t>1</w:t>
                    </w:r>
                    <w:r w:rsidR="00AE7A98">
                      <w:rPr>
                        <w:b/>
                        <w:sz w:val="16"/>
                        <w:szCs w:val="20"/>
                      </w:rPr>
                      <w:t>7</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9A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AF1"/>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5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63D"/>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0B"/>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6F01"/>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456A"/>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327"/>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48E"/>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599"/>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14D"/>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8DE"/>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24A"/>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3FAF"/>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1C14"/>
    <w:rsid w:val="0094299A"/>
    <w:rsid w:val="00942CC5"/>
    <w:rsid w:val="00942FA9"/>
    <w:rsid w:val="00943107"/>
    <w:rsid w:val="009432A2"/>
    <w:rsid w:val="009433E5"/>
    <w:rsid w:val="0094360A"/>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3C8"/>
    <w:rsid w:val="00A05C15"/>
    <w:rsid w:val="00A06719"/>
    <w:rsid w:val="00A06AD0"/>
    <w:rsid w:val="00A06CBB"/>
    <w:rsid w:val="00A06DAD"/>
    <w:rsid w:val="00A06DFE"/>
    <w:rsid w:val="00A072D6"/>
    <w:rsid w:val="00A07460"/>
    <w:rsid w:val="00A07F28"/>
    <w:rsid w:val="00A1009D"/>
    <w:rsid w:val="00A1069A"/>
    <w:rsid w:val="00A10791"/>
    <w:rsid w:val="00A11576"/>
    <w:rsid w:val="00A11E0A"/>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4E2"/>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91B"/>
    <w:rsid w:val="00B60B59"/>
    <w:rsid w:val="00B60BEF"/>
    <w:rsid w:val="00B612AA"/>
    <w:rsid w:val="00B61AC0"/>
    <w:rsid w:val="00B62616"/>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32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7D"/>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038"/>
    <w:rsid w:val="00CC649C"/>
    <w:rsid w:val="00CC6678"/>
    <w:rsid w:val="00CC671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D42"/>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853"/>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1C"/>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290"/>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B3E"/>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AE3"/>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4BEE"/>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325EE6-67E7-4FBC-A5AA-FB9A76674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1374</Words>
  <Characters>7832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5</cp:revision>
  <cp:lastPrinted>2018-07-09T03:34:00Z</cp:lastPrinted>
  <dcterms:created xsi:type="dcterms:W3CDTF">2018-07-17T05:33:00Z</dcterms:created>
  <dcterms:modified xsi:type="dcterms:W3CDTF">2018-07-17T05:48:00Z</dcterms:modified>
</cp:coreProperties>
</file>