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FB722" w14:textId="2CACAB21" w:rsidR="006065D7" w:rsidRDefault="000A753E" w:rsidP="001514AD">
      <w:pPr>
        <w:shd w:val="clear" w:color="auto" w:fill="FFFFFF"/>
        <w:suppressAutoHyphens w:val="0"/>
        <w:spacing w:after="120"/>
        <w:jc w:val="center"/>
        <w:rPr>
          <w:rFonts w:cs="Tahoma"/>
          <w:b/>
        </w:rPr>
      </w:pPr>
      <w:bookmarkStart w:id="0" w:name="m_3607935182969523429__Hlk522035081"/>
      <w:bookmarkStart w:id="1" w:name="_Hlk523242314"/>
      <w:bookmarkStart w:id="2" w:name="_Hlk519697530"/>
      <w:bookmarkStart w:id="3" w:name="_Hlk516770424"/>
      <w:r>
        <w:rPr>
          <w:rFonts w:cs="Tahoma"/>
          <w:b/>
        </w:rPr>
        <w:t>HOY</w:t>
      </w:r>
      <w:r w:rsidR="001514AD">
        <w:rPr>
          <w:rFonts w:cs="Tahoma"/>
          <w:b/>
        </w:rPr>
        <w:t>,</w:t>
      </w:r>
      <w:r w:rsidR="001514AD" w:rsidRPr="001514AD">
        <w:rPr>
          <w:rFonts w:cs="Tahoma"/>
          <w:b/>
        </w:rPr>
        <w:t xml:space="preserve"> </w:t>
      </w:r>
      <w:r w:rsidR="001514AD" w:rsidRPr="001D0D3E">
        <w:rPr>
          <w:rFonts w:cs="Tahoma"/>
          <w:b/>
        </w:rPr>
        <w:t xml:space="preserve">A </w:t>
      </w:r>
      <w:r w:rsidR="001514AD">
        <w:rPr>
          <w:rFonts w:cs="Tahoma"/>
          <w:b/>
        </w:rPr>
        <w:t>LAS 9:00 DE LA MAÑANA</w:t>
      </w:r>
      <w:r>
        <w:rPr>
          <w:rFonts w:cs="Tahoma"/>
          <w:b/>
        </w:rPr>
        <w:t xml:space="preserve"> SE REALIZA EL</w:t>
      </w:r>
      <w:r w:rsidR="006065D7" w:rsidRPr="001D0D3E">
        <w:rPr>
          <w:rFonts w:cs="Tahoma"/>
          <w:b/>
        </w:rPr>
        <w:t xml:space="preserve"> OCTAVO SIMULACRO DE EVACUACIÓN POR SISMO</w:t>
      </w:r>
      <w:r w:rsidR="001514AD">
        <w:rPr>
          <w:rFonts w:cs="Tahoma"/>
          <w:b/>
        </w:rPr>
        <w:t>.</w:t>
      </w:r>
    </w:p>
    <w:p w14:paraId="626187CA" w14:textId="77777777" w:rsidR="006065D7" w:rsidRPr="001D0D3E" w:rsidRDefault="006065D7" w:rsidP="006065D7">
      <w:pPr>
        <w:shd w:val="clear" w:color="auto" w:fill="FFFFFF"/>
        <w:suppressAutoHyphens w:val="0"/>
        <w:spacing w:after="120"/>
        <w:jc w:val="center"/>
        <w:rPr>
          <w:rFonts w:cs="Tahoma"/>
          <w:b/>
        </w:rPr>
      </w:pPr>
      <w:r>
        <w:rPr>
          <w:rFonts w:cs="Tahoma"/>
          <w:b/>
          <w:noProof/>
          <w:lang w:val="es-CO" w:eastAsia="es-CO"/>
        </w:rPr>
        <w:drawing>
          <wp:inline distT="0" distB="0" distL="0" distR="0" wp14:anchorId="456CCC64" wp14:editId="78E845E6">
            <wp:extent cx="5032858" cy="3008897"/>
            <wp:effectExtent l="0" t="0" r="0" b="127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octavo_simulacro_evacuacion_sismo.jpg"/>
                    <pic:cNvPicPr/>
                  </pic:nvPicPr>
                  <pic:blipFill>
                    <a:blip r:embed="rId8">
                      <a:extLst>
                        <a:ext uri="{28A0092B-C50C-407E-A947-70E740481C1C}">
                          <a14:useLocalDpi xmlns:a14="http://schemas.microsoft.com/office/drawing/2010/main" val="0"/>
                        </a:ext>
                      </a:extLst>
                    </a:blip>
                    <a:stretch>
                      <a:fillRect/>
                    </a:stretch>
                  </pic:blipFill>
                  <pic:spPr>
                    <a:xfrm>
                      <a:off x="0" y="0"/>
                      <a:ext cx="5107320" cy="3053414"/>
                    </a:xfrm>
                    <a:prstGeom prst="rect">
                      <a:avLst/>
                    </a:prstGeom>
                  </pic:spPr>
                </pic:pic>
              </a:graphicData>
            </a:graphic>
          </wp:inline>
        </w:drawing>
      </w:r>
    </w:p>
    <w:p w14:paraId="6F913FB4" w14:textId="7067B0F5" w:rsidR="009D0B05" w:rsidRPr="009D0B05" w:rsidRDefault="009D0B05" w:rsidP="009D0B05">
      <w:pPr>
        <w:shd w:val="clear" w:color="auto" w:fill="FFFFFF"/>
        <w:suppressAutoHyphens w:val="0"/>
        <w:spacing w:after="120"/>
        <w:rPr>
          <w:rFonts w:cs="Tahoma"/>
        </w:rPr>
      </w:pPr>
      <w:r w:rsidRPr="009D0B05">
        <w:rPr>
          <w:rFonts w:cs="Tahoma"/>
        </w:rPr>
        <w:t>E</w:t>
      </w:r>
      <w:r>
        <w:rPr>
          <w:rFonts w:cs="Tahoma"/>
        </w:rPr>
        <w:t>ste</w:t>
      </w:r>
      <w:r w:rsidRPr="009D0B05">
        <w:rPr>
          <w:rFonts w:cs="Tahoma"/>
        </w:rPr>
        <w:t xml:space="preserve"> miércoles 24 de octubre a partir de las 9:00 de la mañana se realizará en Pasto el octavo simulacro de evacuación por sismo, que tiene como propósito medir la capacidad de respuesta comunitaria, hasta la fecha ya se han inscrito 110,762 personas, 482 mascotas. El ejercicio es liderado por la Alcaldía de Pasto a través de la Dirección para la Gestión del Riesgo de Desastres-DGRD.</w:t>
      </w:r>
    </w:p>
    <w:p w14:paraId="3245DE9E" w14:textId="77777777" w:rsidR="009D0B05" w:rsidRPr="009D0B05" w:rsidRDefault="009D0B05" w:rsidP="009D0B05">
      <w:pPr>
        <w:shd w:val="clear" w:color="auto" w:fill="FFFFFF"/>
        <w:suppressAutoHyphens w:val="0"/>
        <w:spacing w:after="120"/>
        <w:rPr>
          <w:rFonts w:cs="Tahoma"/>
        </w:rPr>
      </w:pPr>
      <w:r w:rsidRPr="009D0B05">
        <w:rPr>
          <w:rFonts w:cs="Tahoma"/>
        </w:rPr>
        <w:t>Para dar inicio al ejercicio, a las 9:00 de la mañana sonarán las alarmas que indicarán que debe iniciar el proceso de evacuación, posteriormente se activará la cadena de llamado y se instalará el Centro de Operaciones de Emergencia COE que operará en el Hotel Agualongo, donde se reunirán integrantes del Consejo Municipal de Gestión del Riego en su parte operativa. Para el ejercicio también se han dispuesto más de 100 puntos de observación en la zona rural y urbana de Pasto.</w:t>
      </w:r>
    </w:p>
    <w:p w14:paraId="3D7A218D" w14:textId="77777777" w:rsidR="009D0B05" w:rsidRPr="009D0B05" w:rsidRDefault="009D0B05" w:rsidP="009D0B05">
      <w:pPr>
        <w:shd w:val="clear" w:color="auto" w:fill="FFFFFF"/>
        <w:suppressAutoHyphens w:val="0"/>
        <w:spacing w:after="120"/>
        <w:rPr>
          <w:rFonts w:cs="Tahoma"/>
        </w:rPr>
      </w:pPr>
      <w:r w:rsidRPr="009D0B05">
        <w:rPr>
          <w:rFonts w:cs="Tahoma"/>
        </w:rPr>
        <w:t xml:space="preserve">Como un escenario real de emergencia, a la misma hora, se realizará un enlace radial con la vinculación de las emisoras HSB Radio, Bésame de Caracol, La voz del Galeras de Todelar, Policía Nacional, La Cariñosa de RCN, Radio Nacional de Colombia, Radio Viva, Ecos de Pasto, Colmundo Radio, Radio Universidad de Nariño, Romántica </w:t>
      </w:r>
      <w:proofErr w:type="spellStart"/>
      <w:r w:rsidRPr="009D0B05">
        <w:rPr>
          <w:rFonts w:cs="Tahoma"/>
        </w:rPr>
        <w:t>Stereo</w:t>
      </w:r>
      <w:proofErr w:type="spellEnd"/>
      <w:r w:rsidRPr="009D0B05">
        <w:rPr>
          <w:rFonts w:cs="Tahoma"/>
        </w:rPr>
        <w:t xml:space="preserve"> y  Radio Capital.    </w:t>
      </w:r>
    </w:p>
    <w:p w14:paraId="1165E303" w14:textId="77777777" w:rsidR="009D0B05" w:rsidRPr="009D0B05" w:rsidRDefault="009D0B05" w:rsidP="009D0B05">
      <w:pPr>
        <w:shd w:val="clear" w:color="auto" w:fill="FFFFFF"/>
        <w:suppressAutoHyphens w:val="0"/>
        <w:spacing w:after="120"/>
        <w:rPr>
          <w:rFonts w:cs="Tahoma"/>
        </w:rPr>
      </w:pPr>
      <w:r w:rsidRPr="009D0B05">
        <w:rPr>
          <w:rFonts w:cs="Tahoma"/>
        </w:rPr>
        <w:t>Recuerde que ante una situación de crisis por sismo, usted debe agacharse, cubrirse, sujetarse y posteriormente realizar la evacuación; identificar la ruta de salida segura, dirigirse a los puntos de encuentro y reingresar pausadamente, dependiendo de las condiciones de la edificación.</w:t>
      </w:r>
    </w:p>
    <w:p w14:paraId="0D8EEB43" w14:textId="77777777" w:rsidR="009D0B05" w:rsidRDefault="009D0B05" w:rsidP="009D0B05">
      <w:pPr>
        <w:shd w:val="clear" w:color="auto" w:fill="FFFFFF"/>
        <w:suppressAutoHyphens w:val="0"/>
        <w:spacing w:after="120"/>
        <w:rPr>
          <w:rFonts w:cs="Tahoma"/>
        </w:rPr>
      </w:pPr>
      <w:r w:rsidRPr="009D0B05">
        <w:rPr>
          <w:rFonts w:cs="Tahoma"/>
        </w:rPr>
        <w:lastRenderedPageBreak/>
        <w:t>La recomendación a la ciudadanía es a participar del simulacro, manteniendo una actitud responsable y evitando generar pánico.  ¡Aquí no corremos riesgos! ‘Pasto conoce, reduce el riesgo y se prepara ante los desastres’.</w:t>
      </w:r>
    </w:p>
    <w:p w14:paraId="191C7DE5" w14:textId="3EE41626" w:rsidR="006065D7" w:rsidRPr="009D0B05" w:rsidRDefault="006065D7" w:rsidP="009D0B05">
      <w:pPr>
        <w:shd w:val="clear" w:color="auto" w:fill="FFFFFF"/>
        <w:suppressAutoHyphens w:val="0"/>
        <w:spacing w:after="120"/>
        <w:rPr>
          <w:rFonts w:cs="Tahoma"/>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9" w:history="1">
        <w:r w:rsidRPr="00D66C68">
          <w:rPr>
            <w:rStyle w:val="Hipervnculo"/>
            <w:rFonts w:cs="Tahoma"/>
            <w:b/>
            <w:sz w:val="18"/>
            <w:szCs w:val="18"/>
          </w:rPr>
          <w:t>gestiondelriesgo@pasto.gov.co</w:t>
        </w:r>
      </w:hyperlink>
      <w:r>
        <w:rPr>
          <w:rFonts w:cs="Tahoma"/>
          <w:b/>
          <w:sz w:val="18"/>
          <w:szCs w:val="18"/>
        </w:rPr>
        <w:t xml:space="preserve"> </w:t>
      </w:r>
    </w:p>
    <w:p w14:paraId="75167EAC" w14:textId="77777777" w:rsidR="006065D7" w:rsidRDefault="006065D7" w:rsidP="006065D7">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54FC8E54" w14:textId="77777777" w:rsidR="009D0B05" w:rsidRDefault="009D0B05" w:rsidP="006065D7">
      <w:pPr>
        <w:shd w:val="clear" w:color="auto" w:fill="FFFFFF"/>
        <w:suppressAutoHyphens w:val="0"/>
        <w:spacing w:after="0" w:line="360" w:lineRule="auto"/>
        <w:jc w:val="center"/>
        <w:rPr>
          <w:rFonts w:cs="Tahoma"/>
          <w:i/>
        </w:rPr>
      </w:pPr>
    </w:p>
    <w:p w14:paraId="1EB2BFFB" w14:textId="02EADDB2" w:rsidR="00442484" w:rsidRDefault="00442484" w:rsidP="00442484">
      <w:pPr>
        <w:shd w:val="clear" w:color="auto" w:fill="FFFFFF"/>
        <w:spacing w:after="90"/>
        <w:jc w:val="center"/>
        <w:rPr>
          <w:rFonts w:eastAsia="Times New Roman" w:cs="Helvetica"/>
          <w:b/>
          <w:color w:val="1D2129"/>
          <w:lang w:eastAsia="es-CO"/>
        </w:rPr>
      </w:pPr>
      <w:r>
        <w:rPr>
          <w:rFonts w:eastAsia="Times New Roman" w:cs="Helvetica"/>
          <w:b/>
          <w:color w:val="1D2129"/>
          <w:lang w:eastAsia="es-CO"/>
        </w:rPr>
        <w:t>INVITACIÓN A PARTICIPAR EN LA</w:t>
      </w:r>
      <w:r w:rsidRPr="00442484">
        <w:rPr>
          <w:rFonts w:eastAsia="Times New Roman" w:cs="Helvetica"/>
          <w:b/>
          <w:color w:val="1D2129"/>
          <w:lang w:eastAsia="es-CO"/>
        </w:rPr>
        <w:t xml:space="preserve"> ELECCI</w:t>
      </w:r>
      <w:r>
        <w:rPr>
          <w:rFonts w:eastAsia="Times New Roman" w:cs="Helvetica"/>
          <w:b/>
          <w:color w:val="1D2129"/>
          <w:lang w:eastAsia="es-CO"/>
        </w:rPr>
        <w:t>Ó</w:t>
      </w:r>
      <w:r w:rsidRPr="00442484">
        <w:rPr>
          <w:rFonts w:eastAsia="Times New Roman" w:cs="Helvetica"/>
          <w:b/>
          <w:color w:val="1D2129"/>
          <w:lang w:eastAsia="es-CO"/>
        </w:rPr>
        <w:t>N DE REPRESENTANTES DEL CONSEJO MUNICIPAL DE CULTURA</w:t>
      </w:r>
    </w:p>
    <w:p w14:paraId="0747BAC0" w14:textId="15773971" w:rsidR="00442484" w:rsidRPr="00442484" w:rsidRDefault="00442484" w:rsidP="00442484">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19E3653E" wp14:editId="24C2C7A3">
            <wp:extent cx="5237683" cy="3130167"/>
            <wp:effectExtent l="0" t="0" r="127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18-10-22 at 9.31.57 AM.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45009" cy="3134545"/>
                    </a:xfrm>
                    <a:prstGeom prst="rect">
                      <a:avLst/>
                    </a:prstGeom>
                  </pic:spPr>
                </pic:pic>
              </a:graphicData>
            </a:graphic>
          </wp:inline>
        </w:drawing>
      </w:r>
    </w:p>
    <w:p w14:paraId="0A5701A7" w14:textId="42FDCF71" w:rsidR="00442484"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t xml:space="preserve">La Alcaldía de Pasto, a través de la Secretaria de Cultura invita a </w:t>
      </w:r>
      <w:r>
        <w:rPr>
          <w:rFonts w:eastAsia="Times New Roman" w:cs="Helvetica"/>
          <w:color w:val="1D2129"/>
          <w:lang w:eastAsia="es-CO"/>
        </w:rPr>
        <w:t xml:space="preserve">los </w:t>
      </w:r>
      <w:r w:rsidRPr="00442484">
        <w:rPr>
          <w:rFonts w:eastAsia="Times New Roman" w:cs="Helvetica"/>
          <w:color w:val="1D2129"/>
          <w:lang w:eastAsia="es-CO"/>
        </w:rPr>
        <w:t>sectores culturales y artísticos</w:t>
      </w:r>
      <w:r>
        <w:rPr>
          <w:rFonts w:eastAsia="Times New Roman" w:cs="Helvetica"/>
          <w:color w:val="1D2129"/>
          <w:lang w:eastAsia="es-CO"/>
        </w:rPr>
        <w:t xml:space="preserve"> del municipio,</w:t>
      </w:r>
      <w:r w:rsidRPr="00442484">
        <w:rPr>
          <w:rFonts w:eastAsia="Times New Roman" w:cs="Helvetica"/>
          <w:color w:val="1D2129"/>
          <w:lang w:eastAsia="es-CO"/>
        </w:rPr>
        <w:t xml:space="preserve"> a participar en la </w:t>
      </w:r>
      <w:r>
        <w:rPr>
          <w:rFonts w:eastAsia="Times New Roman" w:cs="Helvetica"/>
          <w:color w:val="1D2129"/>
          <w:lang w:eastAsia="es-CO"/>
        </w:rPr>
        <w:t>e</w:t>
      </w:r>
      <w:r w:rsidRPr="00442484">
        <w:rPr>
          <w:rFonts w:eastAsia="Times New Roman" w:cs="Helvetica"/>
          <w:color w:val="1D2129"/>
          <w:lang w:eastAsia="es-CO"/>
        </w:rPr>
        <w:t>lección de representantes del Consejo Municipal de Cultura, el jueves 25 de octubre de 2018, a</w:t>
      </w:r>
      <w:r>
        <w:rPr>
          <w:rFonts w:eastAsia="Times New Roman" w:cs="Helvetica"/>
          <w:color w:val="1D2129"/>
          <w:lang w:eastAsia="es-CO"/>
        </w:rPr>
        <w:t xml:space="preserve"> partir de </w:t>
      </w:r>
      <w:r w:rsidRPr="00442484">
        <w:rPr>
          <w:rFonts w:eastAsia="Times New Roman" w:cs="Helvetica"/>
          <w:color w:val="1D2129"/>
          <w:lang w:eastAsia="es-CO"/>
        </w:rPr>
        <w:t xml:space="preserve">las 6:00 </w:t>
      </w:r>
      <w:r>
        <w:rPr>
          <w:rFonts w:eastAsia="Times New Roman" w:cs="Helvetica"/>
          <w:color w:val="1D2129"/>
          <w:lang w:eastAsia="es-CO"/>
        </w:rPr>
        <w:t>de la tarde</w:t>
      </w:r>
      <w:r w:rsidRPr="00442484">
        <w:rPr>
          <w:rFonts w:eastAsia="Times New Roman" w:cs="Helvetica"/>
          <w:color w:val="1D2129"/>
          <w:lang w:eastAsia="es-CO"/>
        </w:rPr>
        <w:t xml:space="preserve">, en el Auditorio de SIMANA </w:t>
      </w:r>
      <w:r>
        <w:rPr>
          <w:rFonts w:eastAsia="Times New Roman" w:cs="Helvetica"/>
          <w:color w:val="1D2129"/>
          <w:lang w:eastAsia="es-CO"/>
        </w:rPr>
        <w:t>carre</w:t>
      </w:r>
      <w:r w:rsidRPr="00442484">
        <w:rPr>
          <w:rFonts w:eastAsia="Times New Roman" w:cs="Helvetica"/>
          <w:color w:val="1D2129"/>
          <w:lang w:eastAsia="es-CO"/>
        </w:rPr>
        <w:t xml:space="preserve">ra 23 #20-80, </w:t>
      </w:r>
      <w:r>
        <w:rPr>
          <w:rFonts w:eastAsia="Times New Roman" w:cs="Helvetica"/>
          <w:color w:val="1D2129"/>
          <w:lang w:eastAsia="es-CO"/>
        </w:rPr>
        <w:t>y que tiene como propósito</w:t>
      </w:r>
      <w:r w:rsidRPr="00442484">
        <w:rPr>
          <w:rFonts w:eastAsia="Times New Roman" w:cs="Helvetica"/>
          <w:color w:val="1D2129"/>
          <w:lang w:eastAsia="es-CO"/>
        </w:rPr>
        <w:t xml:space="preserve"> fortalecer y consolidar las diferentes instancias de participación en el sector cultural de municipio.</w:t>
      </w:r>
    </w:p>
    <w:p w14:paraId="29058869" w14:textId="29D25253" w:rsidR="00442484"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t xml:space="preserve">El Consejo Municipal de Cultura es la instancia participación ciudadana más importante, cuya función es acompañar, asesorar y realizar el seguimiento a la construcción de políticas que requiere el municipio </w:t>
      </w:r>
      <w:r w:rsidR="00384AF4">
        <w:rPr>
          <w:rFonts w:eastAsia="Times New Roman" w:cs="Helvetica"/>
          <w:color w:val="1D2129"/>
          <w:lang w:eastAsia="es-CO"/>
        </w:rPr>
        <w:t>co</w:t>
      </w:r>
      <w:r w:rsidRPr="00442484">
        <w:rPr>
          <w:rFonts w:eastAsia="Times New Roman" w:cs="Helvetica"/>
          <w:color w:val="1D2129"/>
          <w:lang w:eastAsia="es-CO"/>
        </w:rPr>
        <w:t>n relación al arte y la cultura. Es por esta razón que se decide hacer una revitalización del Consejo, para que los sectores miembros de esta instancia se integren y participen en los procesos que se adelantan en el municipio. Uno de esos procesos es la construcción participativa del Plan Decenal de Cultura, ejercicio fundamental en donde se están definiendo las políticas, proyectos, programas, lineamientos y acciones que se deben seguir en los próximos 10 años en el sector cultural y artístico del municipio.</w:t>
      </w:r>
    </w:p>
    <w:p w14:paraId="366BF0FB" w14:textId="2944166A" w:rsidR="0052264A" w:rsidRPr="00442484" w:rsidRDefault="00442484" w:rsidP="00442484">
      <w:pPr>
        <w:shd w:val="clear" w:color="auto" w:fill="FFFFFF"/>
        <w:spacing w:after="90"/>
        <w:rPr>
          <w:rFonts w:eastAsia="Times New Roman" w:cs="Helvetica"/>
          <w:color w:val="1D2129"/>
          <w:lang w:eastAsia="es-CO"/>
        </w:rPr>
      </w:pPr>
      <w:r w:rsidRPr="00442484">
        <w:rPr>
          <w:rFonts w:eastAsia="Times New Roman" w:cs="Helvetica"/>
          <w:color w:val="1D2129"/>
          <w:lang w:eastAsia="es-CO"/>
        </w:rPr>
        <w:lastRenderedPageBreak/>
        <w:t xml:space="preserve">Por tal razón se convoca a interesados a la elección de los nuevos representantes de los 10 sectores culturales de Agrupaciones y colectivos de Danza, Agrupaciones y colectivos de Música, Artistas del Carnaval, </w:t>
      </w:r>
      <w:proofErr w:type="spellStart"/>
      <w:r w:rsidRPr="00442484">
        <w:rPr>
          <w:rFonts w:eastAsia="Times New Roman" w:cs="Helvetica"/>
          <w:color w:val="1D2129"/>
          <w:lang w:eastAsia="es-CO"/>
        </w:rPr>
        <w:t>ONG´s</w:t>
      </w:r>
      <w:proofErr w:type="spellEnd"/>
      <w:r w:rsidRPr="00442484">
        <w:rPr>
          <w:rFonts w:eastAsia="Times New Roman" w:cs="Helvetica"/>
          <w:color w:val="1D2129"/>
          <w:lang w:eastAsia="es-CO"/>
        </w:rPr>
        <w:t xml:space="preserve"> o asociaciones culturales, Organizaciones comunitarias, Asociaciones Juveniles, Corregidores de Pasto, Organizaciones LGTBI, Comunidades Afro, Comunidades Indígenas.</w:t>
      </w:r>
    </w:p>
    <w:p w14:paraId="176AE074" w14:textId="77777777" w:rsidR="00F37AC7" w:rsidRPr="00F017F7" w:rsidRDefault="00F37AC7" w:rsidP="00F37AC7">
      <w:pPr>
        <w:shd w:val="clear" w:color="auto" w:fill="FFFFFF"/>
        <w:spacing w:after="90"/>
        <w:rPr>
          <w:rFonts w:eastAsia="Times New Roman" w:cs="Arial"/>
          <w:color w:val="000000"/>
          <w:sz w:val="18"/>
          <w:szCs w:val="18"/>
          <w:lang w:val="es-CO" w:eastAsia="es-CO"/>
        </w:rPr>
      </w:pPr>
      <w:r w:rsidRPr="00975663">
        <w:rPr>
          <w:rFonts w:eastAsia="Times New Roman" w:cs="Tahoma"/>
          <w:b/>
          <w:bCs/>
          <w:color w:val="000000"/>
          <w:sz w:val="18"/>
          <w:szCs w:val="18"/>
          <w:lang w:eastAsia="es-CO"/>
        </w:rPr>
        <w:t>Información: Secretario de Cultura, José Aguirre Oliva. Celular: 3012525802 </w:t>
      </w:r>
    </w:p>
    <w:p w14:paraId="7A3184C0" w14:textId="77777777" w:rsidR="00F37AC7" w:rsidRDefault="00F37AC7" w:rsidP="00F37AC7">
      <w:pPr>
        <w:shd w:val="clear" w:color="auto" w:fill="FFFFFF"/>
        <w:spacing w:after="90"/>
        <w:jc w:val="center"/>
        <w:rPr>
          <w:rFonts w:cs="Tahoma"/>
          <w:i/>
        </w:rPr>
      </w:pPr>
      <w:r>
        <w:rPr>
          <w:rFonts w:cs="Tahoma"/>
          <w:i/>
        </w:rPr>
        <w:t>Somos</w:t>
      </w:r>
      <w:r w:rsidRPr="00CF22AD">
        <w:rPr>
          <w:rFonts w:cs="Tahoma"/>
          <w:i/>
        </w:rPr>
        <w:t xml:space="preserve"> constructores de paz</w:t>
      </w:r>
    </w:p>
    <w:p w14:paraId="6DF067DF" w14:textId="77777777" w:rsidR="00345011" w:rsidRDefault="00345011" w:rsidP="001514AD">
      <w:pPr>
        <w:shd w:val="clear" w:color="auto" w:fill="FFFFFF"/>
        <w:spacing w:after="90"/>
        <w:jc w:val="center"/>
        <w:rPr>
          <w:rFonts w:eastAsia="Times New Roman" w:cs="Helvetica"/>
          <w:b/>
          <w:color w:val="1D2129"/>
          <w:lang w:eastAsia="es-CO"/>
        </w:rPr>
      </w:pPr>
    </w:p>
    <w:p w14:paraId="058EB587" w14:textId="77777777" w:rsidR="00F20B91" w:rsidRDefault="00F20B91" w:rsidP="00F20B91">
      <w:pPr>
        <w:jc w:val="center"/>
        <w:rPr>
          <w:b/>
        </w:rPr>
      </w:pPr>
      <w:r w:rsidRPr="00FE71E0">
        <w:rPr>
          <w:b/>
        </w:rPr>
        <w:t>SE MODIFICA HORARIO LABORAL EN LA ALCALDÍA DE PASTO DESDE EL MIÉRCOLES 24 DE OCTUBRE HASTA EL JUEVES 22 DE NOVIEMBRE</w:t>
      </w:r>
    </w:p>
    <w:p w14:paraId="5742FD1F" w14:textId="43B609FB" w:rsidR="00F20B91" w:rsidRPr="00FE71E0" w:rsidRDefault="00F20B91" w:rsidP="00F20B91">
      <w:pPr>
        <w:jc w:val="center"/>
        <w:rPr>
          <w:b/>
        </w:rPr>
      </w:pPr>
      <w:r>
        <w:rPr>
          <w:b/>
          <w:noProof/>
          <w:lang w:val="es-CO" w:eastAsia="es-CO"/>
        </w:rPr>
        <w:drawing>
          <wp:inline distT="0" distB="0" distL="0" distR="0" wp14:anchorId="39A9BC79" wp14:editId="3F3F2832">
            <wp:extent cx="4733925" cy="283936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lcaldía fachad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07153" cy="2883282"/>
                    </a:xfrm>
                    <a:prstGeom prst="rect">
                      <a:avLst/>
                    </a:prstGeom>
                  </pic:spPr>
                </pic:pic>
              </a:graphicData>
            </a:graphic>
          </wp:inline>
        </w:drawing>
      </w:r>
    </w:p>
    <w:p w14:paraId="4ED6B630" w14:textId="77777777" w:rsidR="00F20B91" w:rsidRPr="00FE71E0" w:rsidRDefault="00F20B91" w:rsidP="00F20B91">
      <w:r w:rsidRPr="00FE71E0">
        <w:t>A partir de este miércoles 24 de octubre y hasta el jueves 22 de noviembre de 2018, los funcionarios de la Alcaldía de Pasto, laborarán en horario de 7:00 de la mañana a 12:00 del mediodía y de 2:00 a 6:30 de la tarde y los días sábados 27 de octubre y 3 de noviembre de 8:00 de la mañana a 1:00 de la tarde.</w:t>
      </w:r>
    </w:p>
    <w:p w14:paraId="1E18277B" w14:textId="77777777" w:rsidR="00F20B91" w:rsidRPr="00FE71E0" w:rsidRDefault="00F20B91" w:rsidP="00F20B91">
      <w:r w:rsidRPr="00FE71E0">
        <w:t xml:space="preserve">La anterior medida se estipula en la resolución 438 del 22 de octubre de 2018, donde se autoriza a los funcionarios no laborar los días 24 y  31 de diciembre de 2018 y 2,3 y 4 de enero de 2019, previa compensación de la jornada laboral. </w:t>
      </w:r>
    </w:p>
    <w:p w14:paraId="1FAF5D92" w14:textId="77777777" w:rsidR="00F20B91" w:rsidRPr="00FE71E0" w:rsidRDefault="00F20B91" w:rsidP="00F20B91">
      <w:r w:rsidRPr="00FE71E0">
        <w:t>Para preservar el servicio público y en virtud de la realización de los Carnavales de Negros y Blancos</w:t>
      </w:r>
      <w:r>
        <w:t>,</w:t>
      </w:r>
      <w:r w:rsidRPr="00FE71E0">
        <w:t xml:space="preserve"> se exceptúa de la jornada especial contenida en el acto administrativo a las Secretarías de Hacienda, Cultura, Agricultura, Oficina de Comunicación Social, Dirección Administrativa de Espacio Público, Dirección Administrativa de Plazas de Mercado, personal operativo de la Secretaría de Tránsito y Transporte, Dirección para la Gestión del Riesgo de Desastres, Secretaría de Salud, Oficina de Planeación de Gestión Institucional, el personal operativo de la Secretaría de Gobierno y la Inspección de policía que le haya asignado turno en </w:t>
      </w:r>
      <w:r w:rsidRPr="00FE71E0">
        <w:lastRenderedPageBreak/>
        <w:t xml:space="preserve">los días antes mencionados. Sin embargo y en aras de garantizar el bienestar de los funcionarios, se autoriza a que los trabajadores de estas dependencias no laboren los días jueves 20 y viernes 21 de diciembre de 2018. </w:t>
      </w:r>
    </w:p>
    <w:p w14:paraId="16351328" w14:textId="25A5733F" w:rsidR="00F20B91" w:rsidRDefault="00F20B91" w:rsidP="00125104">
      <w:pPr>
        <w:shd w:val="clear" w:color="auto" w:fill="FFFFFF"/>
        <w:spacing w:after="90"/>
        <w:rPr>
          <w:rFonts w:eastAsia="Times New Roman" w:cs="Helvetica"/>
          <w:b/>
          <w:color w:val="1D2129"/>
          <w:lang w:eastAsia="es-CO"/>
        </w:rPr>
      </w:pPr>
      <w:r>
        <w:t xml:space="preserve">Ampliar información en resolución: </w:t>
      </w:r>
      <w:hyperlink r:id="rId12" w:history="1">
        <w:r w:rsidRPr="00B10B65">
          <w:rPr>
            <w:rStyle w:val="Hipervnculo"/>
          </w:rPr>
          <w:t>https://goo.gl/rgL3jZ</w:t>
        </w:r>
      </w:hyperlink>
    </w:p>
    <w:p w14:paraId="0D2CAA52" w14:textId="77777777" w:rsidR="00F20B91" w:rsidRDefault="00F20B91" w:rsidP="001514AD">
      <w:pPr>
        <w:shd w:val="clear" w:color="auto" w:fill="FFFFFF"/>
        <w:spacing w:after="90"/>
        <w:jc w:val="center"/>
        <w:rPr>
          <w:rFonts w:eastAsia="Times New Roman" w:cs="Helvetica"/>
          <w:b/>
          <w:color w:val="1D2129"/>
          <w:lang w:eastAsia="es-CO"/>
        </w:rPr>
      </w:pPr>
    </w:p>
    <w:p w14:paraId="341CA01F" w14:textId="3ACDB9BE" w:rsidR="00442484" w:rsidRDefault="001514AD" w:rsidP="001514AD">
      <w:pPr>
        <w:shd w:val="clear" w:color="auto" w:fill="FFFFFF"/>
        <w:spacing w:after="90"/>
        <w:jc w:val="center"/>
        <w:rPr>
          <w:rFonts w:eastAsia="Times New Roman" w:cs="Helvetica"/>
          <w:b/>
          <w:color w:val="1D2129"/>
          <w:lang w:eastAsia="es-CO"/>
        </w:rPr>
      </w:pPr>
      <w:r w:rsidRPr="001514AD">
        <w:rPr>
          <w:rFonts w:eastAsia="Times New Roman" w:cs="Helvetica"/>
          <w:b/>
          <w:color w:val="1D2129"/>
          <w:lang w:eastAsia="es-CO"/>
        </w:rPr>
        <w:t>SECRETARÍA DE LAS MUJERES, ORIENTACIONES SEXUALES E IDENTIDADES DE GÉNERO, CONTINÚA CON PROCESOS DE FORMACIÓN CON MUJERES Y POBLACIÓN LGBTI EN EL INPEC</w:t>
      </w:r>
    </w:p>
    <w:p w14:paraId="22EED4C3" w14:textId="21CB1E42" w:rsidR="001514AD" w:rsidRDefault="001514AD" w:rsidP="001514AD">
      <w:pPr>
        <w:shd w:val="clear" w:color="auto" w:fill="FFFFFF"/>
        <w:spacing w:after="90"/>
        <w:jc w:val="center"/>
        <w:rPr>
          <w:rFonts w:eastAsia="Times New Roman" w:cs="Helvetica"/>
          <w:b/>
          <w:color w:val="1D2129"/>
          <w:lang w:eastAsia="es-CO"/>
        </w:rPr>
      </w:pPr>
      <w:r>
        <w:rPr>
          <w:rFonts w:cs="Arial"/>
          <w:noProof/>
          <w:sz w:val="20"/>
          <w:szCs w:val="20"/>
          <w:lang w:val="es-CO" w:eastAsia="es-CO"/>
        </w:rPr>
        <w:drawing>
          <wp:inline distT="0" distB="0" distL="0" distR="0" wp14:anchorId="08548ADE" wp14:editId="30BCBC58">
            <wp:extent cx="5683166" cy="3196742"/>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jpg"/>
                    <pic:cNvPicPr/>
                  </pic:nvPicPr>
                  <pic:blipFill>
                    <a:blip r:embed="rId13">
                      <a:extLst>
                        <a:ext uri="{BEBA8EAE-BF5A-486C-A8C5-ECC9F3942E4B}">
                          <a14:imgProps xmlns:a14="http://schemas.microsoft.com/office/drawing/2010/main">
                            <a14:imgLayer r:embed="rId14">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5685034" cy="3197793"/>
                    </a:xfrm>
                    <a:prstGeom prst="rect">
                      <a:avLst/>
                    </a:prstGeom>
                  </pic:spPr>
                </pic:pic>
              </a:graphicData>
            </a:graphic>
          </wp:inline>
        </w:drawing>
      </w:r>
    </w:p>
    <w:p w14:paraId="33CD23FC" w14:textId="77777777" w:rsidR="001514AD" w:rsidRPr="001514AD" w:rsidRDefault="001514AD" w:rsidP="001514AD">
      <w:pPr>
        <w:shd w:val="clear" w:color="auto" w:fill="FFFFFF"/>
        <w:spacing w:after="90"/>
        <w:rPr>
          <w:rFonts w:eastAsia="Times New Roman" w:cs="Helvetica"/>
          <w:color w:val="1D2129"/>
          <w:lang w:eastAsia="es-CO"/>
        </w:rPr>
      </w:pPr>
      <w:r w:rsidRPr="001514AD">
        <w:rPr>
          <w:rFonts w:eastAsia="Times New Roman" w:cs="Helvetica"/>
          <w:color w:val="1D2129"/>
          <w:lang w:eastAsia="es-CO"/>
        </w:rPr>
        <w:t>La Secretaría de las Mujeres, Orientaciones Sexuales e Identidades de Género de la Alcaldía de Pasto, continúa con las actividades de capacitación de confección, bordado a mano y corte, dirigido a mujeres y población LGBTI del Instituto Nacional Penitenciario y Carcelario INPEC.</w:t>
      </w:r>
    </w:p>
    <w:p w14:paraId="04C2ADD8" w14:textId="3BE07D13" w:rsidR="001514AD" w:rsidRPr="001514AD" w:rsidRDefault="001514AD" w:rsidP="001514AD">
      <w:pPr>
        <w:shd w:val="clear" w:color="auto" w:fill="FFFFFF"/>
        <w:spacing w:after="90"/>
        <w:rPr>
          <w:rFonts w:eastAsia="Times New Roman" w:cs="Helvetica"/>
          <w:color w:val="1D2129"/>
          <w:lang w:eastAsia="es-CO"/>
        </w:rPr>
      </w:pPr>
      <w:r w:rsidRPr="001514AD">
        <w:rPr>
          <w:rFonts w:eastAsia="Times New Roman" w:cs="Helvetica"/>
          <w:color w:val="1D2129"/>
          <w:lang w:eastAsia="es-CO"/>
        </w:rPr>
        <w:t>Estas actividades formativas se llevan a cabo por instructores del SENA, tras el convenio interadministrativo entre la Alcaldía de Pasto y el Servicio Nacional de Aprendizaje. Las personas que reciben estas capacitaciones se les ha entregado todo el material necesario para que puedan elaborar sus obras.</w:t>
      </w:r>
    </w:p>
    <w:p w14:paraId="1FEB1F03" w14:textId="48EDD899" w:rsidR="001514AD" w:rsidRPr="001514AD" w:rsidRDefault="001514AD" w:rsidP="001514AD">
      <w:pPr>
        <w:shd w:val="clear" w:color="auto" w:fill="FFFFFF"/>
        <w:spacing w:after="90"/>
        <w:rPr>
          <w:rFonts w:eastAsia="Times New Roman" w:cs="Helvetica"/>
          <w:color w:val="1D2129"/>
          <w:lang w:eastAsia="es-CO"/>
        </w:rPr>
      </w:pPr>
      <w:r w:rsidRPr="001514AD">
        <w:rPr>
          <w:rFonts w:eastAsia="Times New Roman" w:cs="Helvetica"/>
          <w:color w:val="1D2129"/>
          <w:lang w:eastAsia="es-CO"/>
        </w:rPr>
        <w:t xml:space="preserve">Karol Eliana Castro Botero, </w:t>
      </w:r>
      <w:r w:rsidR="00036AA8" w:rsidRPr="001514AD">
        <w:rPr>
          <w:rFonts w:eastAsia="Times New Roman" w:cs="Helvetica"/>
          <w:color w:val="1D2129"/>
          <w:lang w:eastAsia="es-CO"/>
        </w:rPr>
        <w:t>secretaria</w:t>
      </w:r>
      <w:r w:rsidRPr="001514AD">
        <w:rPr>
          <w:rFonts w:eastAsia="Times New Roman" w:cs="Helvetica"/>
          <w:color w:val="1D2129"/>
          <w:lang w:eastAsia="es-CO"/>
        </w:rPr>
        <w:t xml:space="preserve"> de las Mujeres, Orientaciones Sexuales e Identidades de Género de la Alcaldía de Pasto, expresó que la intención es continuar con la atención, formación y empoderamiento para las Mujeres de Pasto y población LGBTI privadas de la libertad, para mejorar sus capacidades creativas, económicas y ocupar provechosamente su tiempo”.</w:t>
      </w:r>
    </w:p>
    <w:p w14:paraId="3A8C61C1" w14:textId="77777777" w:rsidR="001514AD" w:rsidRDefault="001514AD" w:rsidP="001514AD">
      <w:pPr>
        <w:spacing w:after="120"/>
        <w:rPr>
          <w:b/>
          <w:sz w:val="18"/>
          <w:szCs w:val="18"/>
        </w:rPr>
      </w:pPr>
      <w:r w:rsidRPr="0004352D">
        <w:rPr>
          <w:rFonts w:cs="Tahoma"/>
          <w:b/>
          <w:sz w:val="18"/>
          <w:szCs w:val="18"/>
        </w:rPr>
        <w:t xml:space="preserve">Información: </w:t>
      </w:r>
      <w:r w:rsidRPr="00394BA3">
        <w:rPr>
          <w:b/>
          <w:sz w:val="18"/>
          <w:szCs w:val="18"/>
        </w:rPr>
        <w:t>Secretar</w:t>
      </w:r>
      <w:r>
        <w:rPr>
          <w:b/>
          <w:sz w:val="18"/>
          <w:szCs w:val="18"/>
        </w:rPr>
        <w:t>í</w:t>
      </w:r>
      <w:r w:rsidRPr="00394BA3">
        <w:rPr>
          <w:b/>
          <w:sz w:val="18"/>
          <w:szCs w:val="18"/>
        </w:rPr>
        <w:t>a de las Mujeres</w:t>
      </w:r>
      <w:r>
        <w:rPr>
          <w:b/>
          <w:sz w:val="18"/>
          <w:szCs w:val="18"/>
        </w:rPr>
        <w:t xml:space="preserve">, </w:t>
      </w:r>
      <w:r w:rsidRPr="00394BA3">
        <w:rPr>
          <w:b/>
          <w:sz w:val="18"/>
          <w:szCs w:val="18"/>
        </w:rPr>
        <w:t>Orientaciones Sexuales e Identidades de Género</w:t>
      </w:r>
      <w:r>
        <w:rPr>
          <w:b/>
          <w:sz w:val="18"/>
          <w:szCs w:val="18"/>
        </w:rPr>
        <w:t xml:space="preserve">, </w:t>
      </w:r>
      <w:r>
        <w:rPr>
          <w:rFonts w:cs="Tahoma"/>
          <w:b/>
          <w:sz w:val="18"/>
          <w:szCs w:val="18"/>
        </w:rPr>
        <w:t>Karol Eliana Castro Botero,</w:t>
      </w:r>
      <w:r>
        <w:rPr>
          <w:b/>
          <w:sz w:val="18"/>
          <w:szCs w:val="18"/>
        </w:rPr>
        <w:t xml:space="preserve"> celular 3132943022</w:t>
      </w:r>
    </w:p>
    <w:p w14:paraId="26EFC222" w14:textId="77777777" w:rsidR="001514AD" w:rsidRDefault="001514AD" w:rsidP="001514AD">
      <w:pPr>
        <w:jc w:val="center"/>
        <w:rPr>
          <w:i/>
        </w:rPr>
      </w:pPr>
      <w:r w:rsidRPr="00A154C4">
        <w:rPr>
          <w:i/>
        </w:rPr>
        <w:t>Somos constructores de paz</w:t>
      </w:r>
    </w:p>
    <w:p w14:paraId="77E1BF83" w14:textId="2A7CFE16" w:rsidR="00345011" w:rsidRDefault="00345011" w:rsidP="001514AD">
      <w:pPr>
        <w:shd w:val="clear" w:color="auto" w:fill="FFFFFF"/>
        <w:spacing w:after="90"/>
        <w:jc w:val="center"/>
        <w:rPr>
          <w:rFonts w:eastAsia="Times New Roman" w:cs="Helvetica"/>
          <w:b/>
          <w:color w:val="1D2129"/>
          <w:lang w:eastAsia="es-CO"/>
        </w:rPr>
      </w:pPr>
    </w:p>
    <w:p w14:paraId="182C6D08" w14:textId="72049C53" w:rsidR="00345011" w:rsidRDefault="00345011" w:rsidP="001514AD">
      <w:pPr>
        <w:shd w:val="clear" w:color="auto" w:fill="FFFFFF"/>
        <w:spacing w:after="90"/>
        <w:jc w:val="center"/>
        <w:rPr>
          <w:rFonts w:eastAsia="Times New Roman" w:cs="Helvetica"/>
          <w:b/>
          <w:color w:val="1D2129"/>
          <w:lang w:eastAsia="es-CO"/>
        </w:rPr>
      </w:pPr>
      <w:r w:rsidRPr="00345011">
        <w:rPr>
          <w:rFonts w:eastAsia="Times New Roman" w:cs="Helvetica"/>
          <w:b/>
          <w:color w:val="1D2129"/>
          <w:lang w:eastAsia="es-CO"/>
        </w:rPr>
        <w:t xml:space="preserve">EN EL MARCO DE LA “SEMANA DE LA PARTICIPACIÓN Y LA </w:t>
      </w:r>
      <w:r w:rsidR="000509BA">
        <w:rPr>
          <w:rFonts w:eastAsia="Times New Roman" w:cs="Helvetica"/>
          <w:b/>
          <w:color w:val="1D2129"/>
          <w:lang w:eastAsia="es-CO"/>
        </w:rPr>
        <w:t>CULTURA CIUDADANA” SE DESARROLLÓ</w:t>
      </w:r>
      <w:bookmarkStart w:id="4" w:name="_GoBack"/>
      <w:bookmarkEnd w:id="4"/>
      <w:r w:rsidRPr="00345011">
        <w:rPr>
          <w:rFonts w:eastAsia="Times New Roman" w:cs="Helvetica"/>
          <w:b/>
          <w:color w:val="1D2129"/>
          <w:lang w:eastAsia="es-CO"/>
        </w:rPr>
        <w:t xml:space="preserve"> FORO ACADÉMICO</w:t>
      </w:r>
    </w:p>
    <w:p w14:paraId="6D781F78" w14:textId="0C1DF1CA" w:rsidR="00345011" w:rsidRDefault="00345011" w:rsidP="001514AD">
      <w:pPr>
        <w:shd w:val="clear" w:color="auto" w:fill="FFFFFF"/>
        <w:spacing w:after="90"/>
        <w:jc w:val="center"/>
        <w:rPr>
          <w:rFonts w:eastAsia="Times New Roman" w:cs="Helvetica"/>
          <w:b/>
          <w:color w:val="1D2129"/>
          <w:lang w:eastAsia="es-CO"/>
        </w:rPr>
      </w:pPr>
      <w:r>
        <w:rPr>
          <w:rFonts w:eastAsia="Times New Roman" w:cs="Helvetica"/>
          <w:b/>
          <w:noProof/>
          <w:color w:val="1D2129"/>
          <w:lang w:val="es-CO" w:eastAsia="es-CO"/>
        </w:rPr>
        <w:drawing>
          <wp:inline distT="0" distB="0" distL="0" distR="0" wp14:anchorId="73D192E5" wp14:editId="31515DE7">
            <wp:extent cx="5318150" cy="37341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3 Foro Semana participacion.jpeg"/>
                    <pic:cNvPicPr/>
                  </pic:nvPicPr>
                  <pic:blipFill>
                    <a:blip r:embed="rId15">
                      <a:extLst>
                        <a:ext uri="{28A0092B-C50C-407E-A947-70E740481C1C}">
                          <a14:useLocalDpi xmlns:a14="http://schemas.microsoft.com/office/drawing/2010/main" val="0"/>
                        </a:ext>
                      </a:extLst>
                    </a:blip>
                    <a:stretch>
                      <a:fillRect/>
                    </a:stretch>
                  </pic:blipFill>
                  <pic:spPr>
                    <a:xfrm>
                      <a:off x="0" y="0"/>
                      <a:ext cx="5321782" cy="3736685"/>
                    </a:xfrm>
                    <a:prstGeom prst="rect">
                      <a:avLst/>
                    </a:prstGeom>
                  </pic:spPr>
                </pic:pic>
              </a:graphicData>
            </a:graphic>
          </wp:inline>
        </w:drawing>
      </w:r>
    </w:p>
    <w:p w14:paraId="1B859D82" w14:textId="54B1B42A" w:rsidR="00345011" w:rsidRPr="00345011" w:rsidRDefault="00345011" w:rsidP="00345011">
      <w:pPr>
        <w:shd w:val="clear" w:color="auto" w:fill="FFFFFF"/>
        <w:spacing w:after="90"/>
        <w:rPr>
          <w:rFonts w:eastAsia="Times New Roman" w:cs="Helvetica"/>
          <w:color w:val="1D2129"/>
          <w:lang w:eastAsia="es-CO"/>
        </w:rPr>
      </w:pPr>
      <w:r w:rsidRPr="00345011">
        <w:rPr>
          <w:rFonts w:eastAsia="Times New Roman" w:cs="Helvetica"/>
          <w:color w:val="1D2129"/>
          <w:lang w:eastAsia="es-CO"/>
        </w:rPr>
        <w:t>Compartir ponencias institucionales, académicas y estudiantiles sobre la cultura ciudadana, bajo la experiencia de la Red de Cultura Ciudadana del Municipio de Pasto se desarroll</w:t>
      </w:r>
      <w:r>
        <w:rPr>
          <w:rFonts w:eastAsia="Times New Roman" w:cs="Helvetica"/>
          <w:color w:val="1D2129"/>
          <w:lang w:eastAsia="es-CO"/>
        </w:rPr>
        <w:t xml:space="preserve">ó </w:t>
      </w:r>
      <w:r w:rsidRPr="00345011">
        <w:rPr>
          <w:rFonts w:eastAsia="Times New Roman" w:cs="Helvetica"/>
          <w:color w:val="1D2129"/>
          <w:lang w:eastAsia="es-CO"/>
        </w:rPr>
        <w:t>el Foro Académico de la “Semana de la Participación y Cultura Ciudadana, en el Auditorio San José de la Universidad Mariana, organizado la Alcaldía de Pasto a través de las Secretaría de Cultura y Desarrollo Comunitario.</w:t>
      </w:r>
    </w:p>
    <w:p w14:paraId="243DDADF" w14:textId="29D94275" w:rsidR="00345011" w:rsidRPr="00345011" w:rsidRDefault="00345011" w:rsidP="00345011">
      <w:pPr>
        <w:shd w:val="clear" w:color="auto" w:fill="FFFFFF"/>
        <w:spacing w:after="90"/>
        <w:rPr>
          <w:rFonts w:eastAsia="Times New Roman" w:cs="Helvetica"/>
          <w:color w:val="1D2129"/>
          <w:lang w:eastAsia="es-CO"/>
        </w:rPr>
      </w:pPr>
      <w:r w:rsidRPr="00345011">
        <w:rPr>
          <w:rFonts w:eastAsia="Times New Roman" w:cs="Helvetica"/>
          <w:color w:val="1D2129"/>
          <w:lang w:eastAsia="es-CO"/>
        </w:rPr>
        <w:t xml:space="preserve">El evento académico giró </w:t>
      </w:r>
      <w:proofErr w:type="spellStart"/>
      <w:r w:rsidRPr="00345011">
        <w:rPr>
          <w:rFonts w:eastAsia="Times New Roman" w:cs="Helvetica"/>
          <w:color w:val="1D2129"/>
          <w:lang w:eastAsia="es-CO"/>
        </w:rPr>
        <w:t>entorno</w:t>
      </w:r>
      <w:proofErr w:type="spellEnd"/>
      <w:r w:rsidRPr="00345011">
        <w:rPr>
          <w:rFonts w:eastAsia="Times New Roman" w:cs="Helvetica"/>
          <w:color w:val="1D2129"/>
          <w:lang w:eastAsia="es-CO"/>
        </w:rPr>
        <w:t xml:space="preserve"> a la reflexión de la frase ¿Pastuso come Pastuso?, donde los ponentes analizaron desde diversos puntos de vista, la cultura y actitudes de los habitantes del municipio de Pasto. El historiador Enrique Herrera hizo una lectura desde la historia política del departamento de Nariño, quien consideró de gran valor el aporte de los pastusos a la historia colombiana.</w:t>
      </w:r>
    </w:p>
    <w:p w14:paraId="187795D8" w14:textId="77777777" w:rsidR="00345011" w:rsidRPr="00345011" w:rsidRDefault="00345011" w:rsidP="00345011">
      <w:pPr>
        <w:shd w:val="clear" w:color="auto" w:fill="FFFFFF"/>
        <w:spacing w:after="90"/>
        <w:rPr>
          <w:rFonts w:eastAsia="Times New Roman" w:cs="Helvetica"/>
          <w:color w:val="1D2129"/>
          <w:lang w:eastAsia="es-CO"/>
        </w:rPr>
      </w:pPr>
      <w:r w:rsidRPr="00345011">
        <w:rPr>
          <w:rFonts w:eastAsia="Times New Roman" w:cs="Helvetica"/>
          <w:color w:val="1D2129"/>
          <w:lang w:eastAsia="es-CO"/>
        </w:rPr>
        <w:t xml:space="preserve">Por su parte, Alejandro Castillo, doctor en ciencias de la educación, analizó el perfil del “ser pastuso” desde el concepto de lectura, escritura y oralidad, que permite comprender los procesos educacionales en el territorio sureño. </w:t>
      </w:r>
    </w:p>
    <w:p w14:paraId="0C9FEB65" w14:textId="54D8C123" w:rsidR="00345011" w:rsidRPr="00345011" w:rsidRDefault="00345011" w:rsidP="00345011">
      <w:pPr>
        <w:shd w:val="clear" w:color="auto" w:fill="FFFFFF"/>
        <w:spacing w:after="90"/>
        <w:rPr>
          <w:rFonts w:eastAsia="Times New Roman" w:cs="Helvetica"/>
          <w:color w:val="1D2129"/>
          <w:lang w:eastAsia="es-CO"/>
        </w:rPr>
      </w:pPr>
      <w:r w:rsidRPr="00345011">
        <w:rPr>
          <w:rFonts w:eastAsia="Times New Roman" w:cs="Helvetica"/>
          <w:color w:val="1D2129"/>
          <w:lang w:eastAsia="es-CO"/>
        </w:rPr>
        <w:t>Para los estudiantes, que asistieron al foro, el análisis de la temática debe partir desde los aspectos del liderazgo, las competencias ciudadanas, la historia de la violencia en Colombia, y la reingeniería social ciudadana a fin de convocar a la toma de decisiones propias, que ayuden a la transformación social y política del concepto de la nueva cultura ciudadana.</w:t>
      </w:r>
    </w:p>
    <w:p w14:paraId="6F937DE9" w14:textId="77777777" w:rsidR="00345011" w:rsidRPr="00F017F7" w:rsidRDefault="00345011" w:rsidP="00345011">
      <w:pPr>
        <w:shd w:val="clear" w:color="auto" w:fill="FFFFFF"/>
        <w:spacing w:after="90"/>
        <w:rPr>
          <w:rFonts w:eastAsia="Times New Roman" w:cs="Arial"/>
          <w:color w:val="000000"/>
          <w:sz w:val="18"/>
          <w:szCs w:val="18"/>
          <w:lang w:val="es-CO" w:eastAsia="es-CO"/>
        </w:rPr>
      </w:pPr>
      <w:r w:rsidRPr="00975663">
        <w:rPr>
          <w:rFonts w:eastAsia="Times New Roman" w:cs="Tahoma"/>
          <w:b/>
          <w:bCs/>
          <w:color w:val="000000"/>
          <w:sz w:val="18"/>
          <w:szCs w:val="18"/>
          <w:lang w:eastAsia="es-CO"/>
        </w:rPr>
        <w:t>Información: Secretario de Cultura, José Aguirre Oliva. Celular: 3012525802 </w:t>
      </w:r>
    </w:p>
    <w:p w14:paraId="08524B15" w14:textId="77777777" w:rsidR="00345011" w:rsidRDefault="00345011" w:rsidP="00345011">
      <w:pPr>
        <w:shd w:val="clear" w:color="auto" w:fill="FFFFFF"/>
        <w:spacing w:after="90"/>
        <w:jc w:val="center"/>
        <w:rPr>
          <w:rFonts w:cs="Tahoma"/>
          <w:i/>
        </w:rPr>
      </w:pPr>
      <w:r>
        <w:rPr>
          <w:rFonts w:cs="Tahoma"/>
          <w:i/>
        </w:rPr>
        <w:lastRenderedPageBreak/>
        <w:t>Somos</w:t>
      </w:r>
      <w:r w:rsidRPr="00CF22AD">
        <w:rPr>
          <w:rFonts w:cs="Tahoma"/>
          <w:i/>
        </w:rPr>
        <w:t xml:space="preserve"> constructores de paz</w:t>
      </w:r>
    </w:p>
    <w:p w14:paraId="64E2E5B7" w14:textId="77777777" w:rsidR="00345011" w:rsidRDefault="00345011" w:rsidP="001514AD">
      <w:pPr>
        <w:shd w:val="clear" w:color="auto" w:fill="FFFFFF"/>
        <w:spacing w:after="90"/>
        <w:jc w:val="center"/>
        <w:rPr>
          <w:rFonts w:eastAsia="Times New Roman" w:cs="Helvetica"/>
          <w:b/>
          <w:color w:val="1D2129"/>
          <w:lang w:eastAsia="es-CO"/>
        </w:rPr>
      </w:pPr>
    </w:p>
    <w:p w14:paraId="737FEF9F" w14:textId="2294FED2" w:rsidR="0080668E" w:rsidRDefault="0080668E"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Style w:val="highlightnode"/>
          <w:rFonts w:ascii="Century Gothic" w:hAnsi="Century Gothic" w:cs="Segoe UI"/>
          <w:b/>
          <w:color w:val="1D2129"/>
          <w:sz w:val="22"/>
          <w:szCs w:val="22"/>
        </w:rPr>
        <w:t>EN</w:t>
      </w:r>
      <w:r w:rsidRPr="0025448A">
        <w:rPr>
          <w:rStyle w:val="highlightnode"/>
          <w:rFonts w:ascii="Century Gothic" w:hAnsi="Century Gothic" w:cs="Segoe UI"/>
          <w:b/>
          <w:color w:val="1D2129"/>
          <w:sz w:val="22"/>
          <w:szCs w:val="22"/>
        </w:rPr>
        <w:t xml:space="preserve"> LA ESCUELA DE ARTES Y OFICIOS, SE OFRECERÁN SERVICIOS DE MANICURE Y PEDICURE A BAJO COSTO</w:t>
      </w:r>
    </w:p>
    <w:p w14:paraId="49007C8E" w14:textId="0DB9E569" w:rsidR="0080668E" w:rsidRPr="0025448A" w:rsidRDefault="009D0B05" w:rsidP="0080668E">
      <w:pPr>
        <w:pStyle w:val="NormalWeb"/>
        <w:shd w:val="clear" w:color="auto" w:fill="FFFFFF"/>
        <w:spacing w:before="0" w:beforeAutospacing="0" w:after="90" w:afterAutospacing="0"/>
        <w:jc w:val="center"/>
        <w:rPr>
          <w:rStyle w:val="highlightnode"/>
          <w:rFonts w:ascii="Century Gothic" w:hAnsi="Century Gothic" w:cs="Segoe UI"/>
          <w:b/>
          <w:color w:val="1D2129"/>
          <w:sz w:val="22"/>
          <w:szCs w:val="22"/>
        </w:rPr>
      </w:pPr>
      <w:r>
        <w:rPr>
          <w:rFonts w:ascii="Century Gothic" w:hAnsi="Century Gothic" w:cs="Segoe UI"/>
          <w:b/>
          <w:noProof/>
          <w:color w:val="1D2129"/>
          <w:sz w:val="22"/>
          <w:szCs w:val="22"/>
        </w:rPr>
        <w:drawing>
          <wp:inline distT="0" distB="0" distL="0" distR="0" wp14:anchorId="2FA29349" wp14:editId="27AE9F04">
            <wp:extent cx="4562475" cy="3044059"/>
            <wp:effectExtent l="0" t="0" r="0"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anicure.jpg"/>
                    <pic:cNvPicPr/>
                  </pic:nvPicPr>
                  <pic:blipFill>
                    <a:blip r:embed="rId16">
                      <a:extLst>
                        <a:ext uri="{28A0092B-C50C-407E-A947-70E740481C1C}">
                          <a14:useLocalDpi xmlns:a14="http://schemas.microsoft.com/office/drawing/2010/main" val="0"/>
                        </a:ext>
                      </a:extLst>
                    </a:blip>
                    <a:stretch>
                      <a:fillRect/>
                    </a:stretch>
                  </pic:blipFill>
                  <pic:spPr>
                    <a:xfrm>
                      <a:off x="0" y="0"/>
                      <a:ext cx="4571399" cy="3050013"/>
                    </a:xfrm>
                    <a:prstGeom prst="rect">
                      <a:avLst/>
                    </a:prstGeom>
                  </pic:spPr>
                </pic:pic>
              </a:graphicData>
            </a:graphic>
          </wp:inline>
        </w:drawing>
      </w:r>
    </w:p>
    <w:p w14:paraId="0E18A279" w14:textId="059BD56B"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Hasta inicios del mes de diciembre, las estudiantes de la línea de manicure y </w:t>
      </w:r>
      <w:proofErr w:type="spellStart"/>
      <w:r>
        <w:rPr>
          <w:rStyle w:val="highlightnode"/>
          <w:rFonts w:ascii="Century Gothic" w:hAnsi="Century Gothic" w:cs="Segoe UI"/>
          <w:color w:val="1D2129"/>
          <w:sz w:val="22"/>
          <w:szCs w:val="22"/>
        </w:rPr>
        <w:t>pedicure</w:t>
      </w:r>
      <w:proofErr w:type="spellEnd"/>
      <w:r>
        <w:rPr>
          <w:rStyle w:val="highlightnode"/>
          <w:rFonts w:ascii="Century Gothic" w:hAnsi="Century Gothic" w:cs="Segoe UI"/>
          <w:color w:val="1D2129"/>
          <w:sz w:val="22"/>
          <w:szCs w:val="22"/>
        </w:rPr>
        <w:t xml:space="preserve"> de la Escuela de Artes y Oficios, ofrecerán los servicios de limpieza y decoración a la ciudadanía por un costo de $3.000 para manos y $3.000 para pies.  </w:t>
      </w:r>
    </w:p>
    <w:p w14:paraId="621DAB3C" w14:textId="15C04002" w:rsidR="0080668E" w:rsidRDefault="0080668E" w:rsidP="0080668E">
      <w:pPr>
        <w:pStyle w:val="NormalWeb"/>
        <w:shd w:val="clear" w:color="auto" w:fill="FFFFFF"/>
        <w:spacing w:before="0" w:beforeAutospacing="0" w:after="90" w:afterAutospacing="0"/>
        <w:jc w:val="both"/>
        <w:rPr>
          <w:rStyle w:val="highlightnode"/>
          <w:rFonts w:ascii="Century Gothic" w:hAnsi="Century Gothic" w:cs="Segoe UI"/>
          <w:color w:val="1D2129"/>
          <w:sz w:val="22"/>
          <w:szCs w:val="22"/>
        </w:rPr>
      </w:pPr>
      <w:r>
        <w:rPr>
          <w:rStyle w:val="highlightnode"/>
          <w:rFonts w:ascii="Century Gothic" w:hAnsi="Century Gothic" w:cs="Segoe UI"/>
          <w:color w:val="1D2129"/>
          <w:sz w:val="22"/>
          <w:szCs w:val="22"/>
        </w:rPr>
        <w:t xml:space="preserve">La atención se realizará de lunes a viernes de 8:30 a 11:00 de la mañana y de 2:30 a 4:00 de la tarde en la Escuela de Artes y Oficios, junto a la Casona Taminango. </w:t>
      </w:r>
    </w:p>
    <w:p w14:paraId="273F0E3D" w14:textId="77777777" w:rsidR="0080668E" w:rsidRDefault="0080668E" w:rsidP="0080668E">
      <w:r>
        <w:t xml:space="preserve">Rosa </w:t>
      </w:r>
      <w:proofErr w:type="spellStart"/>
      <w:r w:rsidRPr="0025448A">
        <w:t>Ruales</w:t>
      </w:r>
      <w:proofErr w:type="spellEnd"/>
      <w:r w:rsidRPr="0025448A">
        <w:t>, ins</w:t>
      </w:r>
      <w:r>
        <w:t xml:space="preserve">tructora de manicure y </w:t>
      </w:r>
      <w:proofErr w:type="spellStart"/>
      <w:r>
        <w:t>pedicure</w:t>
      </w:r>
      <w:proofErr w:type="spellEnd"/>
      <w:r>
        <w:t xml:space="preserve">, extendió la invitación a la ciudadanía para que se acerque a la Escuela de Artes y Oficios y solicite este servicio, como una forma de apoyar a las estudiantes que posterior a su proceso de formación, sueñan con establecer sus emprendimientos. “Son personas que llegaron a la Escuela para aprender un oficio y apoyar económicamente a sus familias y crecer a nivel personal”, destacó. </w:t>
      </w:r>
    </w:p>
    <w:p w14:paraId="71172654" w14:textId="477428D8" w:rsidR="009D0B05" w:rsidRPr="00FE71E0" w:rsidRDefault="009D0B05" w:rsidP="0080668E">
      <w:proofErr w:type="spellStart"/>
      <w:r>
        <w:rPr>
          <w:b/>
          <w:sz w:val="18"/>
          <w:szCs w:val="18"/>
        </w:rPr>
        <w:t>nformación</w:t>
      </w:r>
      <w:proofErr w:type="spellEnd"/>
      <w:r>
        <w:rPr>
          <w:b/>
          <w:sz w:val="18"/>
          <w:szCs w:val="18"/>
        </w:rPr>
        <w:t>: Coordinadora Escuelas Artes y Oficios de Pasto, Lucía Edith Burgos. Teléfono</w:t>
      </w:r>
      <w:r w:rsidRPr="008D5577">
        <w:rPr>
          <w:rFonts w:cs="Tahoma"/>
          <w:b/>
          <w:sz w:val="18"/>
          <w:szCs w:val="18"/>
        </w:rPr>
        <w:t>:</w:t>
      </w:r>
      <w:r>
        <w:rPr>
          <w:rFonts w:cs="Tahoma"/>
          <w:b/>
          <w:sz w:val="18"/>
          <w:szCs w:val="18"/>
        </w:rPr>
        <w:t xml:space="preserve"> 7231716</w:t>
      </w:r>
    </w:p>
    <w:p w14:paraId="597C2BA0" w14:textId="5DE282A8" w:rsidR="0080668E" w:rsidRDefault="009D0B05" w:rsidP="00844730">
      <w:pPr>
        <w:shd w:val="clear" w:color="auto" w:fill="FFFFFF"/>
        <w:spacing w:after="90"/>
        <w:jc w:val="center"/>
        <w:rPr>
          <w:rFonts w:eastAsia="Times New Roman" w:cs="Helvetica"/>
          <w:b/>
          <w:color w:val="1D2129"/>
          <w:lang w:eastAsia="es-CO"/>
        </w:rPr>
      </w:pPr>
      <w:r>
        <w:rPr>
          <w:rFonts w:cs="Tahoma"/>
          <w:i/>
        </w:rPr>
        <w:t>Somos</w:t>
      </w:r>
      <w:r w:rsidRPr="00CF22AD">
        <w:rPr>
          <w:rFonts w:cs="Tahoma"/>
          <w:i/>
        </w:rPr>
        <w:t xml:space="preserve"> constructores de paz</w:t>
      </w:r>
    </w:p>
    <w:p w14:paraId="0BA27C1C" w14:textId="77777777" w:rsidR="0080668E" w:rsidRDefault="0080668E" w:rsidP="00844730">
      <w:pPr>
        <w:shd w:val="clear" w:color="auto" w:fill="FFFFFF"/>
        <w:spacing w:after="90"/>
        <w:jc w:val="center"/>
        <w:rPr>
          <w:rFonts w:eastAsia="Times New Roman" w:cs="Helvetica"/>
          <w:b/>
          <w:color w:val="1D2129"/>
          <w:lang w:eastAsia="es-CO"/>
        </w:rPr>
      </w:pPr>
    </w:p>
    <w:p w14:paraId="7C99B1B2" w14:textId="30C9EEA5" w:rsidR="00E01FE8" w:rsidRDefault="00E01FE8" w:rsidP="00844730">
      <w:pPr>
        <w:shd w:val="clear" w:color="auto" w:fill="FFFFFF"/>
        <w:spacing w:after="90"/>
        <w:jc w:val="center"/>
        <w:rPr>
          <w:rFonts w:eastAsia="Times New Roman" w:cs="Helvetica"/>
          <w:b/>
          <w:color w:val="1D2129"/>
          <w:lang w:eastAsia="es-CO"/>
        </w:rPr>
      </w:pPr>
      <w:r w:rsidRPr="00E01FE8">
        <w:rPr>
          <w:rFonts w:eastAsia="Times New Roman" w:cs="Helvetica"/>
          <w:b/>
          <w:color w:val="1D2129"/>
          <w:lang w:eastAsia="es-CO"/>
        </w:rPr>
        <w:t xml:space="preserve">SECRETARÍA DE TRÁNSITO </w:t>
      </w:r>
      <w:r>
        <w:rPr>
          <w:rFonts w:eastAsia="Times New Roman" w:cs="Helvetica"/>
          <w:b/>
          <w:color w:val="1D2129"/>
          <w:lang w:eastAsia="es-CO"/>
        </w:rPr>
        <w:t xml:space="preserve">DE </w:t>
      </w:r>
      <w:r w:rsidRPr="00E01FE8">
        <w:rPr>
          <w:rFonts w:eastAsia="Times New Roman" w:cs="Helvetica"/>
          <w:b/>
          <w:color w:val="1D2129"/>
          <w:lang w:eastAsia="es-CO"/>
        </w:rPr>
        <w:t xml:space="preserve">PASTO AVANZA </w:t>
      </w:r>
      <w:r>
        <w:rPr>
          <w:rFonts w:eastAsia="Times New Roman" w:cs="Helvetica"/>
          <w:b/>
          <w:color w:val="1D2129"/>
          <w:lang w:eastAsia="es-CO"/>
        </w:rPr>
        <w:t>EN LA</w:t>
      </w:r>
      <w:r w:rsidRPr="00E01FE8">
        <w:rPr>
          <w:rFonts w:eastAsia="Times New Roman" w:cs="Helvetica"/>
          <w:b/>
          <w:color w:val="1D2129"/>
          <w:lang w:eastAsia="es-CO"/>
        </w:rPr>
        <w:t xml:space="preserve"> INSTALACIÓN DE SEMÁFOROS Y BICIPARQUEADEROS, ASÍ COMO CON LABORES DE SEÑALIZACIÓN Y DEMARCACIÓN</w:t>
      </w:r>
    </w:p>
    <w:p w14:paraId="1800CBA8" w14:textId="5BD9D77B" w:rsidR="00E01FE8" w:rsidRDefault="00E01FE8" w:rsidP="00844730">
      <w:pPr>
        <w:shd w:val="clear" w:color="auto" w:fill="FFFFFF"/>
        <w:spacing w:after="90"/>
        <w:jc w:val="center"/>
        <w:rPr>
          <w:rFonts w:eastAsia="Times New Roman" w:cs="Helvetica"/>
          <w:b/>
          <w:color w:val="1D2129"/>
          <w:lang w:eastAsia="es-CO"/>
        </w:rPr>
      </w:pPr>
      <w:r>
        <w:rPr>
          <w:noProof/>
          <w:lang w:val="es-CO" w:eastAsia="es-CO"/>
        </w:rPr>
        <w:lastRenderedPageBreak/>
        <w:drawing>
          <wp:inline distT="0" distB="0" distL="0" distR="0" wp14:anchorId="4F2C7222" wp14:editId="738C9C8C">
            <wp:extent cx="5418577" cy="30480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64647" cy="3073915"/>
                    </a:xfrm>
                    <a:prstGeom prst="rect">
                      <a:avLst/>
                    </a:prstGeom>
                    <a:noFill/>
                    <a:ln>
                      <a:noFill/>
                    </a:ln>
                  </pic:spPr>
                </pic:pic>
              </a:graphicData>
            </a:graphic>
          </wp:inline>
        </w:drawing>
      </w:r>
    </w:p>
    <w:p w14:paraId="7800E97F" w14:textId="77777777"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 xml:space="preserve">Con el propósito de prevenir la siniestralidad, mejorar las condiciones de movilidad, promover el uso de la bicicleta y articularse con las diversas obras de infraestructura vial que se desarrollan en Pasto, la Alcaldía Municipal a través de la Secretaría de Tránsito y Transporte avanza con la instalación de semáforos y </w:t>
      </w:r>
      <w:proofErr w:type="spellStart"/>
      <w:r w:rsidRPr="00E01FE8">
        <w:rPr>
          <w:rFonts w:eastAsia="Times New Roman" w:cs="Helvetica"/>
          <w:color w:val="1D2129"/>
          <w:lang w:eastAsia="es-CO"/>
        </w:rPr>
        <w:t>biciparqueaderos</w:t>
      </w:r>
      <w:proofErr w:type="spellEnd"/>
      <w:r w:rsidRPr="00E01FE8">
        <w:rPr>
          <w:rFonts w:eastAsia="Times New Roman" w:cs="Helvetica"/>
          <w:color w:val="1D2129"/>
          <w:lang w:eastAsia="es-CO"/>
        </w:rPr>
        <w:t>, y las labores de señalización y demarcación.</w:t>
      </w:r>
    </w:p>
    <w:p w14:paraId="560AACBD" w14:textId="64A7E672"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El secretario de Tránsito (e), Luis Armando Merino, explicó que de las 500 señales verticales correspondientes a la meta trazada para este 2018, han sido instaladas 547 tanto en la zona urbana como rural del municipio. “La idea es seguir fortaleciendo estas intervenciones y por eso tenemos listo un plan de instalación que supera las 300 señales”, añadió.</w:t>
      </w:r>
    </w:p>
    <w:p w14:paraId="7291B562" w14:textId="77777777"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El funcionario explicó que en cuanto las labores de demarcación la meta para este último semestre del año es intervenir 60 mil metros cuadrados, de los cuales ya se han efectuado 5 mil, interviniendo sectores como Sendoya, El Recuerdo, Palermo, Morasurco y Los Laureles, en este último se realizó un trabajo integral que incluyó señalización, demarcación e instalación de reductores de velocidad.</w:t>
      </w:r>
    </w:p>
    <w:p w14:paraId="5AE871ED" w14:textId="6913FD60" w:rsidR="00E01FE8" w:rsidRPr="00E01FE8" w:rsidRDefault="00B81693"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Asimismo,</w:t>
      </w:r>
      <w:r w:rsidR="00E01FE8" w:rsidRPr="00E01FE8">
        <w:rPr>
          <w:rFonts w:eastAsia="Times New Roman" w:cs="Helvetica"/>
          <w:color w:val="1D2129"/>
          <w:lang w:eastAsia="es-CO"/>
        </w:rPr>
        <w:t xml:space="preserve"> indicó que a través de estudios técnicos y el apoyo de la Agencia Nacional de Seguridad Vial, se priorizarán los puntos críticos de la ciudad en materia de accidentalidad, comenzando por el sector de </w:t>
      </w:r>
      <w:proofErr w:type="spellStart"/>
      <w:r w:rsidR="00E01FE8" w:rsidRPr="00E01FE8">
        <w:rPr>
          <w:rFonts w:eastAsia="Times New Roman" w:cs="Helvetica"/>
          <w:color w:val="1D2129"/>
          <w:lang w:eastAsia="es-CO"/>
        </w:rPr>
        <w:t>Cyrgo</w:t>
      </w:r>
      <w:proofErr w:type="spellEnd"/>
      <w:r w:rsidR="00E01FE8" w:rsidRPr="00E01FE8">
        <w:rPr>
          <w:rFonts w:eastAsia="Times New Roman" w:cs="Helvetica"/>
          <w:color w:val="1D2129"/>
          <w:lang w:eastAsia="es-CO"/>
        </w:rPr>
        <w:t xml:space="preserve"> en la avenida Panamericana en donde próximamente iniciará la instalación de semáforos. </w:t>
      </w:r>
    </w:p>
    <w:p w14:paraId="22677EB8" w14:textId="09607641"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 xml:space="preserve">Agregó que en el marco de la entrega de la carrera 27 en su primera fase, entre calles 19 y 20, han sido instalados 8 semáforos vehiculares y 6 peatonales en aras de garantizar la movilidad y prevenir los accidentes de tránsito. </w:t>
      </w:r>
    </w:p>
    <w:p w14:paraId="3789CA9F" w14:textId="211DE476" w:rsidR="00E01FE8" w:rsidRPr="00E01FE8" w:rsidRDefault="00E01FE8" w:rsidP="00E01FE8">
      <w:pPr>
        <w:shd w:val="clear" w:color="auto" w:fill="FFFFFF"/>
        <w:spacing w:after="90"/>
        <w:rPr>
          <w:rFonts w:eastAsia="Times New Roman" w:cs="Helvetica"/>
          <w:color w:val="1D2129"/>
          <w:lang w:eastAsia="es-CO"/>
        </w:rPr>
      </w:pPr>
      <w:r w:rsidRPr="00E01FE8">
        <w:rPr>
          <w:rFonts w:eastAsia="Times New Roman" w:cs="Helvetica"/>
          <w:color w:val="1D2129"/>
          <w:lang w:eastAsia="es-CO"/>
        </w:rPr>
        <w:t xml:space="preserve">Finalmente dijo </w:t>
      </w:r>
      <w:r w:rsidR="00B81693" w:rsidRPr="00E01FE8">
        <w:rPr>
          <w:rFonts w:eastAsia="Times New Roman" w:cs="Helvetica"/>
          <w:color w:val="1D2129"/>
          <w:lang w:eastAsia="es-CO"/>
        </w:rPr>
        <w:t>que,</w:t>
      </w:r>
      <w:r w:rsidRPr="00E01FE8">
        <w:rPr>
          <w:rFonts w:eastAsia="Times New Roman" w:cs="Helvetica"/>
          <w:color w:val="1D2129"/>
          <w:lang w:eastAsia="es-CO"/>
        </w:rPr>
        <w:t xml:space="preserve"> por medio de un oficio dirigido a la Secretaría de Tránsito y la Subsecretaría de Movilidad, se pueden presentar las solicitudes de señalización, demarcación o semáforos que se requieran en los diversos sectores de la ciudad, </w:t>
      </w:r>
      <w:r w:rsidRPr="00E01FE8">
        <w:rPr>
          <w:rFonts w:eastAsia="Times New Roman" w:cs="Helvetica"/>
          <w:color w:val="1D2129"/>
          <w:lang w:eastAsia="es-CO"/>
        </w:rPr>
        <w:lastRenderedPageBreak/>
        <w:t>las cuales serán sometidas a estudio técnico y una vez viabilizadas se incluirán en el cronograma de intervenciones que está en marcha.</w:t>
      </w:r>
    </w:p>
    <w:p w14:paraId="5A3FBDBB" w14:textId="77777777" w:rsidR="00E01FE8" w:rsidRDefault="00E01FE8" w:rsidP="00E01FE8">
      <w:pPr>
        <w:suppressAutoHyphens w:val="0"/>
        <w:spacing w:line="276" w:lineRule="auto"/>
        <w:rPr>
          <w:rFonts w:eastAsia="Times New Roman" w:cs="Times New Roman"/>
          <w:b/>
          <w:bCs/>
          <w:sz w:val="18"/>
          <w:szCs w:val="18"/>
          <w:lang w:val="es-CO" w:eastAsia="es-CO"/>
        </w:rPr>
      </w:pPr>
      <w:r>
        <w:rPr>
          <w:rFonts w:eastAsia="Times New Roman" w:cs="Times New Roman"/>
          <w:b/>
          <w:bCs/>
          <w:sz w:val="18"/>
          <w:szCs w:val="18"/>
          <w:lang w:val="es-CO" w:eastAsia="es-CO"/>
        </w:rPr>
        <w:t>I</w:t>
      </w:r>
      <w:r w:rsidRPr="003F496B">
        <w:rPr>
          <w:rFonts w:eastAsia="Times New Roman" w:cs="Times New Roman"/>
          <w:b/>
          <w:bCs/>
          <w:sz w:val="18"/>
          <w:szCs w:val="18"/>
          <w:lang w:val="es-CO" w:eastAsia="es-CO"/>
        </w:rPr>
        <w:t>nformación</w:t>
      </w:r>
      <w:r>
        <w:rPr>
          <w:rFonts w:eastAsia="Times New Roman" w:cs="Times New Roman"/>
          <w:b/>
          <w:bCs/>
          <w:sz w:val="18"/>
          <w:szCs w:val="18"/>
          <w:lang w:val="es-CO" w:eastAsia="es-CO"/>
        </w:rPr>
        <w:t xml:space="preserve">: </w:t>
      </w:r>
      <w:r w:rsidRPr="003F496B">
        <w:rPr>
          <w:rFonts w:eastAsia="Times New Roman" w:cs="Times New Roman"/>
          <w:b/>
          <w:bCs/>
          <w:sz w:val="18"/>
          <w:szCs w:val="18"/>
          <w:lang w:val="es-CO" w:eastAsia="es-CO"/>
        </w:rPr>
        <w:t xml:space="preserve">Subsecretario de Movilidad, Luis Armando Merino, </w:t>
      </w:r>
      <w:r>
        <w:rPr>
          <w:rFonts w:eastAsia="Times New Roman" w:cs="Times New Roman"/>
          <w:b/>
          <w:bCs/>
          <w:sz w:val="18"/>
          <w:szCs w:val="18"/>
          <w:lang w:val="es-CO" w:eastAsia="es-CO"/>
        </w:rPr>
        <w:t>c</w:t>
      </w:r>
      <w:r w:rsidRPr="003F496B">
        <w:rPr>
          <w:rFonts w:eastAsia="Times New Roman" w:cs="Times New Roman"/>
          <w:b/>
          <w:bCs/>
          <w:sz w:val="18"/>
          <w:szCs w:val="18"/>
          <w:lang w:val="es-CO" w:eastAsia="es-CO"/>
        </w:rPr>
        <w:t>el</w:t>
      </w:r>
      <w:r>
        <w:rPr>
          <w:rFonts w:eastAsia="Times New Roman" w:cs="Times New Roman"/>
          <w:b/>
          <w:bCs/>
          <w:sz w:val="18"/>
          <w:szCs w:val="18"/>
          <w:lang w:val="es-CO" w:eastAsia="es-CO"/>
        </w:rPr>
        <w:t>ular</w:t>
      </w:r>
      <w:r w:rsidRPr="003F496B">
        <w:rPr>
          <w:rFonts w:eastAsia="Times New Roman" w:cs="Times New Roman"/>
          <w:b/>
          <w:bCs/>
          <w:sz w:val="18"/>
          <w:szCs w:val="18"/>
          <w:lang w:val="es-CO" w:eastAsia="es-CO"/>
        </w:rPr>
        <w:t>: 3205724878.</w:t>
      </w:r>
    </w:p>
    <w:p w14:paraId="76C63034" w14:textId="77777777" w:rsidR="00E01FE8" w:rsidRPr="002113AF" w:rsidRDefault="00E01FE8" w:rsidP="00E01FE8">
      <w:pPr>
        <w:suppressAutoHyphens w:val="0"/>
        <w:spacing w:line="276" w:lineRule="auto"/>
        <w:jc w:val="center"/>
        <w:rPr>
          <w:rFonts w:eastAsia="Times New Roman" w:cs="Times New Roman"/>
          <w:bCs/>
          <w:i/>
          <w:lang w:val="es-CO" w:eastAsia="es-CO"/>
        </w:rPr>
      </w:pPr>
      <w:bookmarkStart w:id="5" w:name="_Hlk520735373"/>
      <w:r w:rsidRPr="002113AF">
        <w:rPr>
          <w:rFonts w:eastAsia="Times New Roman" w:cs="Times New Roman"/>
          <w:bCs/>
          <w:i/>
          <w:lang w:val="es-CO" w:eastAsia="es-CO"/>
        </w:rPr>
        <w:t>Somos Constructores de Paz</w:t>
      </w:r>
      <w:bookmarkEnd w:id="5"/>
    </w:p>
    <w:p w14:paraId="57405668" w14:textId="77777777" w:rsidR="00E01FE8" w:rsidRDefault="00E01FE8" w:rsidP="00844730">
      <w:pPr>
        <w:shd w:val="clear" w:color="auto" w:fill="FFFFFF"/>
        <w:spacing w:after="90"/>
        <w:jc w:val="center"/>
        <w:rPr>
          <w:rFonts w:eastAsia="Times New Roman" w:cs="Helvetica"/>
          <w:b/>
          <w:color w:val="1D2129"/>
          <w:lang w:eastAsia="es-CO"/>
        </w:rPr>
      </w:pPr>
    </w:p>
    <w:p w14:paraId="29337611" w14:textId="77777777" w:rsidR="002D2CBB" w:rsidRPr="002D2CBB" w:rsidRDefault="002D2CBB" w:rsidP="002D2CBB">
      <w:pPr>
        <w:shd w:val="clear" w:color="auto" w:fill="FFFFFF"/>
        <w:spacing w:after="90"/>
        <w:jc w:val="center"/>
        <w:rPr>
          <w:rFonts w:eastAsia="Times New Roman" w:cs="Helvetica"/>
          <w:b/>
          <w:color w:val="1D2129"/>
          <w:lang w:eastAsia="es-CO"/>
        </w:rPr>
      </w:pPr>
      <w:r w:rsidRPr="002D2CBB">
        <w:rPr>
          <w:rFonts w:eastAsia="Times New Roman" w:cs="Helvetica"/>
          <w:b/>
          <w:color w:val="1D2129"/>
          <w:lang w:eastAsia="es-CO"/>
        </w:rPr>
        <w:t>HISTORIA DE PASTO, SERÁ ENCAPSULADA POR CUARENTA AÑOS EN LA IEM LIBERTAD</w:t>
      </w:r>
    </w:p>
    <w:p w14:paraId="364529F1" w14:textId="58D88C83" w:rsidR="002D2CBB" w:rsidRPr="002D2CBB" w:rsidRDefault="002D2CBB" w:rsidP="002D2CBB">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069364EB" wp14:editId="64A35FEB">
            <wp:extent cx="5613400" cy="3157855"/>
            <wp:effectExtent l="0" t="0" r="635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apsula.jpg"/>
                    <pic:cNvPicPr/>
                  </pic:nvPicPr>
                  <pic:blipFill>
                    <a:blip r:embed="rId18">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1666CC22" w14:textId="77777777" w:rsidR="002D2CBB" w:rsidRP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En el marco de la celebración de los 60 años de la Institución Educativa Municipal Libertad, se vienen proyectando diferentes actividades, entre las que se encuentran ‘La cápsula del tiempo, los invitamos a ser parte de la historia’, liderada por los docentes del área de Ciencias Naturales de la jornada de la mañana. La Alcaldía de Pasto se ha vinculado a este proyecto, que tiene como propósito resguardar en una cápsula sellada memorias con videos, entrevistas, fotografías impresas y virtuales, creaciones, objetos, entre otros elementos que representan la historia actual; para ser descubierta en el año 2058.</w:t>
      </w:r>
    </w:p>
    <w:p w14:paraId="4639A91E" w14:textId="3321B538" w:rsidR="002D2CBB" w:rsidRPr="002D2CBB" w:rsidRDefault="002D2CBB" w:rsidP="002D2CBB">
      <w:pPr>
        <w:shd w:val="clear" w:color="auto" w:fill="FFFFFF"/>
        <w:spacing w:after="90"/>
        <w:rPr>
          <w:rFonts w:eastAsia="Times New Roman" w:cs="Helvetica"/>
          <w:color w:val="1D2129"/>
          <w:lang w:eastAsia="es-CO"/>
        </w:rPr>
      </w:pPr>
      <w:proofErr w:type="spellStart"/>
      <w:r w:rsidRPr="002D2CBB">
        <w:rPr>
          <w:rFonts w:eastAsia="Times New Roman" w:cs="Helvetica"/>
          <w:color w:val="1D2129"/>
          <w:lang w:eastAsia="es-CO"/>
        </w:rPr>
        <w:t>Olger</w:t>
      </w:r>
      <w:proofErr w:type="spellEnd"/>
      <w:r w:rsidRPr="002D2CBB">
        <w:rPr>
          <w:rFonts w:eastAsia="Times New Roman" w:cs="Helvetica"/>
          <w:color w:val="1D2129"/>
          <w:lang w:eastAsia="es-CO"/>
        </w:rPr>
        <w:t xml:space="preserve"> </w:t>
      </w:r>
      <w:proofErr w:type="spellStart"/>
      <w:r w:rsidRPr="002D2CBB">
        <w:rPr>
          <w:rFonts w:eastAsia="Times New Roman" w:cs="Helvetica"/>
          <w:color w:val="1D2129"/>
          <w:lang w:eastAsia="es-CO"/>
        </w:rPr>
        <w:t>Basante</w:t>
      </w:r>
      <w:proofErr w:type="spellEnd"/>
      <w:r w:rsidRPr="002D2CBB">
        <w:rPr>
          <w:rFonts w:eastAsia="Times New Roman" w:cs="Helvetica"/>
          <w:color w:val="1D2129"/>
          <w:lang w:eastAsia="es-CO"/>
        </w:rPr>
        <w:t xml:space="preserve">, Docente de Ciencias Naturales de la Institución Educativa Municipal Libertad, dio a conocer que el recipiente hermético se ubicará en un lugar estratégico del establecimiento educativo, garantizando todas las condiciones, con el fin de que en 40 años las nuevas generaciones puedan descubrir lo que hoy somos, pensamos y hacemos. “Es un espacio abierto a la comunidad, y extendemos la invitación a todos los que tengan la intención de enviar una carta. Esto es un proceso pedagógico e histórico a través del cual veremos si la gestión que hacemos hoy va a repercutir en el futuro y si dejamos un legado y la idea es que en el futuro nos evalúen. Las cartas pueden enviarse al correo </w:t>
      </w:r>
      <w:hyperlink r:id="rId19" w:history="1">
        <w:r w:rsidRPr="002D2CBB">
          <w:rPr>
            <w:rFonts w:eastAsia="Times New Roman" w:cs="Helvetica"/>
            <w:color w:val="1D2129"/>
            <w:lang w:eastAsia="es-CO"/>
          </w:rPr>
          <w:t>claseapartelibertad@gmail.com</w:t>
        </w:r>
      </w:hyperlink>
      <w:r w:rsidRPr="002D2CBB">
        <w:rPr>
          <w:rFonts w:eastAsia="Times New Roman" w:cs="Helvetica"/>
          <w:color w:val="1D2129"/>
          <w:lang w:eastAsia="es-CO"/>
        </w:rPr>
        <w:t xml:space="preserve"> o en físico al área de Ciencias Naturales jornada de la mañana en el plantel”, puntualizó</w:t>
      </w:r>
    </w:p>
    <w:p w14:paraId="4D23F4BB" w14:textId="77777777" w:rsidR="002D2CBB" w:rsidRDefault="002D2CBB" w:rsidP="002D2CBB">
      <w:pPr>
        <w:shd w:val="clear" w:color="auto" w:fill="FFFFFF"/>
        <w:spacing w:after="90"/>
        <w:rPr>
          <w:rFonts w:eastAsia="Times New Roman" w:cs="Helvetica"/>
          <w:color w:val="1D2129"/>
          <w:lang w:eastAsia="es-CO"/>
        </w:rPr>
      </w:pPr>
      <w:r w:rsidRPr="002D2CBB">
        <w:rPr>
          <w:rFonts w:eastAsia="Times New Roman" w:cs="Helvetica"/>
          <w:color w:val="1D2129"/>
          <w:lang w:eastAsia="es-CO"/>
        </w:rPr>
        <w:t>El cierre de la cápsula del tiempo, se realizará en un acto público a cumplirse el viernes 16 de noviembre, fecha en la cual se fundó la Institución Educativa Municipal Libertad. Durante la jornada se espera contar con representantes de entidades gubernamentales y privadas, así como la comunidad educativa en pleno.</w:t>
      </w:r>
    </w:p>
    <w:p w14:paraId="28A3A667" w14:textId="3B092437" w:rsidR="002D2CBB" w:rsidRPr="002D2CBB" w:rsidRDefault="002D2CBB" w:rsidP="002D2CBB">
      <w:pPr>
        <w:shd w:val="clear" w:color="auto" w:fill="FFFFFF"/>
        <w:spacing w:after="90"/>
        <w:jc w:val="center"/>
        <w:rPr>
          <w:rFonts w:eastAsia="Times New Roman" w:cs="Helvetica"/>
          <w:color w:val="1D2129"/>
          <w:lang w:eastAsia="es-CO"/>
        </w:rPr>
      </w:pPr>
      <w:r>
        <w:rPr>
          <w:rFonts w:cs="Tahoma"/>
          <w:i/>
        </w:rPr>
        <w:t>Somos</w:t>
      </w:r>
      <w:r w:rsidRPr="00CF22AD">
        <w:rPr>
          <w:rFonts w:cs="Tahoma"/>
          <w:i/>
        </w:rPr>
        <w:t xml:space="preserve"> constructores de paz</w:t>
      </w:r>
    </w:p>
    <w:p w14:paraId="19B61E56" w14:textId="7AB6858E" w:rsidR="00F017F7" w:rsidRDefault="00F017F7" w:rsidP="00927F41">
      <w:pPr>
        <w:shd w:val="clear" w:color="auto" w:fill="FFFFFF"/>
        <w:spacing w:after="90"/>
        <w:jc w:val="center"/>
        <w:rPr>
          <w:rFonts w:cs="Tahoma"/>
          <w:i/>
        </w:rPr>
      </w:pPr>
    </w:p>
    <w:p w14:paraId="11D6C0BE" w14:textId="158184C5" w:rsidR="00FE6386" w:rsidRDefault="00FE6386" w:rsidP="001D0D3E">
      <w:pPr>
        <w:shd w:val="clear" w:color="auto" w:fill="FFFFFF"/>
        <w:suppressAutoHyphens w:val="0"/>
        <w:spacing w:after="0" w:line="360" w:lineRule="auto"/>
        <w:jc w:val="center"/>
        <w:rPr>
          <w:rFonts w:cs="Tahoma"/>
          <w:b/>
        </w:rPr>
      </w:pPr>
      <w:r w:rsidRPr="00FE6386">
        <w:rPr>
          <w:rFonts w:cs="Tahoma"/>
          <w:b/>
        </w:rPr>
        <w:t xml:space="preserve">ESTE </w:t>
      </w:r>
      <w:r w:rsidR="00D0082B">
        <w:rPr>
          <w:rFonts w:cs="Tahoma"/>
          <w:b/>
        </w:rPr>
        <w:t>VIERNES</w:t>
      </w:r>
      <w:r w:rsidRPr="00FE6386">
        <w:rPr>
          <w:rFonts w:cs="Tahoma"/>
          <w:b/>
        </w:rPr>
        <w:t xml:space="preserve"> 26 DE OCTUBRE </w:t>
      </w:r>
      <w:r w:rsidR="00D0082B">
        <w:rPr>
          <w:rFonts w:cs="Tahoma"/>
          <w:b/>
        </w:rPr>
        <w:t xml:space="preserve">EN EL PIT, </w:t>
      </w:r>
      <w:r w:rsidRPr="00FE6386">
        <w:rPr>
          <w:rFonts w:cs="Tahoma"/>
          <w:b/>
        </w:rPr>
        <w:t>MUESTRA ARTESANAL “SUGAR CRUNCHY”</w:t>
      </w:r>
    </w:p>
    <w:p w14:paraId="5644FD99" w14:textId="35E6671E" w:rsidR="00FE6386" w:rsidRDefault="00FE6386" w:rsidP="001D0D3E">
      <w:pPr>
        <w:shd w:val="clear" w:color="auto" w:fill="FFFFFF"/>
        <w:suppressAutoHyphens w:val="0"/>
        <w:spacing w:after="0" w:line="360" w:lineRule="auto"/>
        <w:jc w:val="center"/>
        <w:rPr>
          <w:rFonts w:cs="Tahoma"/>
          <w:b/>
        </w:rPr>
      </w:pPr>
      <w:r>
        <w:rPr>
          <w:rFonts w:cs="Tahoma"/>
          <w:b/>
          <w:noProof/>
          <w:lang w:val="es-CO" w:eastAsia="es-CO"/>
        </w:rPr>
        <w:drawing>
          <wp:inline distT="0" distB="0" distL="0" distR="0" wp14:anchorId="5D5C3D37" wp14:editId="62787F32">
            <wp:extent cx="5552236" cy="3135378"/>
            <wp:effectExtent l="0" t="0" r="0" b="825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ugar twitte.jpg"/>
                    <pic:cNvPicPr/>
                  </pic:nvPicPr>
                  <pic:blipFill>
                    <a:blip r:embed="rId20">
                      <a:extLst>
                        <a:ext uri="{28A0092B-C50C-407E-A947-70E740481C1C}">
                          <a14:useLocalDpi xmlns:a14="http://schemas.microsoft.com/office/drawing/2010/main" val="0"/>
                        </a:ext>
                      </a:extLst>
                    </a:blip>
                    <a:stretch>
                      <a:fillRect/>
                    </a:stretch>
                  </pic:blipFill>
                  <pic:spPr>
                    <a:xfrm>
                      <a:off x="0" y="0"/>
                      <a:ext cx="5574758" cy="3148097"/>
                    </a:xfrm>
                    <a:prstGeom prst="rect">
                      <a:avLst/>
                    </a:prstGeom>
                  </pic:spPr>
                </pic:pic>
              </a:graphicData>
            </a:graphic>
          </wp:inline>
        </w:drawing>
      </w:r>
    </w:p>
    <w:p w14:paraId="2A013F80" w14:textId="15EBAE92" w:rsidR="00FE6386" w:rsidRPr="00FE6386" w:rsidRDefault="00FE6386" w:rsidP="00FE6386">
      <w:pPr>
        <w:shd w:val="clear" w:color="auto" w:fill="FFFFFF"/>
        <w:suppressAutoHyphens w:val="0"/>
        <w:spacing w:after="120"/>
        <w:rPr>
          <w:rFonts w:cs="Tahoma"/>
        </w:rPr>
      </w:pPr>
      <w:r w:rsidRPr="00FE6386">
        <w:rPr>
          <w:rFonts w:cs="Tahoma"/>
        </w:rPr>
        <w:t>Con el propósito de seguir apoyando a los artistas</w:t>
      </w:r>
      <w:r>
        <w:rPr>
          <w:rFonts w:cs="Tahoma"/>
        </w:rPr>
        <w:t>, a</w:t>
      </w:r>
      <w:r w:rsidRPr="00FE6386">
        <w:rPr>
          <w:rFonts w:cs="Tahoma"/>
        </w:rPr>
        <w:t xml:space="preserve"> sus empresas y microempresas, la Alcaldía de Pasto, en coordinación con la Secretaria de Turismo invitan a propios y visitantes, este 26 de octubre, </w:t>
      </w:r>
      <w:r>
        <w:rPr>
          <w:rFonts w:cs="Tahoma"/>
        </w:rPr>
        <w:t>a</w:t>
      </w:r>
      <w:r w:rsidRPr="00FE6386">
        <w:rPr>
          <w:rFonts w:cs="Tahoma"/>
        </w:rPr>
        <w:t>l Punto de Información Turística de Pasto, para que participen de la muestra con la presentación de “</w:t>
      </w:r>
      <w:proofErr w:type="spellStart"/>
      <w:r w:rsidRPr="00FE6386">
        <w:rPr>
          <w:rFonts w:cs="Tahoma"/>
        </w:rPr>
        <w:t>Sugar</w:t>
      </w:r>
      <w:proofErr w:type="spellEnd"/>
      <w:r w:rsidRPr="00FE6386">
        <w:rPr>
          <w:rFonts w:cs="Tahoma"/>
        </w:rPr>
        <w:t xml:space="preserve"> </w:t>
      </w:r>
      <w:proofErr w:type="spellStart"/>
      <w:r w:rsidRPr="00FE6386">
        <w:rPr>
          <w:rFonts w:cs="Tahoma"/>
        </w:rPr>
        <w:t>Crunchy</w:t>
      </w:r>
      <w:proofErr w:type="spellEnd"/>
      <w:r w:rsidRPr="00FE6386">
        <w:rPr>
          <w:rFonts w:cs="Tahoma"/>
        </w:rPr>
        <w:t xml:space="preserve">”, </w:t>
      </w:r>
      <w:r>
        <w:rPr>
          <w:rFonts w:cs="Tahoma"/>
        </w:rPr>
        <w:t>para a</w:t>
      </w:r>
      <w:r w:rsidRPr="00FE6386">
        <w:rPr>
          <w:rFonts w:cs="Tahoma"/>
        </w:rPr>
        <w:t>poy</w:t>
      </w:r>
      <w:r>
        <w:rPr>
          <w:rFonts w:cs="Tahoma"/>
        </w:rPr>
        <w:t>ar a</w:t>
      </w:r>
      <w:r w:rsidRPr="00FE6386">
        <w:rPr>
          <w:rFonts w:cs="Tahoma"/>
        </w:rPr>
        <w:t>l</w:t>
      </w:r>
      <w:r>
        <w:rPr>
          <w:rFonts w:cs="Tahoma"/>
        </w:rPr>
        <w:t xml:space="preserve"> a</w:t>
      </w:r>
      <w:r w:rsidRPr="00FE6386">
        <w:rPr>
          <w:rFonts w:cs="Tahoma"/>
        </w:rPr>
        <w:t>rtesano</w:t>
      </w:r>
      <w:r>
        <w:rPr>
          <w:rFonts w:cs="Tahoma"/>
        </w:rPr>
        <w:t xml:space="preserve"> n</w:t>
      </w:r>
      <w:r w:rsidRPr="00FE6386">
        <w:rPr>
          <w:rFonts w:cs="Tahoma"/>
        </w:rPr>
        <w:t>ariñense.</w:t>
      </w:r>
    </w:p>
    <w:p w14:paraId="455A105B" w14:textId="1D946BAB" w:rsidR="00FE6386" w:rsidRPr="00FE6386" w:rsidRDefault="00FE6386" w:rsidP="00FE6386">
      <w:pPr>
        <w:shd w:val="clear" w:color="auto" w:fill="FFFFFF"/>
        <w:suppressAutoHyphens w:val="0"/>
        <w:spacing w:after="120"/>
        <w:rPr>
          <w:rFonts w:cs="Tahoma"/>
        </w:rPr>
      </w:pPr>
      <w:r w:rsidRPr="00FE6386">
        <w:rPr>
          <w:rFonts w:cs="Tahoma"/>
        </w:rPr>
        <w:t>En esta exposición la ciudadanía podrá disfrutar de postres y dulces artesanales y tradicionales, con una variedad de sabores</w:t>
      </w:r>
      <w:r>
        <w:rPr>
          <w:rFonts w:cs="Tahoma"/>
        </w:rPr>
        <w:t>,</w:t>
      </w:r>
      <w:r w:rsidRPr="00FE6386">
        <w:rPr>
          <w:rFonts w:cs="Tahoma"/>
        </w:rPr>
        <w:t xml:space="preserve"> como </w:t>
      </w:r>
      <w:r>
        <w:rPr>
          <w:rFonts w:cs="Tahoma"/>
        </w:rPr>
        <w:t xml:space="preserve">postres </w:t>
      </w:r>
      <w:r w:rsidRPr="00FE6386">
        <w:rPr>
          <w:rFonts w:cs="Tahoma"/>
        </w:rPr>
        <w:t>de tres leches,</w:t>
      </w:r>
      <w:r>
        <w:rPr>
          <w:rFonts w:cs="Tahoma"/>
        </w:rPr>
        <w:t xml:space="preserve"> de</w:t>
      </w:r>
      <w:r w:rsidRPr="00FE6386">
        <w:rPr>
          <w:rFonts w:cs="Tahoma"/>
        </w:rPr>
        <w:t xml:space="preserve"> café, limón, arroz con leche entre otros. </w:t>
      </w:r>
    </w:p>
    <w:p w14:paraId="3B74531C" w14:textId="17EACC15" w:rsidR="00FE6386" w:rsidRDefault="00B02D3A" w:rsidP="00B02D3A">
      <w:pPr>
        <w:shd w:val="clear" w:color="auto" w:fill="FFFFFF"/>
        <w:suppressAutoHyphens w:val="0"/>
        <w:spacing w:after="0"/>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14:paraId="25A40823" w14:textId="77777777" w:rsidR="00345011" w:rsidRPr="00FE6386" w:rsidRDefault="00345011" w:rsidP="00B02D3A">
      <w:pPr>
        <w:shd w:val="clear" w:color="auto" w:fill="FFFFFF"/>
        <w:suppressAutoHyphens w:val="0"/>
        <w:spacing w:after="0"/>
        <w:rPr>
          <w:rFonts w:cs="Tahoma"/>
        </w:rPr>
      </w:pPr>
    </w:p>
    <w:p w14:paraId="33754808" w14:textId="77777777" w:rsidR="00FE6386" w:rsidRDefault="00FE6386" w:rsidP="00FE6386">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34497487" w14:textId="77777777" w:rsidR="00FE6386" w:rsidRDefault="00FE6386" w:rsidP="001D0D3E">
      <w:pPr>
        <w:shd w:val="clear" w:color="auto" w:fill="FFFFFF"/>
        <w:suppressAutoHyphens w:val="0"/>
        <w:spacing w:after="0" w:line="360" w:lineRule="auto"/>
        <w:jc w:val="center"/>
        <w:rPr>
          <w:rFonts w:cs="Tahoma"/>
          <w:b/>
        </w:rPr>
      </w:pPr>
    </w:p>
    <w:p w14:paraId="12DC28A8" w14:textId="05C7E95F" w:rsidR="00B80EB4" w:rsidRPr="00FA7193" w:rsidRDefault="00B80EB4" w:rsidP="00FA7193">
      <w:pPr>
        <w:shd w:val="clear" w:color="auto" w:fill="FFFFFF"/>
        <w:spacing w:after="90"/>
        <w:jc w:val="center"/>
        <w:rPr>
          <w:rFonts w:eastAsia="Times New Roman" w:cs="Helvetica"/>
          <w:b/>
          <w:color w:val="1D2129"/>
          <w:lang w:val="es-CO" w:eastAsia="es-CO"/>
        </w:rPr>
      </w:pPr>
      <w:r w:rsidRPr="00B80EB4">
        <w:rPr>
          <w:rFonts w:eastAsia="Times New Roman" w:cs="Helvetica"/>
          <w:b/>
          <w:color w:val="1D2129"/>
          <w:lang w:val="es-AR" w:eastAsia="es-CO"/>
        </w:rPr>
        <w:lastRenderedPageBreak/>
        <w:t>ENTREGA DE INCENTIVOS “JÓVENES EN ACCIÓN”</w:t>
      </w:r>
      <w:r w:rsidR="00FA7193">
        <w:rPr>
          <w:rFonts w:eastAsia="Times New Roman" w:cs="Helvetica"/>
          <w:b/>
          <w:color w:val="1D2129"/>
          <w:lang w:val="es-CO" w:eastAsia="es-CO"/>
        </w:rPr>
        <w:t xml:space="preserve"> </w:t>
      </w:r>
      <w:r w:rsidRPr="00B80EB4">
        <w:rPr>
          <w:rFonts w:eastAsia="Times New Roman" w:cs="Helvetica"/>
          <w:b/>
          <w:color w:val="1D2129"/>
          <w:lang w:val="es-AR" w:eastAsia="es-CO"/>
        </w:rPr>
        <w:t>PERIODO DE VERIFICACIÓN SENA MES DE JUNIO Y JULIO 2018 Y UNIVERSIDAD NARIÑO PERMANENCIA Y EXCELENCIA 2018-1</w:t>
      </w:r>
    </w:p>
    <w:p w14:paraId="23105EFE" w14:textId="77777777" w:rsidR="00B80EB4" w:rsidRPr="00B80EB4" w:rsidRDefault="00B80EB4" w:rsidP="00B80EB4">
      <w:pPr>
        <w:shd w:val="clear" w:color="auto" w:fill="FFFFFF"/>
        <w:spacing w:after="90"/>
        <w:jc w:val="center"/>
        <w:rPr>
          <w:rFonts w:eastAsia="Times New Roman" w:cs="Helvetica"/>
          <w:b/>
          <w:color w:val="1D2129"/>
          <w:lang w:val="es-CO" w:eastAsia="es-CO"/>
        </w:rPr>
      </w:pPr>
      <w:r w:rsidRPr="00B80EB4">
        <w:rPr>
          <w:rFonts w:eastAsia="Times New Roman" w:cs="Helvetica"/>
          <w:b/>
          <w:noProof/>
          <w:color w:val="1D2129"/>
          <w:lang w:val="es-CO" w:eastAsia="es-CO"/>
        </w:rPr>
        <w:drawing>
          <wp:inline distT="0" distB="0" distL="0" distR="0" wp14:anchorId="30F82FBF" wp14:editId="6150255F">
            <wp:extent cx="3594728" cy="3101645"/>
            <wp:effectExtent l="0" t="0" r="6350" b="381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venes-en-accion-pagina.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652739" cy="3151699"/>
                    </a:xfrm>
                    <a:prstGeom prst="rect">
                      <a:avLst/>
                    </a:prstGeom>
                  </pic:spPr>
                </pic:pic>
              </a:graphicData>
            </a:graphic>
          </wp:inline>
        </w:drawing>
      </w:r>
    </w:p>
    <w:p w14:paraId="46190553" w14:textId="1ED205DD" w:rsid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La Alcaldía de Pasto a través de la Secretaría de Bienestar Social y el programa Jóvenes en Acción de Prosperidad Social, se permite comunicar que del 18 de Octubre al 6 de Noviembre</w:t>
      </w:r>
      <w:r w:rsidRPr="00B80EB4">
        <w:rPr>
          <w:rFonts w:eastAsia="Times New Roman" w:cs="Helvetica"/>
          <w:color w:val="1D2129"/>
          <w:lang w:val="es-AR" w:eastAsia="es-CO"/>
        </w:rPr>
        <w:t xml:space="preserve"> del presente año, se realizara entrega de incentivos a estudiantes del Sena y </w:t>
      </w:r>
      <w:r>
        <w:rPr>
          <w:rFonts w:eastAsia="Times New Roman" w:cs="Helvetica"/>
          <w:color w:val="1D2129"/>
          <w:lang w:val="es-AR" w:eastAsia="es-CO"/>
        </w:rPr>
        <w:t xml:space="preserve">Universidad de Nariño, </w:t>
      </w:r>
      <w:r w:rsidRPr="00B80EB4">
        <w:rPr>
          <w:rFonts w:eastAsia="Times New Roman" w:cs="Helvetica"/>
          <w:color w:val="1D2129"/>
          <w:lang w:val="es-AR" w:eastAsia="es-CO"/>
        </w:rPr>
        <w:t xml:space="preserve">beneficiarios del programa Jóvenes, mediante giro o cajero automático, por modalidad pico y cedula.  </w:t>
      </w:r>
    </w:p>
    <w:p w14:paraId="4247FD64" w14:textId="77777777" w:rsidR="00B80EB4" w:rsidRPr="00B80EB4" w:rsidRDefault="00B80EB4" w:rsidP="00B80EB4">
      <w:pPr>
        <w:shd w:val="clear" w:color="auto" w:fill="FFFFFF"/>
        <w:spacing w:after="90"/>
        <w:rPr>
          <w:rFonts w:eastAsia="Times New Roman" w:cs="Helvetica"/>
          <w:color w:val="1D2129"/>
          <w:lang w:val="es-AR" w:eastAsia="es-CO"/>
        </w:rPr>
      </w:pPr>
    </w:p>
    <w:tbl>
      <w:tblPr>
        <w:tblStyle w:val="Tablaconcuadrcula"/>
        <w:tblW w:w="0" w:type="auto"/>
        <w:tblLook w:val="04A0" w:firstRow="1" w:lastRow="0" w:firstColumn="1" w:lastColumn="0" w:noHBand="0" w:noVBand="1"/>
      </w:tblPr>
      <w:tblGrid>
        <w:gridCol w:w="2520"/>
        <w:gridCol w:w="2093"/>
        <w:gridCol w:w="2329"/>
        <w:gridCol w:w="1888"/>
      </w:tblGrid>
      <w:tr w:rsidR="00B80EB4" w:rsidRPr="00B80EB4" w14:paraId="33CE0B96" w14:textId="77777777" w:rsidTr="00B80EB4">
        <w:tc>
          <w:tcPr>
            <w:tcW w:w="2520" w:type="dxa"/>
          </w:tcPr>
          <w:p w14:paraId="20C214FD"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DAVIPLATA</w:t>
            </w:r>
          </w:p>
        </w:tc>
        <w:tc>
          <w:tcPr>
            <w:tcW w:w="2093" w:type="dxa"/>
          </w:tcPr>
          <w:p w14:paraId="50ABED99" w14:textId="1BFEF29B" w:rsidR="00B80EB4" w:rsidRPr="00B80EB4" w:rsidRDefault="00B80EB4" w:rsidP="00B80EB4">
            <w:pPr>
              <w:shd w:val="clear" w:color="auto" w:fill="FFFFFF"/>
              <w:spacing w:after="90"/>
              <w:rPr>
                <w:rFonts w:eastAsia="Times New Roman" w:cs="Helvetica"/>
                <w:b/>
                <w:color w:val="1D2129"/>
                <w:lang w:val="es-AR" w:eastAsia="es-CO"/>
              </w:rPr>
            </w:pPr>
            <w:r>
              <w:rPr>
                <w:rFonts w:eastAsia="Times New Roman" w:cs="Helvetica"/>
                <w:b/>
                <w:color w:val="1D2129"/>
                <w:lang w:val="es-AR" w:eastAsia="es-CO"/>
              </w:rPr>
              <w:t>PICO Y CÉ</w:t>
            </w:r>
            <w:r w:rsidRPr="00B80EB4">
              <w:rPr>
                <w:rFonts w:eastAsia="Times New Roman" w:cs="Helvetica"/>
                <w:b/>
                <w:color w:val="1D2129"/>
                <w:lang w:val="es-AR" w:eastAsia="es-CO"/>
              </w:rPr>
              <w:t>DULA</w:t>
            </w:r>
          </w:p>
        </w:tc>
        <w:tc>
          <w:tcPr>
            <w:tcW w:w="2329" w:type="dxa"/>
          </w:tcPr>
          <w:p w14:paraId="6EC6EF8E"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MODALIDAD GIRO</w:t>
            </w:r>
          </w:p>
        </w:tc>
        <w:tc>
          <w:tcPr>
            <w:tcW w:w="1888" w:type="dxa"/>
          </w:tcPr>
          <w:p w14:paraId="60E106C8" w14:textId="77777777" w:rsidR="00B80EB4" w:rsidRPr="00B80EB4" w:rsidRDefault="00B80EB4" w:rsidP="00B80EB4">
            <w:pPr>
              <w:shd w:val="clear" w:color="auto" w:fill="FFFFFF"/>
              <w:spacing w:after="90"/>
              <w:rPr>
                <w:rFonts w:eastAsia="Times New Roman" w:cs="Helvetica"/>
                <w:b/>
                <w:color w:val="1D2129"/>
                <w:lang w:val="es-AR" w:eastAsia="es-CO"/>
              </w:rPr>
            </w:pPr>
            <w:r w:rsidRPr="00B80EB4">
              <w:rPr>
                <w:rFonts w:eastAsia="Times New Roman" w:cs="Helvetica"/>
                <w:b/>
                <w:color w:val="1D2129"/>
                <w:lang w:val="es-AR" w:eastAsia="es-CO"/>
              </w:rPr>
              <w:t>PICO Y CEDULA</w:t>
            </w:r>
          </w:p>
        </w:tc>
      </w:tr>
      <w:tr w:rsidR="00B80EB4" w:rsidRPr="00B80EB4" w14:paraId="5A64260C" w14:textId="77777777" w:rsidTr="00B80EB4">
        <w:trPr>
          <w:trHeight w:val="615"/>
        </w:trPr>
        <w:tc>
          <w:tcPr>
            <w:tcW w:w="2520" w:type="dxa"/>
          </w:tcPr>
          <w:p w14:paraId="1C692A84"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2093" w:type="dxa"/>
          </w:tcPr>
          <w:p w14:paraId="0990C021" w14:textId="2F32ABE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12771FB" w14:textId="6EB08664" w:rsidR="00B80EB4" w:rsidRPr="00B80EB4" w:rsidRDefault="001D0D3E"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Parque Nariño Calle 18 No. 24-11.</w:t>
            </w:r>
          </w:p>
        </w:tc>
        <w:tc>
          <w:tcPr>
            <w:tcW w:w="1888" w:type="dxa"/>
          </w:tcPr>
          <w:p w14:paraId="314C624E" w14:textId="5751485B"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C350754" w14:textId="77777777" w:rsidTr="00B80EB4">
        <w:trPr>
          <w:trHeight w:val="343"/>
        </w:trPr>
        <w:tc>
          <w:tcPr>
            <w:tcW w:w="2520" w:type="dxa"/>
          </w:tcPr>
          <w:p w14:paraId="4F1480C9"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CO" w:eastAsia="es-CO"/>
              </w:rPr>
              <w:t>Principal Pasto, Calle 17 No. 25 – 40.</w:t>
            </w:r>
          </w:p>
        </w:tc>
        <w:tc>
          <w:tcPr>
            <w:tcW w:w="2093" w:type="dxa"/>
          </w:tcPr>
          <w:p w14:paraId="609D8479" w14:textId="175E8959"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c>
          <w:tcPr>
            <w:tcW w:w="2329" w:type="dxa"/>
          </w:tcPr>
          <w:p w14:paraId="15EFED8D"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3078FAAA" w14:textId="2A978415"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77C88972" w14:textId="77777777" w:rsidTr="00B80EB4">
        <w:trPr>
          <w:trHeight w:val="497"/>
        </w:trPr>
        <w:tc>
          <w:tcPr>
            <w:tcW w:w="2520" w:type="dxa"/>
          </w:tcPr>
          <w:p w14:paraId="0966E481"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 xml:space="preserve">Éxito Pasto </w:t>
            </w:r>
            <w:proofErr w:type="spellStart"/>
            <w:r w:rsidRPr="00B80EB4">
              <w:rPr>
                <w:rFonts w:eastAsia="Times New Roman" w:cs="Helvetica"/>
                <w:color w:val="1D2129"/>
                <w:lang w:val="es-AR" w:eastAsia="es-CO"/>
              </w:rPr>
              <w:t>Cra</w:t>
            </w:r>
            <w:proofErr w:type="spellEnd"/>
            <w:r w:rsidRPr="00B80EB4">
              <w:rPr>
                <w:rFonts w:eastAsia="Times New Roman" w:cs="Helvetica"/>
                <w:color w:val="1D2129"/>
                <w:lang w:val="es-AR" w:eastAsia="es-CO"/>
              </w:rPr>
              <w:t>. 22 B No. 2 - 57 Av. Panamericana.</w:t>
            </w:r>
          </w:p>
        </w:tc>
        <w:tc>
          <w:tcPr>
            <w:tcW w:w="2093" w:type="dxa"/>
          </w:tcPr>
          <w:p w14:paraId="4B58EB2D" w14:textId="45F93A85" w:rsidR="00B80EB4" w:rsidRPr="00B80EB4" w:rsidRDefault="00B80EB4" w:rsidP="00E73851">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2D42EDAC"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7BA4AE88" w14:textId="4A7DBFE1"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r w:rsidR="00B80EB4" w:rsidRPr="00B80EB4" w14:paraId="26C01679" w14:textId="77777777" w:rsidTr="00B80EB4">
        <w:tc>
          <w:tcPr>
            <w:tcW w:w="2520" w:type="dxa"/>
          </w:tcPr>
          <w:p w14:paraId="39AF54D7" w14:textId="5536E60A" w:rsidR="00B80EB4" w:rsidRPr="00E73851" w:rsidRDefault="00B80EB4" w:rsidP="00B80EB4">
            <w:pPr>
              <w:shd w:val="clear" w:color="auto" w:fill="FFFFFF"/>
              <w:spacing w:after="90"/>
              <w:rPr>
                <w:rFonts w:eastAsia="Times New Roman" w:cs="Helvetica"/>
                <w:color w:val="1D2129"/>
                <w:lang w:val="es-CO" w:eastAsia="es-CO"/>
              </w:rPr>
            </w:pPr>
            <w:r w:rsidRPr="00B80EB4">
              <w:rPr>
                <w:rFonts w:eastAsia="Times New Roman" w:cs="Helvetica"/>
                <w:color w:val="1D2129"/>
                <w:lang w:val="es-AR" w:eastAsia="es-CO"/>
              </w:rPr>
              <w:t>Único Pasto Cl 22 No. 6-61</w:t>
            </w:r>
          </w:p>
        </w:tc>
        <w:tc>
          <w:tcPr>
            <w:tcW w:w="2093" w:type="dxa"/>
          </w:tcPr>
          <w:p w14:paraId="16568EFB" w14:textId="77777777" w:rsidR="00B80EB4" w:rsidRPr="00B80EB4" w:rsidRDefault="00B80EB4" w:rsidP="00B80EB4">
            <w:pPr>
              <w:shd w:val="clear" w:color="auto" w:fill="FFFFFF"/>
              <w:spacing w:after="90"/>
              <w:rPr>
                <w:rFonts w:eastAsia="Times New Roman" w:cs="Helvetica"/>
                <w:color w:val="1D2129"/>
                <w:lang w:val="es-AR" w:eastAsia="es-CO"/>
              </w:rPr>
            </w:pPr>
            <w:r w:rsidRPr="00B80EB4">
              <w:rPr>
                <w:rFonts w:eastAsia="Times New Roman" w:cs="Helvetica"/>
                <w:color w:val="1D2129"/>
                <w:lang w:val="es-AR" w:eastAsia="es-CO"/>
              </w:rPr>
              <w:t>Dispersión todos los dígitos.</w:t>
            </w:r>
          </w:p>
        </w:tc>
        <w:tc>
          <w:tcPr>
            <w:tcW w:w="2329" w:type="dxa"/>
          </w:tcPr>
          <w:p w14:paraId="11B7E29E" w14:textId="77777777" w:rsidR="00B80EB4" w:rsidRPr="00B80EB4" w:rsidRDefault="00B80EB4" w:rsidP="00B80EB4">
            <w:pPr>
              <w:shd w:val="clear" w:color="auto" w:fill="FFFFFF"/>
              <w:spacing w:after="90"/>
              <w:rPr>
                <w:rFonts w:eastAsia="Times New Roman" w:cs="Helvetica"/>
                <w:color w:val="1D2129"/>
                <w:lang w:val="es-AR" w:eastAsia="es-CO"/>
              </w:rPr>
            </w:pPr>
          </w:p>
        </w:tc>
        <w:tc>
          <w:tcPr>
            <w:tcW w:w="1888" w:type="dxa"/>
          </w:tcPr>
          <w:p w14:paraId="567D7A0D" w14:textId="4B5881FE" w:rsidR="00B80EB4" w:rsidRPr="00B80EB4" w:rsidRDefault="00E73851" w:rsidP="00B80EB4">
            <w:pPr>
              <w:shd w:val="clear" w:color="auto" w:fill="FFFFFF"/>
              <w:spacing w:after="90"/>
              <w:rPr>
                <w:rFonts w:eastAsia="Times New Roman" w:cs="Helvetica"/>
                <w:color w:val="1D2129"/>
                <w:lang w:val="es-AR" w:eastAsia="es-CO"/>
              </w:rPr>
            </w:pPr>
            <w:r>
              <w:rPr>
                <w:rFonts w:eastAsia="Times New Roman" w:cs="Helvetica"/>
                <w:color w:val="1D2129"/>
                <w:lang w:val="es-AR" w:eastAsia="es-CO"/>
              </w:rPr>
              <w:t>Dispersión todos los dígitos</w:t>
            </w:r>
          </w:p>
        </w:tc>
      </w:tr>
    </w:tbl>
    <w:p w14:paraId="288A2CD3" w14:textId="77777777" w:rsidR="00345011" w:rsidRDefault="00345011" w:rsidP="00FE6DA8">
      <w:pPr>
        <w:shd w:val="clear" w:color="auto" w:fill="FFFFFF"/>
        <w:spacing w:after="90"/>
        <w:rPr>
          <w:rFonts w:eastAsia="Times New Roman" w:cs="Helvetica"/>
          <w:color w:val="1D2129"/>
          <w:lang w:val="es-CO" w:eastAsia="es-CO"/>
        </w:rPr>
      </w:pPr>
    </w:p>
    <w:p w14:paraId="3FD3ED85" w14:textId="5AB68E9E" w:rsidR="00B80EB4" w:rsidRDefault="00B80EB4" w:rsidP="00FE6DA8">
      <w:pPr>
        <w:shd w:val="clear" w:color="auto" w:fill="FFFFFF"/>
        <w:spacing w:after="90"/>
        <w:rPr>
          <w:rFonts w:eastAsia="Times New Roman" w:cs="Helvetica"/>
          <w:color w:val="1D2129"/>
          <w:lang w:eastAsia="es-CO"/>
        </w:rPr>
      </w:pPr>
      <w:r w:rsidRPr="00B80EB4">
        <w:rPr>
          <w:rFonts w:eastAsia="Times New Roman" w:cs="Helvetica"/>
          <w:color w:val="1D2129"/>
          <w:lang w:val="es-CO" w:eastAsia="es-CO"/>
        </w:rPr>
        <w:t xml:space="preserve">Mayor información la pueden obtener las instalaciones de la Secretaria de Bienestar Social – Programa Jóvenes en Acción, en horario de atención de 8:00 a </w:t>
      </w:r>
      <w:r w:rsidRPr="00B80EB4">
        <w:rPr>
          <w:rFonts w:eastAsia="Times New Roman" w:cs="Helvetica"/>
          <w:color w:val="1D2129"/>
          <w:lang w:val="es-CO" w:eastAsia="es-CO"/>
        </w:rPr>
        <w:lastRenderedPageBreak/>
        <w:t>11.00 a.m. y de 2.00 a 5.00 pm - Antiguo INURBE Avenida Mijitayo.  Teléfono 7244326 extensión 3012.</w:t>
      </w:r>
    </w:p>
    <w:p w14:paraId="37BCEAF5" w14:textId="77777777" w:rsidR="00E73851" w:rsidRPr="007B2C73" w:rsidRDefault="00E73851" w:rsidP="00E73851">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BDE673F" w14:textId="5B52AA2C" w:rsidR="00FE6DA8" w:rsidRDefault="00E73851" w:rsidP="00E77EA4">
      <w:pPr>
        <w:jc w:val="center"/>
        <w:rPr>
          <w:rFonts w:eastAsia="Times New Roman" w:cs="Helvetica"/>
          <w:b/>
          <w:color w:val="1D2129"/>
          <w:lang w:eastAsia="es-CO"/>
        </w:rPr>
      </w:pPr>
      <w:r w:rsidRPr="00A154C4">
        <w:rPr>
          <w:i/>
        </w:rPr>
        <w:t>Somos constructores de paz</w:t>
      </w:r>
    </w:p>
    <w:p w14:paraId="4D545D46" w14:textId="77777777" w:rsidR="00795174" w:rsidRDefault="00795174" w:rsidP="00FE6C81">
      <w:pPr>
        <w:shd w:val="clear" w:color="auto" w:fill="FFFFFF"/>
        <w:spacing w:after="90"/>
        <w:rPr>
          <w:rFonts w:eastAsia="Times New Roman" w:cs="Helvetica"/>
          <w:b/>
          <w:color w:val="1D2129"/>
          <w:lang w:eastAsia="es-CO"/>
        </w:rPr>
      </w:pPr>
    </w:p>
    <w:p w14:paraId="17A982B9" w14:textId="229719C2" w:rsidR="000E65C4" w:rsidRPr="002B362F" w:rsidRDefault="002B362F" w:rsidP="002B362F">
      <w:pPr>
        <w:shd w:val="clear" w:color="auto" w:fill="FFFFFF"/>
        <w:spacing w:after="90"/>
        <w:jc w:val="center"/>
        <w:rPr>
          <w:rFonts w:eastAsia="Times New Roman" w:cs="Helvetica"/>
          <w:b/>
          <w:color w:val="1D2129"/>
          <w:lang w:eastAsia="es-CO"/>
        </w:rPr>
      </w:pPr>
      <w:r w:rsidRPr="002B362F">
        <w:rPr>
          <w:rFonts w:eastAsia="Times New Roman" w:cs="Helvetica"/>
          <w:b/>
          <w:color w:val="1D2129"/>
          <w:lang w:eastAsia="es-CO"/>
        </w:rPr>
        <w:t>ESTÁ ABIERTA LA LICITACIÓN PÚBLICA PARA CO</w:t>
      </w:r>
      <w:r w:rsidR="005175E5">
        <w:rPr>
          <w:rFonts w:eastAsia="Times New Roman" w:cs="Helvetica"/>
          <w:b/>
          <w:color w:val="1D2129"/>
          <w:lang w:eastAsia="es-CO"/>
        </w:rPr>
        <w:t>N</w:t>
      </w:r>
      <w:r w:rsidRPr="002B362F">
        <w:rPr>
          <w:rFonts w:eastAsia="Times New Roman" w:cs="Helvetica"/>
          <w:b/>
          <w:color w:val="1D2129"/>
          <w:lang w:eastAsia="es-CO"/>
        </w:rPr>
        <w:t>TRATAR EL MEJORAMIENTO DE LA VÍA CUJACAL</w:t>
      </w:r>
      <w:r w:rsidR="00C04787">
        <w:rPr>
          <w:rFonts w:eastAsia="Times New Roman" w:cs="Helvetica"/>
          <w:b/>
          <w:color w:val="1D2129"/>
          <w:lang w:eastAsia="es-CO"/>
        </w:rPr>
        <w:t>,</w:t>
      </w:r>
      <w:r w:rsidRPr="002B362F">
        <w:rPr>
          <w:rFonts w:eastAsia="Times New Roman" w:cs="Helvetica"/>
          <w:b/>
          <w:color w:val="1D2129"/>
          <w:lang w:eastAsia="es-CO"/>
        </w:rPr>
        <w:t xml:space="preserve"> EN PAVIMENTO HIDRÁULICO</w:t>
      </w:r>
    </w:p>
    <w:p w14:paraId="26F0A8E4" w14:textId="604C372F" w:rsidR="002B362F" w:rsidRDefault="0019011E" w:rsidP="0019011E">
      <w:pPr>
        <w:shd w:val="clear" w:color="auto" w:fill="FFFFFF"/>
        <w:spacing w:after="90"/>
        <w:jc w:val="center"/>
        <w:rPr>
          <w:rFonts w:eastAsia="Times New Roman" w:cs="Helvetica"/>
          <w:color w:val="1D2129"/>
          <w:lang w:eastAsia="es-CO"/>
        </w:rPr>
      </w:pPr>
      <w:r>
        <w:rPr>
          <w:rFonts w:eastAsia="Times New Roman" w:cs="Helvetica"/>
          <w:noProof/>
          <w:color w:val="1D2129"/>
          <w:lang w:val="es-CO" w:eastAsia="es-CO"/>
        </w:rPr>
        <w:drawing>
          <wp:inline distT="0" distB="0" distL="0" distR="0" wp14:anchorId="66EDEAED" wp14:editId="3992D821">
            <wp:extent cx="5201107" cy="287473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LICITACIO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07509" cy="2878268"/>
                    </a:xfrm>
                    <a:prstGeom prst="rect">
                      <a:avLst/>
                    </a:prstGeom>
                  </pic:spPr>
                </pic:pic>
              </a:graphicData>
            </a:graphic>
          </wp:inline>
        </w:drawing>
      </w:r>
    </w:p>
    <w:p w14:paraId="11F527B4" w14:textId="354B1103" w:rsidR="000E65C4" w:rsidRDefault="000E65C4" w:rsidP="000E65C4">
      <w:pPr>
        <w:shd w:val="clear" w:color="auto" w:fill="FFFFFF"/>
        <w:spacing w:after="90"/>
      </w:pPr>
      <w:r>
        <w:rPr>
          <w:rFonts w:eastAsia="Times New Roman" w:cs="Helvetica"/>
          <w:color w:val="1D2129"/>
          <w:lang w:eastAsia="es-CO"/>
        </w:rPr>
        <w:t xml:space="preserve">Dentro de su política de transparencia administrativa, la Alcaldía de Pasto, informa que está abierta la licitación pública, para contratar el mejoramiento con pavimento hidráulico </w:t>
      </w:r>
      <w:r>
        <w:t xml:space="preserve">de la vía Cujacal, entre la antigua salida al norte y la variante oriental Pasto, por un </w:t>
      </w:r>
      <w:r w:rsidR="00FF646F">
        <w:t>valor</w:t>
      </w:r>
      <w:r>
        <w:t xml:space="preserve"> de 2.380 millones de pesos.</w:t>
      </w:r>
    </w:p>
    <w:p w14:paraId="1793EB4D" w14:textId="77777777" w:rsidR="00300400" w:rsidRDefault="00FF646F" w:rsidP="000E65C4">
      <w:pPr>
        <w:shd w:val="clear" w:color="auto" w:fill="FFFFFF"/>
        <w:spacing w:after="90"/>
      </w:pPr>
      <w:r>
        <w:t xml:space="preserve">En esta licitación pública que está abierta desde este martes 17 de octubre, con la publicación de sus pliegos de condiciones, hasta el 31 de octubre los interesados podrán hacer observaciones al proyecto de pliegos y recibirán respuesta el 2 de noviembre, para así, dar apertura al proceso de </w:t>
      </w:r>
      <w:r w:rsidR="00300400">
        <w:t>selección el 6 de noviembre.</w:t>
      </w:r>
    </w:p>
    <w:p w14:paraId="3A26C59E" w14:textId="77777777" w:rsidR="00FE6C81" w:rsidRDefault="002B362F" w:rsidP="00FE6C81">
      <w:pPr>
        <w:shd w:val="clear" w:color="auto" w:fill="FFFFFF"/>
        <w:spacing w:after="90"/>
      </w:pPr>
      <w:r>
        <w:t>Todos los pasos y tiempos para la presentación de propuestas y evaluación y adjudicación, que se espera sea el próximo 14 de diciembre, pueden ser consultados en el siguiente link:</w:t>
      </w:r>
    </w:p>
    <w:p w14:paraId="21F4FC66" w14:textId="77777777" w:rsidR="00FE6C81" w:rsidRDefault="00250562" w:rsidP="00FE6C81">
      <w:pPr>
        <w:shd w:val="clear" w:color="auto" w:fill="FFFFFF"/>
        <w:spacing w:after="90"/>
      </w:pPr>
      <w:hyperlink r:id="rId23" w:tgtFrame="_blank" w:history="1">
        <w:r w:rsidR="000E65C4">
          <w:rPr>
            <w:rStyle w:val="Hipervnculo"/>
          </w:rPr>
          <w:t>https://www.contratos.gov.co/consultas/detalleProceso.do?numConstancia=18-21-6253</w:t>
        </w:r>
      </w:hyperlink>
    </w:p>
    <w:p w14:paraId="7EDEF3EA" w14:textId="4E838EC0" w:rsidR="00FE6C81" w:rsidRDefault="00FE6C81" w:rsidP="00FE6C81">
      <w:pPr>
        <w:shd w:val="clear" w:color="auto" w:fill="FFFFFF"/>
        <w:spacing w:after="90"/>
        <w:rPr>
          <w:rFonts w:cs="Tahoma"/>
          <w:b/>
          <w:sz w:val="18"/>
          <w:szCs w:val="18"/>
        </w:rPr>
      </w:pPr>
      <w:r>
        <w:rPr>
          <w:b/>
          <w:sz w:val="18"/>
          <w:szCs w:val="18"/>
        </w:rPr>
        <w:t xml:space="preserve">Información: </w:t>
      </w:r>
      <w:r w:rsidRPr="00041DA5">
        <w:rPr>
          <w:rFonts w:cs="Tahoma"/>
          <w:b/>
          <w:sz w:val="18"/>
          <w:szCs w:val="18"/>
        </w:rPr>
        <w:t>D</w:t>
      </w:r>
      <w:r>
        <w:rPr>
          <w:rFonts w:cs="Tahoma"/>
          <w:b/>
          <w:sz w:val="18"/>
          <w:szCs w:val="18"/>
        </w:rPr>
        <w:t xml:space="preserve">irectora Contratación </w:t>
      </w:r>
      <w:r w:rsidRPr="00041DA5">
        <w:rPr>
          <w:rFonts w:cs="Tahoma"/>
          <w:b/>
          <w:sz w:val="18"/>
          <w:szCs w:val="18"/>
        </w:rPr>
        <w:t>Liliana Pantoja Mesías</w:t>
      </w:r>
      <w:r>
        <w:rPr>
          <w:rFonts w:cs="Tahoma"/>
          <w:b/>
          <w:sz w:val="18"/>
          <w:szCs w:val="18"/>
        </w:rPr>
        <w:t xml:space="preserve">. Celular: </w:t>
      </w:r>
      <w:r w:rsidRPr="00041DA5">
        <w:rPr>
          <w:rFonts w:cs="Tahoma"/>
          <w:b/>
          <w:sz w:val="18"/>
          <w:szCs w:val="18"/>
        </w:rPr>
        <w:t>3006207457</w:t>
      </w:r>
      <w:r>
        <w:rPr>
          <w:rFonts w:cs="Tahoma"/>
          <w:b/>
          <w:sz w:val="18"/>
          <w:szCs w:val="18"/>
        </w:rPr>
        <w:t xml:space="preserve"> </w:t>
      </w:r>
      <w:hyperlink r:id="rId24" w:history="1">
        <w:r w:rsidRPr="00D66C68">
          <w:rPr>
            <w:rStyle w:val="Hipervnculo"/>
            <w:rFonts w:cs="Tahoma"/>
            <w:b/>
            <w:sz w:val="18"/>
            <w:szCs w:val="18"/>
          </w:rPr>
          <w:t>lilipa1102@yahoo.es</w:t>
        </w:r>
      </w:hyperlink>
      <w:r>
        <w:rPr>
          <w:rFonts w:cs="Tahoma"/>
          <w:b/>
          <w:sz w:val="18"/>
          <w:szCs w:val="18"/>
        </w:rPr>
        <w:t xml:space="preserve"> </w:t>
      </w:r>
      <w:r w:rsidRPr="00041DA5">
        <w:rPr>
          <w:rFonts w:cs="Tahoma"/>
          <w:b/>
          <w:sz w:val="18"/>
          <w:szCs w:val="18"/>
        </w:rPr>
        <w:t xml:space="preserve"> </w:t>
      </w:r>
    </w:p>
    <w:p w14:paraId="2369558D" w14:textId="60CB515B" w:rsidR="000E65C4" w:rsidRDefault="00FE6C81" w:rsidP="00FE6C81">
      <w:pPr>
        <w:shd w:val="clear" w:color="auto" w:fill="FFFFFF"/>
        <w:spacing w:after="90"/>
        <w:jc w:val="center"/>
        <w:rPr>
          <w:i/>
        </w:rPr>
      </w:pPr>
      <w:r w:rsidRPr="00A154C4">
        <w:rPr>
          <w:i/>
        </w:rPr>
        <w:t>Somos constructores de paz</w:t>
      </w:r>
    </w:p>
    <w:p w14:paraId="7AC2821A" w14:textId="77777777" w:rsidR="00FE6C81" w:rsidRPr="00FE6C81" w:rsidRDefault="00FE6C81" w:rsidP="00D21CEE">
      <w:pPr>
        <w:shd w:val="clear" w:color="auto" w:fill="FFFFFF"/>
        <w:spacing w:after="90"/>
        <w:rPr>
          <w:b/>
          <w:sz w:val="18"/>
          <w:szCs w:val="18"/>
          <w:lang w:val="es-ES"/>
        </w:rPr>
      </w:pPr>
    </w:p>
    <w:p w14:paraId="61F3DED5" w14:textId="77777777" w:rsidR="003A5E1D" w:rsidRDefault="003A5E1D" w:rsidP="003A5E1D">
      <w:pPr>
        <w:shd w:val="clear" w:color="auto" w:fill="FFFFFF"/>
        <w:spacing w:after="90"/>
        <w:rPr>
          <w:rFonts w:eastAsia="Times New Roman" w:cs="Helvetica"/>
          <w:b/>
          <w:color w:val="1D2129"/>
          <w:lang w:val="es-CO" w:eastAsia="es-CO"/>
        </w:rPr>
      </w:pPr>
    </w:p>
    <w:p w14:paraId="63B88584" w14:textId="5030E7FB" w:rsidR="003A5E1D" w:rsidRDefault="00420DE5" w:rsidP="003A5E1D">
      <w:pPr>
        <w:jc w:val="center"/>
        <w:rPr>
          <w:b/>
        </w:rPr>
      </w:pPr>
      <w:r>
        <w:rPr>
          <w:b/>
        </w:rPr>
        <w:lastRenderedPageBreak/>
        <w:t>HASTA EL</w:t>
      </w:r>
      <w:r w:rsidR="003A5E1D" w:rsidRPr="006260FE">
        <w:rPr>
          <w:b/>
        </w:rPr>
        <w:t xml:space="preserve"> 25 DE OCTUBRE SE REALIZARÁ JORNADA DE ACTUALIZACIÓN DE DATOS PARA BENEFICIARIOS DEL PROGRAMA FAMILIAS EN ACCIÓN</w:t>
      </w:r>
    </w:p>
    <w:p w14:paraId="38E7079F" w14:textId="77777777" w:rsidR="003A5E1D" w:rsidRDefault="003A5E1D" w:rsidP="003A5E1D">
      <w:pPr>
        <w:jc w:val="center"/>
        <w:rPr>
          <w:b/>
        </w:rPr>
      </w:pPr>
      <w:r>
        <w:rPr>
          <w:noProof/>
          <w:lang w:val="es-CO" w:eastAsia="es-CO"/>
        </w:rPr>
        <w:drawing>
          <wp:inline distT="0" distB="0" distL="0" distR="0" wp14:anchorId="78483DBE" wp14:editId="06758C33">
            <wp:extent cx="3524250" cy="2305050"/>
            <wp:effectExtent l="0" t="0" r="0" b="0"/>
            <wp:docPr id="17" name="Imagen 17" descr="C:\Users\Usuario\Downloads\IMG-20180912-WA0058.jpg"/>
            <wp:cNvGraphicFramePr/>
            <a:graphic xmlns:a="http://schemas.openxmlformats.org/drawingml/2006/main">
              <a:graphicData uri="http://schemas.openxmlformats.org/drawingml/2006/picture">
                <pic:pic xmlns:pic="http://schemas.openxmlformats.org/drawingml/2006/picture">
                  <pic:nvPicPr>
                    <pic:cNvPr id="3" name="Imagen 3" descr="C:\Users\Usuario\Downloads\IMG-20180912-WA0058.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540841" cy="2315901"/>
                    </a:xfrm>
                    <a:prstGeom prst="rect">
                      <a:avLst/>
                    </a:prstGeom>
                    <a:noFill/>
                    <a:ln>
                      <a:noFill/>
                    </a:ln>
                  </pic:spPr>
                </pic:pic>
              </a:graphicData>
            </a:graphic>
          </wp:inline>
        </w:drawing>
      </w:r>
    </w:p>
    <w:p w14:paraId="121C4378"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La Alcaldía de Pasto a través de la Secretaría de Bienestar Social y el programa Familias en Acción liderado por Prosperidad Social, se permite comunicar a sus beneficiarios que</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 del 10 al 25 de </w:t>
      </w:r>
      <w:r>
        <w:rPr>
          <w:rFonts w:ascii="Century Gothic" w:eastAsia="Times New Roman" w:hAnsi="Century Gothic" w:cs="Helvetica"/>
          <w:color w:val="1D2129"/>
          <w:lang w:val="es-CO" w:eastAsia="es-CO"/>
        </w:rPr>
        <w:t>o</w:t>
      </w:r>
      <w:r w:rsidRPr="008905B4">
        <w:rPr>
          <w:rFonts w:ascii="Century Gothic" w:eastAsia="Times New Roman" w:hAnsi="Century Gothic" w:cs="Helvetica"/>
          <w:color w:val="1D2129"/>
          <w:lang w:val="es-CO" w:eastAsia="es-CO"/>
        </w:rPr>
        <w:t>ctubre del año en curso, en las instalaciones de la Secretaría de Bienestar Social, en horarios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w:t>
      </w:r>
      <w:r w:rsidRPr="008905B4">
        <w:rPr>
          <w:rFonts w:ascii="Century Gothic" w:eastAsia="Times New Roman" w:hAnsi="Century Gothic" w:cs="Helvetica"/>
          <w:color w:val="1D2129"/>
          <w:lang w:val="es-CO" w:eastAsia="es-CO"/>
        </w:rPr>
        <w:t>, se realizará una jornada de actualización de datos en la plataforma SIFA.</w:t>
      </w:r>
    </w:p>
    <w:p w14:paraId="61550ADD" w14:textId="77777777" w:rsidR="003A5E1D" w:rsidRPr="008905B4"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 xml:space="preserve">Se recuerda que esta   es una de las corresponsabilidades del beneficiario, “asistir a todas las actividades que sean convocados por el programa”, el cual está estipulado en el Manual Operativo, en su segunda versión, ley 1532 del 2012. </w:t>
      </w:r>
    </w:p>
    <w:p w14:paraId="168EA9F0" w14:textId="77777777" w:rsidR="003A5E1D" w:rsidRDefault="003A5E1D" w:rsidP="003A5E1D">
      <w:pPr>
        <w:pStyle w:val="Sinespaciado"/>
        <w:spacing w:after="120"/>
        <w:jc w:val="both"/>
        <w:rPr>
          <w:rFonts w:ascii="Century Gothic" w:eastAsia="Times New Roman" w:hAnsi="Century Gothic" w:cs="Helvetica"/>
          <w:color w:val="1D2129"/>
          <w:lang w:val="es-CO" w:eastAsia="es-CO"/>
        </w:rPr>
      </w:pPr>
      <w:r w:rsidRPr="008905B4">
        <w:rPr>
          <w:rFonts w:ascii="Century Gothic" w:eastAsia="Times New Roman" w:hAnsi="Century Gothic" w:cs="Helvetica"/>
          <w:color w:val="1D2129"/>
          <w:lang w:val="es-CO" w:eastAsia="es-CO"/>
        </w:rPr>
        <w:t>Mayor información puede obtener</w:t>
      </w:r>
      <w:r>
        <w:rPr>
          <w:rFonts w:ascii="Century Gothic" w:eastAsia="Times New Roman" w:hAnsi="Century Gothic" w:cs="Helvetica"/>
          <w:color w:val="1D2129"/>
          <w:lang w:val="es-CO" w:eastAsia="es-CO"/>
        </w:rPr>
        <w:t>se en</w:t>
      </w:r>
      <w:r w:rsidRPr="008905B4">
        <w:rPr>
          <w:rFonts w:ascii="Century Gothic" w:eastAsia="Times New Roman" w:hAnsi="Century Gothic" w:cs="Helvetica"/>
          <w:color w:val="1D2129"/>
          <w:lang w:val="es-CO" w:eastAsia="es-CO"/>
        </w:rPr>
        <w:t xml:space="preserve"> las instalaciones de la Secretaria de Bienestar Social – Programa Jóvenes en Acción, en horario de atención de 8:00 a 11</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00</w:t>
      </w:r>
      <w:r>
        <w:rPr>
          <w:rFonts w:ascii="Century Gothic" w:eastAsia="Times New Roman" w:hAnsi="Century Gothic" w:cs="Helvetica"/>
          <w:color w:val="1D2129"/>
          <w:lang w:val="es-CO" w:eastAsia="es-CO"/>
        </w:rPr>
        <w:t xml:space="preserve"> de la mañana</w:t>
      </w:r>
      <w:r w:rsidRPr="008905B4">
        <w:rPr>
          <w:rFonts w:ascii="Century Gothic" w:eastAsia="Times New Roman" w:hAnsi="Century Gothic" w:cs="Helvetica"/>
          <w:color w:val="1D2129"/>
          <w:lang w:val="es-CO" w:eastAsia="es-CO"/>
        </w:rPr>
        <w:t xml:space="preserve"> y de 2.00</w:t>
      </w:r>
      <w:r>
        <w:rPr>
          <w:rFonts w:ascii="Century Gothic" w:eastAsia="Times New Roman" w:hAnsi="Century Gothic" w:cs="Helvetica"/>
          <w:color w:val="1D2129"/>
          <w:lang w:val="es-CO" w:eastAsia="es-CO"/>
        </w:rPr>
        <w:t xml:space="preserve"> pm</w:t>
      </w:r>
      <w:r w:rsidRPr="008905B4">
        <w:rPr>
          <w:rFonts w:ascii="Century Gothic" w:eastAsia="Times New Roman" w:hAnsi="Century Gothic" w:cs="Helvetica"/>
          <w:color w:val="1D2129"/>
          <w:lang w:val="es-CO" w:eastAsia="es-CO"/>
        </w:rPr>
        <w:t xml:space="preserve"> a 5</w:t>
      </w:r>
      <w:r>
        <w:rPr>
          <w:rFonts w:ascii="Century Gothic" w:eastAsia="Times New Roman" w:hAnsi="Century Gothic" w:cs="Helvetica"/>
          <w:color w:val="1D2129"/>
          <w:lang w:val="es-CO" w:eastAsia="es-CO"/>
        </w:rPr>
        <w:t>:</w:t>
      </w:r>
      <w:r w:rsidRPr="008905B4">
        <w:rPr>
          <w:rFonts w:ascii="Century Gothic" w:eastAsia="Times New Roman" w:hAnsi="Century Gothic" w:cs="Helvetica"/>
          <w:color w:val="1D2129"/>
          <w:lang w:val="es-CO" w:eastAsia="es-CO"/>
        </w:rPr>
        <w:t xml:space="preserve">00 </w:t>
      </w:r>
      <w:r>
        <w:rPr>
          <w:rFonts w:ascii="Century Gothic" w:eastAsia="Times New Roman" w:hAnsi="Century Gothic" w:cs="Helvetica"/>
          <w:color w:val="1D2129"/>
          <w:lang w:val="es-CO" w:eastAsia="es-CO"/>
        </w:rPr>
        <w:t>de la tarde en el</w:t>
      </w:r>
      <w:r w:rsidRPr="008905B4">
        <w:rPr>
          <w:rFonts w:ascii="Century Gothic" w:eastAsia="Times New Roman" w:hAnsi="Century Gothic" w:cs="Helvetica"/>
          <w:color w:val="1D2129"/>
          <w:lang w:val="es-CO" w:eastAsia="es-CO"/>
        </w:rPr>
        <w:t xml:space="preserve"> Antiguo INURBE Avenida Mijitayo.  Teléfono 7244326 extensión 3012. </w:t>
      </w:r>
    </w:p>
    <w:p w14:paraId="7A1A1402" w14:textId="77777777" w:rsidR="003A5E1D" w:rsidRPr="007B2C73" w:rsidRDefault="003A5E1D" w:rsidP="003A5E1D">
      <w:pPr>
        <w:pStyle w:val="Sinespaciado"/>
        <w:jc w:val="both"/>
        <w:rPr>
          <w:rFonts w:ascii="Century Gothic" w:hAnsi="Century Gothic"/>
          <w:b/>
          <w:sz w:val="18"/>
          <w:szCs w:val="18"/>
        </w:rPr>
      </w:pPr>
      <w:r w:rsidRPr="00916B35">
        <w:rPr>
          <w:rFonts w:ascii="Century Gothic" w:hAnsi="Century Gothic"/>
          <w:b/>
          <w:sz w:val="18"/>
          <w:szCs w:val="18"/>
        </w:rPr>
        <w:t>Información: Álvaro Javier Zarama Burbano, Subsecretario de Promoción y Asistencia Social, celular 3165774170</w:t>
      </w:r>
    </w:p>
    <w:p w14:paraId="557E76EE" w14:textId="1E86B2EC" w:rsidR="003A5E1D" w:rsidRDefault="003A5E1D" w:rsidP="003A5E1D">
      <w:pPr>
        <w:jc w:val="center"/>
        <w:rPr>
          <w:i/>
        </w:rPr>
      </w:pPr>
      <w:r w:rsidRPr="00A154C4">
        <w:rPr>
          <w:i/>
        </w:rPr>
        <w:t>Somos constructores de paz</w:t>
      </w:r>
    </w:p>
    <w:p w14:paraId="308ADBF4" w14:textId="77777777" w:rsidR="00036AA8" w:rsidRDefault="00036AA8" w:rsidP="003A5E1D">
      <w:pPr>
        <w:jc w:val="center"/>
        <w:rPr>
          <w:i/>
        </w:rPr>
      </w:pPr>
    </w:p>
    <w:p w14:paraId="58EDCDDD" w14:textId="77777777" w:rsidR="003A5E1D" w:rsidRDefault="003A5E1D" w:rsidP="003A5E1D">
      <w:pPr>
        <w:shd w:val="clear" w:color="auto" w:fill="FFFFFF"/>
        <w:spacing w:after="90"/>
        <w:jc w:val="center"/>
        <w:rPr>
          <w:rFonts w:eastAsia="Times New Roman" w:cs="Helvetica"/>
          <w:b/>
          <w:color w:val="1D2129"/>
          <w:lang w:val="es-CO" w:eastAsia="es-CO"/>
        </w:rPr>
      </w:pPr>
      <w:r w:rsidRPr="00983B3C">
        <w:rPr>
          <w:rFonts w:eastAsia="Times New Roman" w:cs="Helvetica"/>
          <w:b/>
          <w:color w:val="1D2129"/>
          <w:lang w:val="es-CO" w:eastAsia="es-CO"/>
        </w:rPr>
        <w:t>ABIERTA CONVOCATORIA PARA MIPYMES QUE DESEEN IMPLEMENTAR SOLUCIONES Y/O HERRAMIENTAS TECNOLÓGICAS A CERO COSTO EN SUS EMPRESAS</w:t>
      </w:r>
    </w:p>
    <w:p w14:paraId="35FF83A2"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lastRenderedPageBreak/>
        <w:drawing>
          <wp:inline distT="0" distB="0" distL="0" distR="0" wp14:anchorId="6FA70502" wp14:editId="75780FC4">
            <wp:extent cx="3650776" cy="3650776"/>
            <wp:effectExtent l="0" t="0" r="6985" b="6985"/>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56e8818-ba68-4490-a93d-c065f5324a90 copy.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84808" cy="3684808"/>
                    </a:xfrm>
                    <a:prstGeom prst="rect">
                      <a:avLst/>
                    </a:prstGeom>
                  </pic:spPr>
                </pic:pic>
              </a:graphicData>
            </a:graphic>
          </wp:inline>
        </w:drawing>
      </w:r>
    </w:p>
    <w:p w14:paraId="2669AA5B"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brindará de manera gratuita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colombianas</w:t>
      </w:r>
      <w:r>
        <w:rPr>
          <w:rFonts w:eastAsia="Times New Roman" w:cs="Helvetica"/>
          <w:color w:val="1D2129"/>
          <w:lang w:val="es-CO" w:eastAsia="es-CO"/>
        </w:rPr>
        <w:t>,</w:t>
      </w:r>
      <w:r w:rsidRPr="00AA48D6">
        <w:rPr>
          <w:rFonts w:eastAsia="Times New Roman" w:cs="Helvetica"/>
          <w:color w:val="1D2129"/>
          <w:lang w:val="es-CO" w:eastAsia="es-CO"/>
        </w:rPr>
        <w:t xml:space="preserve"> nueve herramientas tecnológicas web o móviles, con el propósito de que logren una mayor productividad y competitividad en el mercado y que esto se vea reflejado en el incremento de sus ventas. </w:t>
      </w:r>
    </w:p>
    <w:p w14:paraId="3EB929FE" w14:textId="77777777" w:rsidR="003A5E1D"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Ministerio de las Tecnologías de la Información y las Comunicaciones y la Alcaldía de Pasto a través de la Subsecretaría de Sistemas de Información, invitan 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a postularse a la convocatoria; diligenciando el formulario de identificación y caracterización: http://webapp.mintic.gov.co/607/w3-propertyvalue-36747.html </w:t>
      </w:r>
    </w:p>
    <w:p w14:paraId="608CD34F"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Las empresas que sean elegidas como beneficiarias recibirán un correo del Ministerio con la información de la solución tecnológica que se implementará en su empresa. Las soluciones TIC disponibles impactan estas áreas o procesos de la empresa:</w:t>
      </w:r>
    </w:p>
    <w:p w14:paraId="159355F8"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Automatización </w:t>
      </w:r>
      <w:r>
        <w:rPr>
          <w:rFonts w:eastAsia="Times New Roman" w:cs="Helvetica"/>
          <w:color w:val="1D2129"/>
          <w:lang w:val="es-CO" w:eastAsia="es-CO"/>
        </w:rPr>
        <w:t xml:space="preserve">de </w:t>
      </w:r>
      <w:r w:rsidRPr="00AA48D6">
        <w:rPr>
          <w:rFonts w:eastAsia="Times New Roman" w:cs="Helvetica"/>
          <w:color w:val="1D2129"/>
          <w:lang w:val="es-CO" w:eastAsia="es-CO"/>
        </w:rPr>
        <w:t>nómina</w:t>
      </w:r>
    </w:p>
    <w:p w14:paraId="5055BD85"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Automatización de ventas y logística</w:t>
      </w:r>
    </w:p>
    <w:p w14:paraId="04547A8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Gestión de inventario</w:t>
      </w:r>
    </w:p>
    <w:p w14:paraId="37ED2D0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CRM</w:t>
      </w:r>
    </w:p>
    <w:p w14:paraId="20E5A19D"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 xml:space="preserve">Comercio electrónico (Business </w:t>
      </w:r>
      <w:proofErr w:type="spellStart"/>
      <w:r w:rsidRPr="00AA48D6">
        <w:rPr>
          <w:rFonts w:eastAsia="Times New Roman" w:cs="Helvetica"/>
          <w:color w:val="1D2129"/>
          <w:lang w:val="es-CO" w:eastAsia="es-CO"/>
        </w:rPr>
        <w:t>Intelligence</w:t>
      </w:r>
      <w:proofErr w:type="spellEnd"/>
      <w:r w:rsidRPr="00AA48D6">
        <w:rPr>
          <w:rFonts w:eastAsia="Times New Roman" w:cs="Helvetica"/>
          <w:color w:val="1D2129"/>
          <w:lang w:val="es-CO" w:eastAsia="es-CO"/>
        </w:rPr>
        <w:t>)</w:t>
      </w:r>
    </w:p>
    <w:p w14:paraId="2475DABB"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Procesos de dirección</w:t>
      </w:r>
    </w:p>
    <w:p w14:paraId="5854F17A"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Marketing digital, Marketplace</w:t>
      </w:r>
    </w:p>
    <w:p w14:paraId="4DC0C257" w14:textId="77777777" w:rsidR="003A5E1D" w:rsidRPr="00AA48D6"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Facturación electrónica/ Plataforma de pagos</w:t>
      </w:r>
    </w:p>
    <w:p w14:paraId="76EC6875" w14:textId="77777777" w:rsidR="003A5E1D" w:rsidRDefault="003A5E1D" w:rsidP="003A5E1D">
      <w:pPr>
        <w:pStyle w:val="Prrafodelista"/>
        <w:numPr>
          <w:ilvl w:val="0"/>
          <w:numId w:val="8"/>
        </w:numPr>
        <w:shd w:val="clear" w:color="auto" w:fill="FFFFFF"/>
        <w:spacing w:after="0"/>
        <w:rPr>
          <w:rFonts w:eastAsia="Times New Roman" w:cs="Helvetica"/>
          <w:color w:val="1D2129"/>
          <w:lang w:val="es-CO" w:eastAsia="es-CO"/>
        </w:rPr>
      </w:pPr>
      <w:r w:rsidRPr="00AA48D6">
        <w:rPr>
          <w:rFonts w:eastAsia="Times New Roman" w:cs="Helvetica"/>
          <w:color w:val="1D2129"/>
          <w:lang w:val="es-CO" w:eastAsia="es-CO"/>
        </w:rPr>
        <w:t>Manejo contable / presupuesto</w:t>
      </w:r>
    </w:p>
    <w:p w14:paraId="66703D13" w14:textId="77777777" w:rsidR="003A5E1D" w:rsidRPr="00AA48D6" w:rsidRDefault="003A5E1D" w:rsidP="003A5E1D">
      <w:pPr>
        <w:pStyle w:val="Prrafodelista"/>
        <w:shd w:val="clear" w:color="auto" w:fill="FFFFFF"/>
        <w:spacing w:after="0"/>
        <w:rPr>
          <w:rFonts w:eastAsia="Times New Roman" w:cs="Helvetica"/>
          <w:color w:val="1D2129"/>
          <w:lang w:val="es-CO" w:eastAsia="es-CO"/>
        </w:rPr>
      </w:pPr>
    </w:p>
    <w:p w14:paraId="7AE3E361"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Particularmente</w:t>
      </w:r>
      <w:r>
        <w:rPr>
          <w:rFonts w:eastAsia="Times New Roman" w:cs="Helvetica"/>
          <w:color w:val="1D2129"/>
          <w:lang w:val="es-CO" w:eastAsia="es-CO"/>
        </w:rPr>
        <w:t>,</w:t>
      </w:r>
      <w:r w:rsidRPr="00AA48D6">
        <w:rPr>
          <w:rFonts w:eastAsia="Times New Roman" w:cs="Helvetica"/>
          <w:color w:val="1D2129"/>
          <w:lang w:val="es-CO" w:eastAsia="es-CO"/>
        </w:rPr>
        <w:t xml:space="preserve"> la herramienta para restaurantes permite el manejo contable, creación e ingreso de insumos, almacén o inventarios de los productos o insumos,</w:t>
      </w:r>
      <w:r>
        <w:rPr>
          <w:rFonts w:eastAsia="Times New Roman" w:cs="Helvetica"/>
          <w:color w:val="1D2129"/>
          <w:lang w:val="es-CO" w:eastAsia="es-CO"/>
        </w:rPr>
        <w:t xml:space="preserve"> </w:t>
      </w:r>
      <w:r w:rsidRPr="00AA48D6">
        <w:rPr>
          <w:rFonts w:eastAsia="Times New Roman" w:cs="Helvetica"/>
          <w:color w:val="1D2129"/>
          <w:lang w:val="es-CO" w:eastAsia="es-CO"/>
        </w:rPr>
        <w:t xml:space="preserve">administración y ubicación de mesas, toma de orden o pedido, facturación y formas de pago, control de usuarios de sistema (arqueos) y registro de clientes. </w:t>
      </w:r>
    </w:p>
    <w:p w14:paraId="13970C82"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El objetivo del Ministerio TIC es alcanzar 30 herramientas tecnológicas, por esa razón se mantiene abierta la convocatoria ‘Masificación de soluciones TIC para las </w:t>
      </w:r>
      <w:proofErr w:type="spellStart"/>
      <w:r w:rsidRPr="00AA48D6">
        <w:rPr>
          <w:rFonts w:eastAsia="Times New Roman" w:cs="Helvetica"/>
          <w:color w:val="1D2129"/>
          <w:lang w:val="es-CO" w:eastAsia="es-CO"/>
        </w:rPr>
        <w:t>Mipyme</w:t>
      </w:r>
      <w:proofErr w:type="spellEnd"/>
      <w:r w:rsidRPr="00AA48D6">
        <w:rPr>
          <w:rFonts w:eastAsia="Times New Roman" w:cs="Helvetica"/>
          <w:color w:val="1D2129"/>
          <w:lang w:val="es-CO" w:eastAsia="es-CO"/>
        </w:rPr>
        <w:t xml:space="preserve">’, en la que se buscan otros desarrolladores de herramientas aplicables a los procesos empresariales. Los proponentes podrán recibir hasta $70 millones de pesos por solución, pudiendo postular cada uno hasta tres herramientas. Deben tener presente que se buscan desarrollos para web o móviles que estén enfocados a transformar digitalmente </w:t>
      </w:r>
      <w:r>
        <w:rPr>
          <w:rFonts w:eastAsia="Times New Roman" w:cs="Helvetica"/>
          <w:color w:val="1D2129"/>
          <w:lang w:val="es-CO" w:eastAsia="es-CO"/>
        </w:rPr>
        <w:t xml:space="preserve">los </w:t>
      </w:r>
      <w:r w:rsidRPr="00AA48D6">
        <w:rPr>
          <w:rFonts w:eastAsia="Times New Roman" w:cs="Helvetica"/>
          <w:color w:val="1D2129"/>
          <w:lang w:val="es-CO" w:eastAsia="es-CO"/>
        </w:rPr>
        <w:t>procesos de nómina, gestión de clientes, inventario, logística, procesos de dirección, facturación electrónica, marketing digital, entre otros.</w:t>
      </w:r>
    </w:p>
    <w:p w14:paraId="24C78BE7" w14:textId="77777777" w:rsidR="003A5E1D" w:rsidRPr="00AA48D6" w:rsidRDefault="003A5E1D" w:rsidP="003A5E1D">
      <w:pPr>
        <w:shd w:val="clear" w:color="auto" w:fill="FFFFFF"/>
        <w:spacing w:after="90"/>
        <w:rPr>
          <w:rFonts w:eastAsia="Times New Roman" w:cs="Helvetica"/>
          <w:color w:val="1D2129"/>
          <w:lang w:val="es-CO" w:eastAsia="es-CO"/>
        </w:rPr>
      </w:pPr>
      <w:r w:rsidRPr="00AA48D6">
        <w:rPr>
          <w:rFonts w:eastAsia="Times New Roman" w:cs="Helvetica"/>
          <w:color w:val="1D2129"/>
          <w:lang w:val="es-CO" w:eastAsia="es-CO"/>
        </w:rPr>
        <w:t xml:space="preserve">Las empresas de base tecnológica que tengan mínimo dos años de constitución legal podrán participar en esta convocatoria: </w:t>
      </w:r>
      <w:hyperlink r:id="rId27" w:history="1">
        <w:r w:rsidRPr="0095238E">
          <w:rPr>
            <w:rStyle w:val="Hipervnculo"/>
            <w:rFonts w:eastAsia="Times New Roman" w:cs="Helvetica"/>
            <w:lang w:val="es-CO" w:eastAsia="es-CO"/>
          </w:rPr>
          <w:t>https://bit.ly/2sRhO4J</w:t>
        </w:r>
      </w:hyperlink>
      <w:r>
        <w:rPr>
          <w:rFonts w:eastAsia="Times New Roman" w:cs="Helvetica"/>
          <w:color w:val="1D2129"/>
          <w:lang w:val="es-CO" w:eastAsia="es-CO"/>
        </w:rPr>
        <w:t xml:space="preserve"> </w:t>
      </w:r>
    </w:p>
    <w:p w14:paraId="164EEAFF" w14:textId="77777777" w:rsidR="003A5E1D" w:rsidRDefault="003A5E1D" w:rsidP="003A5E1D">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Subsecretario Sistemas de Información, Jonathan Huertas. Celular: 3013706039</w:t>
      </w:r>
    </w:p>
    <w:p w14:paraId="6C99F673" w14:textId="77777777" w:rsidR="003A5E1D" w:rsidRDefault="003A5E1D" w:rsidP="003A5E1D">
      <w:pPr>
        <w:shd w:val="clear" w:color="auto" w:fill="FFFFFF"/>
        <w:suppressAutoHyphens w:val="0"/>
        <w:spacing w:after="0"/>
        <w:rPr>
          <w:rFonts w:cs="Tahoma"/>
          <w:i/>
        </w:rPr>
      </w:pPr>
    </w:p>
    <w:p w14:paraId="6990945C" w14:textId="77777777" w:rsidR="003A5E1D" w:rsidRDefault="003A5E1D" w:rsidP="003A5E1D">
      <w:pPr>
        <w:shd w:val="clear" w:color="auto" w:fill="FFFFFF"/>
        <w:suppressAutoHyphens w:val="0"/>
        <w:spacing w:after="0" w:line="360" w:lineRule="auto"/>
        <w:jc w:val="center"/>
        <w:rPr>
          <w:rFonts w:cs="Tahoma"/>
          <w:i/>
        </w:rPr>
      </w:pPr>
      <w:r>
        <w:rPr>
          <w:rFonts w:cs="Tahoma"/>
          <w:i/>
        </w:rPr>
        <w:t>Somos</w:t>
      </w:r>
      <w:r w:rsidRPr="00CF22AD">
        <w:rPr>
          <w:rFonts w:cs="Tahoma"/>
          <w:i/>
        </w:rPr>
        <w:t xml:space="preserve"> constructores de paz</w:t>
      </w:r>
    </w:p>
    <w:p w14:paraId="6A986D8D" w14:textId="77777777" w:rsidR="003A5E1D" w:rsidRDefault="003A5E1D" w:rsidP="003A5E1D">
      <w:pPr>
        <w:shd w:val="clear" w:color="auto" w:fill="FFFFFF"/>
        <w:suppressAutoHyphens w:val="0"/>
        <w:spacing w:after="0" w:line="360" w:lineRule="auto"/>
        <w:jc w:val="center"/>
        <w:rPr>
          <w:rFonts w:cs="Tahoma"/>
          <w:i/>
        </w:rPr>
      </w:pPr>
    </w:p>
    <w:p w14:paraId="74AFBC25"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color w:val="1D2129"/>
          <w:lang w:val="es-CO" w:eastAsia="es-CO"/>
        </w:rPr>
        <w:t xml:space="preserve">ABIERTAS LAS </w:t>
      </w:r>
      <w:r w:rsidRPr="00F21E08">
        <w:rPr>
          <w:rFonts w:eastAsia="Times New Roman" w:cs="Helvetica"/>
          <w:b/>
          <w:color w:val="1D2129"/>
          <w:lang w:val="es-CO" w:eastAsia="es-CO"/>
        </w:rPr>
        <w:t>INSCRIPCIONES PARA VENTAS EN LAS FIESTAS DECEMBRINAS Y CARNAVALES DE NEGROS Y BLANCOS 2019</w:t>
      </w:r>
    </w:p>
    <w:p w14:paraId="14D1D64C" w14:textId="77777777" w:rsidR="003A5E1D" w:rsidRDefault="003A5E1D" w:rsidP="003A5E1D">
      <w:pPr>
        <w:shd w:val="clear" w:color="auto" w:fill="FFFFFF"/>
        <w:spacing w:after="90"/>
        <w:jc w:val="center"/>
        <w:rPr>
          <w:rFonts w:eastAsia="Times New Roman" w:cs="Helvetica"/>
          <w:b/>
          <w:color w:val="1D2129"/>
          <w:lang w:val="es-CO" w:eastAsia="es-CO"/>
        </w:rPr>
      </w:pPr>
      <w:r>
        <w:rPr>
          <w:rFonts w:eastAsia="Times New Roman" w:cs="Helvetica"/>
          <w:b/>
          <w:noProof/>
          <w:color w:val="1D2129"/>
          <w:lang w:val="es-CO" w:eastAsia="es-CO"/>
        </w:rPr>
        <w:drawing>
          <wp:inline distT="0" distB="0" distL="0" distR="0" wp14:anchorId="1A01BDBA" wp14:editId="306B6066">
            <wp:extent cx="4699179" cy="2631881"/>
            <wp:effectExtent l="0" t="0" r="635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SC_0006.JPG"/>
                    <pic:cNvPicPr/>
                  </pic:nvPicPr>
                  <pic:blipFill rotWithShape="1">
                    <a:blip r:embed="rId28" cstate="print">
                      <a:extLst>
                        <a:ext uri="{28A0092B-C50C-407E-A947-70E740481C1C}">
                          <a14:useLocalDpi xmlns:a14="http://schemas.microsoft.com/office/drawing/2010/main" val="0"/>
                        </a:ext>
                      </a:extLst>
                    </a:blip>
                    <a:srcRect t="16070"/>
                    <a:stretch/>
                  </pic:blipFill>
                  <pic:spPr bwMode="auto">
                    <a:xfrm>
                      <a:off x="0" y="0"/>
                      <a:ext cx="4760787" cy="2666386"/>
                    </a:xfrm>
                    <a:prstGeom prst="rect">
                      <a:avLst/>
                    </a:prstGeom>
                    <a:ln>
                      <a:noFill/>
                    </a:ln>
                    <a:extLst>
                      <a:ext uri="{53640926-AAD7-44D8-BBD7-CCE9431645EC}">
                        <a14:shadowObscured xmlns:a14="http://schemas.microsoft.com/office/drawing/2010/main"/>
                      </a:ext>
                    </a:extLst>
                  </pic:spPr>
                </pic:pic>
              </a:graphicData>
            </a:graphic>
          </wp:inline>
        </w:drawing>
      </w:r>
    </w:p>
    <w:p w14:paraId="5116E904"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El comité Técnico de Fiestas decembrinas emitió el Decreto 0335</w:t>
      </w:r>
      <w:r>
        <w:rPr>
          <w:rFonts w:eastAsia="Times New Roman" w:cs="Helvetica"/>
          <w:color w:val="1D2129"/>
          <w:lang w:val="es-CO" w:eastAsia="es-CO"/>
        </w:rPr>
        <w:t>,</w:t>
      </w:r>
      <w:r w:rsidRPr="00F21E08">
        <w:rPr>
          <w:rFonts w:eastAsia="Times New Roman" w:cs="Helvetica"/>
          <w:color w:val="1D2129"/>
          <w:lang w:val="es-CO" w:eastAsia="es-CO"/>
        </w:rPr>
        <w:t xml:space="preserve"> el pasado 3 de octubre de 2018, el cual reglamenta el trámite para eventos y autorizaciones de temporada decembrina 2018 y carnaval 2019. Además, explica cada situación correspondiente a acciones de dependencias de la Alcaldía de Pasto. En tal sentido,</w:t>
      </w:r>
      <w:r>
        <w:rPr>
          <w:rFonts w:eastAsia="Times New Roman" w:cs="Helvetica"/>
          <w:color w:val="1D2129"/>
          <w:lang w:val="es-CO" w:eastAsia="es-CO"/>
        </w:rPr>
        <w:t xml:space="preserve"> a través de este acto administrativo,</w:t>
      </w:r>
      <w:r w:rsidRPr="00F21E08">
        <w:rPr>
          <w:rFonts w:eastAsia="Times New Roman" w:cs="Helvetica"/>
          <w:color w:val="1D2129"/>
          <w:lang w:val="es-CO" w:eastAsia="es-CO"/>
        </w:rPr>
        <w:t xml:space="preserve"> la Dirección Administrativa de Espacio </w:t>
      </w:r>
      <w:r w:rsidRPr="00F21E08">
        <w:rPr>
          <w:rFonts w:eastAsia="Times New Roman" w:cs="Helvetica"/>
          <w:color w:val="1D2129"/>
          <w:lang w:val="es-CO" w:eastAsia="es-CO"/>
        </w:rPr>
        <w:lastRenderedPageBreak/>
        <w:t xml:space="preserve">Público, </w:t>
      </w:r>
      <w:r>
        <w:rPr>
          <w:rFonts w:eastAsia="Times New Roman" w:cs="Helvetica"/>
          <w:color w:val="1D2129"/>
          <w:lang w:val="es-CO" w:eastAsia="es-CO"/>
        </w:rPr>
        <w:t>define</w:t>
      </w:r>
      <w:r w:rsidRPr="00F21E08">
        <w:rPr>
          <w:rFonts w:eastAsia="Times New Roman" w:cs="Helvetica"/>
          <w:color w:val="1D2129"/>
          <w:lang w:val="es-CO" w:eastAsia="es-CO"/>
        </w:rPr>
        <w:t xml:space="preserve"> los tr</w:t>
      </w:r>
      <w:r>
        <w:rPr>
          <w:rFonts w:eastAsia="Times New Roman" w:cs="Helvetica"/>
          <w:color w:val="1D2129"/>
          <w:lang w:val="es-CO" w:eastAsia="es-CO"/>
        </w:rPr>
        <w:t>á</w:t>
      </w:r>
      <w:r w:rsidRPr="00F21E08">
        <w:rPr>
          <w:rFonts w:eastAsia="Times New Roman" w:cs="Helvetica"/>
          <w:color w:val="1D2129"/>
          <w:lang w:val="es-CO" w:eastAsia="es-CO"/>
        </w:rPr>
        <w:t>mites y acciones correspond</w:t>
      </w:r>
      <w:r>
        <w:rPr>
          <w:rFonts w:eastAsia="Times New Roman" w:cs="Helvetica"/>
          <w:color w:val="1D2129"/>
          <w:lang w:val="es-CO" w:eastAsia="es-CO"/>
        </w:rPr>
        <w:t xml:space="preserve">ientes </w:t>
      </w:r>
      <w:r w:rsidRPr="00F21E08">
        <w:rPr>
          <w:rFonts w:eastAsia="Times New Roman" w:cs="Helvetica"/>
          <w:color w:val="1D2129"/>
          <w:lang w:val="es-CO" w:eastAsia="es-CO"/>
        </w:rPr>
        <w:t>para que la ciudadanía pueda participar y est</w:t>
      </w:r>
      <w:r>
        <w:rPr>
          <w:rFonts w:eastAsia="Times New Roman" w:cs="Helvetica"/>
          <w:color w:val="1D2129"/>
          <w:lang w:val="es-CO" w:eastAsia="es-CO"/>
        </w:rPr>
        <w:t>é</w:t>
      </w:r>
      <w:r w:rsidRPr="00F21E08">
        <w:rPr>
          <w:rFonts w:eastAsia="Times New Roman" w:cs="Helvetica"/>
          <w:color w:val="1D2129"/>
          <w:lang w:val="es-CO" w:eastAsia="es-CO"/>
        </w:rPr>
        <w:t xml:space="preserve"> bien informada. </w:t>
      </w:r>
    </w:p>
    <w:p w14:paraId="76F61C43" w14:textId="77777777" w:rsidR="003A5E1D" w:rsidRPr="00F21E08"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El decreto determina</w:t>
      </w:r>
      <w:r w:rsidRPr="00F21E08">
        <w:rPr>
          <w:rFonts w:eastAsia="Times New Roman" w:cs="Helvetica"/>
          <w:color w:val="1D2129"/>
          <w:lang w:val="es-CO" w:eastAsia="es-CO"/>
        </w:rPr>
        <w:t xml:space="preserve"> en el artículo sexto el procedimiento para otorgar </w:t>
      </w:r>
      <w:r>
        <w:rPr>
          <w:rFonts w:eastAsia="Times New Roman" w:cs="Helvetica"/>
          <w:color w:val="1D2129"/>
          <w:lang w:val="es-CO" w:eastAsia="es-CO"/>
        </w:rPr>
        <w:t xml:space="preserve">los </w:t>
      </w:r>
      <w:r w:rsidRPr="00F21E08">
        <w:rPr>
          <w:rFonts w:eastAsia="Times New Roman" w:cs="Helvetica"/>
          <w:color w:val="1D2129"/>
          <w:lang w:val="es-CO" w:eastAsia="es-CO"/>
        </w:rPr>
        <w:t>permisos en las diferentes modalidades, las inscripciones estipulan las siguientes fechas:</w:t>
      </w:r>
    </w:p>
    <w:p w14:paraId="5AA7201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 en los parques iluminados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5885EB0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años viejos</w:t>
      </w:r>
      <w:r>
        <w:rPr>
          <w:rFonts w:eastAsia="Times New Roman" w:cs="Helvetica"/>
          <w:color w:val="1D2129"/>
          <w:lang w:val="es-CO" w:eastAsia="es-CO"/>
        </w:rPr>
        <w:t>, a</w:t>
      </w:r>
      <w:r w:rsidRPr="00F21E08">
        <w:rPr>
          <w:rFonts w:eastAsia="Times New Roman" w:cs="Helvetica"/>
          <w:color w:val="1D2129"/>
          <w:lang w:val="es-CO" w:eastAsia="es-CO"/>
        </w:rPr>
        <w:t xml:space="preserve"> partir del lunes 8 de octubre hasta el viernes 26 de octubre de 2018.</w:t>
      </w:r>
    </w:p>
    <w:p w14:paraId="2496C7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licores y productos empacados en Espacio Público</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75160"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comidas preparadas</w:t>
      </w:r>
      <w:r>
        <w:rPr>
          <w:rFonts w:eastAsia="Times New Roman" w:cs="Helvetica"/>
          <w:color w:val="1D2129"/>
          <w:lang w:val="es-CO" w:eastAsia="es-CO"/>
        </w:rPr>
        <w:t>, a</w:t>
      </w:r>
      <w:r w:rsidRPr="00F21E08">
        <w:rPr>
          <w:rFonts w:eastAsia="Times New Roman" w:cs="Helvetica"/>
          <w:color w:val="1D2129"/>
          <w:lang w:val="es-CO" w:eastAsia="es-CO"/>
        </w:rPr>
        <w:t xml:space="preserve"> partir del </w:t>
      </w:r>
      <w:r>
        <w:rPr>
          <w:rFonts w:eastAsia="Times New Roman" w:cs="Helvetica"/>
          <w:color w:val="1D2129"/>
          <w:lang w:val="es-CO" w:eastAsia="es-CO"/>
        </w:rPr>
        <w:t>l</w:t>
      </w:r>
      <w:r w:rsidRPr="00F21E08">
        <w:rPr>
          <w:rFonts w:eastAsia="Times New Roman" w:cs="Helvetica"/>
          <w:color w:val="1D2129"/>
          <w:lang w:val="es-CO" w:eastAsia="es-CO"/>
        </w:rPr>
        <w:t>unes 8 de octubre hasta el viernes 26 de octubre de 2018.</w:t>
      </w:r>
    </w:p>
    <w:p w14:paraId="4779B0AF"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Inscripción para venta de productos de Carnaval</w:t>
      </w:r>
      <w:r>
        <w:rPr>
          <w:rFonts w:eastAsia="Times New Roman" w:cs="Helvetica"/>
          <w:color w:val="1D2129"/>
          <w:lang w:val="es-CO" w:eastAsia="es-CO"/>
        </w:rPr>
        <w:t>, a</w:t>
      </w:r>
      <w:r w:rsidRPr="00F21E08">
        <w:rPr>
          <w:rFonts w:eastAsia="Times New Roman" w:cs="Helvetica"/>
          <w:color w:val="1D2129"/>
          <w:lang w:val="es-CO" w:eastAsia="es-CO"/>
        </w:rPr>
        <w:t xml:space="preserve"> partir del</w:t>
      </w:r>
      <w:r>
        <w:rPr>
          <w:rFonts w:eastAsia="Times New Roman" w:cs="Helvetica"/>
          <w:color w:val="1D2129"/>
          <w:lang w:val="es-CO" w:eastAsia="es-CO"/>
        </w:rPr>
        <w:t xml:space="preserve"> l</w:t>
      </w:r>
      <w:r w:rsidRPr="00F21E08">
        <w:rPr>
          <w:rFonts w:eastAsia="Times New Roman" w:cs="Helvetica"/>
          <w:color w:val="1D2129"/>
          <w:lang w:val="es-CO" w:eastAsia="es-CO"/>
        </w:rPr>
        <w:t>unes 8 de octubre hasta el viernes 26 de octubre de 2018.</w:t>
      </w:r>
    </w:p>
    <w:p w14:paraId="227BF721" w14:textId="77777777" w:rsidR="003A5E1D"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 xml:space="preserve">Para la inscripción de </w:t>
      </w:r>
      <w:r>
        <w:rPr>
          <w:rFonts w:eastAsia="Times New Roman" w:cs="Helvetica"/>
          <w:color w:val="1D2129"/>
          <w:lang w:val="es-CO" w:eastAsia="es-CO"/>
        </w:rPr>
        <w:t>los miembros</w:t>
      </w:r>
      <w:r w:rsidRPr="00F21E08">
        <w:rPr>
          <w:rFonts w:eastAsia="Times New Roman" w:cs="Helvetica"/>
          <w:color w:val="1D2129"/>
          <w:lang w:val="es-CO" w:eastAsia="es-CO"/>
        </w:rPr>
        <w:t xml:space="preserve"> del sindicato legalmente establecido, la inscripción </w:t>
      </w:r>
      <w:r>
        <w:rPr>
          <w:rFonts w:eastAsia="Times New Roman" w:cs="Helvetica"/>
          <w:color w:val="1D2129"/>
          <w:lang w:val="es-CO" w:eastAsia="es-CO"/>
        </w:rPr>
        <w:t>debe realizarse</w:t>
      </w:r>
      <w:r w:rsidRPr="00F21E08">
        <w:rPr>
          <w:rFonts w:eastAsia="Times New Roman" w:cs="Helvetica"/>
          <w:color w:val="1D2129"/>
          <w:lang w:val="es-CO" w:eastAsia="es-CO"/>
        </w:rPr>
        <w:t xml:space="preserve"> por medio de su representante legal y</w:t>
      </w:r>
      <w:r>
        <w:rPr>
          <w:rFonts w:eastAsia="Times New Roman" w:cs="Helvetica"/>
          <w:color w:val="1D2129"/>
          <w:lang w:val="es-CO" w:eastAsia="es-CO"/>
        </w:rPr>
        <w:t xml:space="preserve"> los inscritos</w:t>
      </w:r>
      <w:r w:rsidRPr="00F21E08">
        <w:rPr>
          <w:rFonts w:eastAsia="Times New Roman" w:cs="Helvetica"/>
          <w:color w:val="1D2129"/>
          <w:lang w:val="es-CO" w:eastAsia="es-CO"/>
        </w:rPr>
        <w:t xml:space="preserve"> deben asistir de manera personal e indelegable a las capacitaciones programadas por la Administración Municipal y sus dependencias coordinadas por la Dirección Administrativa de Espacio Público. </w:t>
      </w:r>
    </w:p>
    <w:p w14:paraId="08C46065"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 xml:space="preserve">La </w:t>
      </w:r>
      <w:r w:rsidRPr="00F21E08">
        <w:rPr>
          <w:rFonts w:eastAsia="Times New Roman" w:cs="Helvetica"/>
          <w:color w:val="1D2129"/>
          <w:lang w:val="es-CO" w:eastAsia="es-CO"/>
        </w:rPr>
        <w:t>verifica</w:t>
      </w:r>
      <w:r>
        <w:rPr>
          <w:rFonts w:eastAsia="Times New Roman" w:cs="Helvetica"/>
          <w:color w:val="1D2129"/>
          <w:lang w:val="es-CO" w:eastAsia="es-CO"/>
        </w:rPr>
        <w:t>ción de</w:t>
      </w:r>
      <w:r w:rsidRPr="00F21E08">
        <w:rPr>
          <w:rFonts w:eastAsia="Times New Roman" w:cs="Helvetica"/>
          <w:color w:val="1D2129"/>
          <w:lang w:val="es-CO" w:eastAsia="es-CO"/>
        </w:rPr>
        <w:t xml:space="preserve"> los inscritos </w:t>
      </w:r>
      <w:r>
        <w:rPr>
          <w:rFonts w:eastAsia="Times New Roman" w:cs="Helvetica"/>
          <w:color w:val="1D2129"/>
          <w:lang w:val="es-CO" w:eastAsia="es-CO"/>
        </w:rPr>
        <w:t>se hará cruzando la información con</w:t>
      </w:r>
      <w:r w:rsidRPr="00F21E08">
        <w:rPr>
          <w:rFonts w:eastAsia="Times New Roman" w:cs="Helvetica"/>
          <w:color w:val="1D2129"/>
          <w:lang w:val="es-CO" w:eastAsia="es-CO"/>
        </w:rPr>
        <w:t xml:space="preserve"> las bases de datos del SISBEN</w:t>
      </w:r>
      <w:r>
        <w:rPr>
          <w:rFonts w:eastAsia="Times New Roman" w:cs="Helvetica"/>
          <w:color w:val="1D2129"/>
          <w:lang w:val="es-CO" w:eastAsia="es-CO"/>
        </w:rPr>
        <w:t>, corroborando su nivel socioeconómico;</w:t>
      </w:r>
      <w:r w:rsidRPr="00F21E08">
        <w:rPr>
          <w:rFonts w:eastAsia="Times New Roman" w:cs="Helvetica"/>
          <w:color w:val="1D2129"/>
          <w:lang w:val="es-CO" w:eastAsia="es-CO"/>
        </w:rPr>
        <w:t xml:space="preserve"> y </w:t>
      </w:r>
      <w:r>
        <w:rPr>
          <w:rFonts w:eastAsia="Times New Roman" w:cs="Helvetica"/>
          <w:color w:val="1D2129"/>
          <w:lang w:val="es-CO" w:eastAsia="es-CO"/>
        </w:rPr>
        <w:t xml:space="preserve">que no se encuentre reportado en </w:t>
      </w:r>
      <w:r w:rsidRPr="00F21E08">
        <w:rPr>
          <w:rFonts w:eastAsia="Times New Roman" w:cs="Helvetica"/>
          <w:color w:val="1D2129"/>
          <w:lang w:val="es-CO" w:eastAsia="es-CO"/>
        </w:rPr>
        <w:t xml:space="preserve">el Registro Nacional de Medidas Correctivas. </w:t>
      </w:r>
    </w:p>
    <w:p w14:paraId="70B2A707"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La Dirección Administrativa de Espacio Público, llevará a cabo el sorteo de los permisos excepcionales a través de balotas,</w:t>
      </w:r>
      <w:r>
        <w:rPr>
          <w:rFonts w:eastAsia="Times New Roman" w:cs="Helvetica"/>
          <w:color w:val="1D2129"/>
          <w:lang w:val="es-CO" w:eastAsia="es-CO"/>
        </w:rPr>
        <w:t xml:space="preserve"> para determinar</w:t>
      </w:r>
      <w:r w:rsidRPr="00F21E08">
        <w:rPr>
          <w:rFonts w:eastAsia="Times New Roman" w:cs="Helvetica"/>
          <w:color w:val="1D2129"/>
          <w:lang w:val="es-CO" w:eastAsia="es-CO"/>
        </w:rPr>
        <w:t xml:space="preserve"> la ubicación y organización de los seleccionados, procedimiento</w:t>
      </w:r>
      <w:r>
        <w:rPr>
          <w:rFonts w:eastAsia="Times New Roman" w:cs="Helvetica"/>
          <w:color w:val="1D2129"/>
          <w:lang w:val="es-CO" w:eastAsia="es-CO"/>
        </w:rPr>
        <w:t xml:space="preserve"> que</w:t>
      </w:r>
      <w:r w:rsidRPr="00F21E08">
        <w:rPr>
          <w:rFonts w:eastAsia="Times New Roman" w:cs="Helvetica"/>
          <w:color w:val="1D2129"/>
          <w:lang w:val="es-CO" w:eastAsia="es-CO"/>
        </w:rPr>
        <w:t xml:space="preserve"> se realizará con el acompañamiento del delegado de la Personería Municipal</w:t>
      </w:r>
      <w:r>
        <w:rPr>
          <w:rFonts w:eastAsia="Times New Roman" w:cs="Helvetica"/>
          <w:color w:val="1D2129"/>
          <w:lang w:val="es-CO" w:eastAsia="es-CO"/>
        </w:rPr>
        <w:t xml:space="preserve"> y que</w:t>
      </w:r>
      <w:r w:rsidRPr="00F21E08">
        <w:rPr>
          <w:rFonts w:eastAsia="Times New Roman" w:cs="Helvetica"/>
          <w:color w:val="1D2129"/>
          <w:lang w:val="es-CO" w:eastAsia="es-CO"/>
        </w:rPr>
        <w:t xml:space="preserve"> se cumplirá en las siguientes fechas:</w:t>
      </w:r>
    </w:p>
    <w:p w14:paraId="10BEBB6C"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e</w:t>
      </w:r>
      <w:r w:rsidRPr="00F21E08">
        <w:rPr>
          <w:rFonts w:eastAsia="Times New Roman" w:cs="Helvetica"/>
          <w:color w:val="1D2129"/>
          <w:lang w:val="es-CO" w:eastAsia="es-CO"/>
        </w:rPr>
        <w:t xml:space="preserve">n </w:t>
      </w:r>
      <w:r>
        <w:rPr>
          <w:rFonts w:eastAsia="Times New Roman" w:cs="Helvetica"/>
          <w:color w:val="1D2129"/>
          <w:lang w:val="es-CO" w:eastAsia="es-CO"/>
        </w:rPr>
        <w:t>l</w:t>
      </w:r>
      <w:r w:rsidRPr="00F21E08">
        <w:rPr>
          <w:rFonts w:eastAsia="Times New Roman" w:cs="Helvetica"/>
          <w:color w:val="1D2129"/>
          <w:lang w:val="es-CO" w:eastAsia="es-CO"/>
        </w:rPr>
        <w:t xml:space="preserve">os Parques Iluminados: </w:t>
      </w:r>
      <w:r>
        <w:rPr>
          <w:rFonts w:eastAsia="Times New Roman" w:cs="Helvetica"/>
          <w:color w:val="1D2129"/>
          <w:lang w:val="es-CO" w:eastAsia="es-CO"/>
        </w:rPr>
        <w:t>e</w:t>
      </w:r>
      <w:r w:rsidRPr="00F21E08">
        <w:rPr>
          <w:rFonts w:eastAsia="Times New Roman" w:cs="Helvetica"/>
          <w:color w:val="1D2129"/>
          <w:lang w:val="es-CO" w:eastAsia="es-CO"/>
        </w:rPr>
        <w:t>l martes 30 de noviembre de 2018, a las 9:00 a.m.</w:t>
      </w:r>
    </w:p>
    <w:p w14:paraId="0028C5BA"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la venta de Años Viejos: el jueves 1</w:t>
      </w:r>
      <w:r>
        <w:rPr>
          <w:rFonts w:eastAsia="Times New Roman" w:cs="Helvetica"/>
          <w:color w:val="1D2129"/>
          <w:lang w:val="es-CO" w:eastAsia="es-CO"/>
        </w:rPr>
        <w:t>º</w:t>
      </w:r>
      <w:r w:rsidRPr="00F21E08">
        <w:rPr>
          <w:rFonts w:eastAsia="Times New Roman" w:cs="Helvetica"/>
          <w:color w:val="1D2129"/>
          <w:lang w:val="es-CO" w:eastAsia="es-CO"/>
        </w:rPr>
        <w:t xml:space="preserve"> de noviembre de 2018, a las 9 a.m.</w:t>
      </w:r>
    </w:p>
    <w:p w14:paraId="3736197B"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Sorteo para venta de Licores y Productos Empacados en espacio público: el viernes 2 de noviembre de 2018, a las 9 a.m.</w:t>
      </w:r>
    </w:p>
    <w:p w14:paraId="317C6445" w14:textId="77777777" w:rsidR="003A5E1D" w:rsidRPr="00F21E08" w:rsidRDefault="003A5E1D" w:rsidP="003A5E1D">
      <w:pPr>
        <w:shd w:val="clear" w:color="auto" w:fill="FFFFFF"/>
        <w:spacing w:after="90"/>
        <w:rPr>
          <w:rFonts w:eastAsia="Times New Roman" w:cs="Helvetica"/>
          <w:color w:val="1D2129"/>
          <w:lang w:val="es-CO" w:eastAsia="es-CO"/>
        </w:rPr>
      </w:pPr>
      <w:r w:rsidRPr="00F21E08">
        <w:rPr>
          <w:rFonts w:eastAsia="Times New Roman" w:cs="Helvetica"/>
          <w:color w:val="1D2129"/>
          <w:lang w:val="es-CO" w:eastAsia="es-CO"/>
        </w:rPr>
        <w:t>-</w:t>
      </w:r>
      <w:r w:rsidRPr="00F21E08">
        <w:rPr>
          <w:rFonts w:eastAsia="Times New Roman" w:cs="Helvetica"/>
          <w:color w:val="1D2129"/>
          <w:lang w:val="es-CO" w:eastAsia="es-CO"/>
        </w:rPr>
        <w:tab/>
        <w:t xml:space="preserve">Sorteo para venta de Comidas Preparadas: </w:t>
      </w:r>
      <w:r>
        <w:rPr>
          <w:rFonts w:eastAsia="Times New Roman" w:cs="Helvetica"/>
          <w:color w:val="1D2129"/>
          <w:lang w:val="es-CO" w:eastAsia="es-CO"/>
        </w:rPr>
        <w:t xml:space="preserve">el </w:t>
      </w:r>
      <w:r w:rsidRPr="00F21E08">
        <w:rPr>
          <w:rFonts w:eastAsia="Times New Roman" w:cs="Helvetica"/>
          <w:color w:val="1D2129"/>
          <w:lang w:val="es-CO" w:eastAsia="es-CO"/>
        </w:rPr>
        <w:t>martes 4 de noviembre de 2018, a las 9:00 a</w:t>
      </w:r>
      <w:r>
        <w:rPr>
          <w:rFonts w:eastAsia="Times New Roman" w:cs="Helvetica"/>
          <w:color w:val="1D2129"/>
          <w:lang w:val="es-CO" w:eastAsia="es-CO"/>
        </w:rPr>
        <w:t>.</w:t>
      </w:r>
      <w:r w:rsidRPr="00F21E08">
        <w:rPr>
          <w:rFonts w:eastAsia="Times New Roman" w:cs="Helvetica"/>
          <w:color w:val="1D2129"/>
          <w:lang w:val="es-CO" w:eastAsia="es-CO"/>
        </w:rPr>
        <w:t>m.</w:t>
      </w:r>
    </w:p>
    <w:p w14:paraId="0C1F721A" w14:textId="77777777" w:rsidR="003A5E1D" w:rsidRDefault="003A5E1D" w:rsidP="003A5E1D">
      <w:pPr>
        <w:shd w:val="clear" w:color="auto" w:fill="FFFFFF"/>
        <w:spacing w:after="90"/>
        <w:rPr>
          <w:rFonts w:eastAsia="Times New Roman" w:cs="Helvetica"/>
          <w:color w:val="1D2129"/>
          <w:lang w:val="es-CO" w:eastAsia="es-CO"/>
        </w:rPr>
      </w:pPr>
      <w:r>
        <w:rPr>
          <w:rFonts w:eastAsia="Times New Roman" w:cs="Helvetica"/>
          <w:color w:val="1D2129"/>
          <w:lang w:val="es-CO" w:eastAsia="es-CO"/>
        </w:rPr>
        <w:t>Las dudas e</w:t>
      </w:r>
      <w:r w:rsidRPr="00F21E08">
        <w:rPr>
          <w:rFonts w:eastAsia="Times New Roman" w:cs="Helvetica"/>
          <w:color w:val="1D2129"/>
          <w:lang w:val="es-CO" w:eastAsia="es-CO"/>
        </w:rPr>
        <w:t xml:space="preserve"> inquietu</w:t>
      </w:r>
      <w:r>
        <w:rPr>
          <w:rFonts w:eastAsia="Times New Roman" w:cs="Helvetica"/>
          <w:color w:val="1D2129"/>
          <w:lang w:val="es-CO" w:eastAsia="es-CO"/>
        </w:rPr>
        <w:t xml:space="preserve">des </w:t>
      </w:r>
      <w:r w:rsidRPr="00F21E08">
        <w:rPr>
          <w:rFonts w:eastAsia="Times New Roman" w:cs="Helvetica"/>
          <w:color w:val="1D2129"/>
          <w:lang w:val="es-CO" w:eastAsia="es-CO"/>
        </w:rPr>
        <w:t>se</w:t>
      </w:r>
      <w:r>
        <w:rPr>
          <w:rFonts w:eastAsia="Times New Roman" w:cs="Helvetica"/>
          <w:color w:val="1D2129"/>
          <w:lang w:val="es-CO" w:eastAsia="es-CO"/>
        </w:rPr>
        <w:t>rán resueltas por</w:t>
      </w:r>
      <w:r w:rsidRPr="00F21E08">
        <w:rPr>
          <w:rFonts w:eastAsia="Times New Roman" w:cs="Helvetica"/>
          <w:color w:val="1D2129"/>
          <w:lang w:val="es-CO" w:eastAsia="es-CO"/>
        </w:rPr>
        <w:t xml:space="preserve"> la Dirección Administrativa de Espacio Público, en el edificio </w:t>
      </w:r>
      <w:proofErr w:type="spellStart"/>
      <w:r w:rsidRPr="00F21E08">
        <w:rPr>
          <w:rFonts w:eastAsia="Times New Roman" w:cs="Helvetica"/>
          <w:color w:val="1D2129"/>
          <w:lang w:val="es-CO" w:eastAsia="es-CO"/>
        </w:rPr>
        <w:t>J</w:t>
      </w:r>
      <w:r>
        <w:rPr>
          <w:rFonts w:eastAsia="Times New Roman" w:cs="Helvetica"/>
          <w:color w:val="1D2129"/>
          <w:lang w:val="es-CO" w:eastAsia="es-CO"/>
        </w:rPr>
        <w:t>á</w:t>
      </w:r>
      <w:r w:rsidRPr="00F21E08">
        <w:rPr>
          <w:rFonts w:eastAsia="Times New Roman" w:cs="Helvetica"/>
          <w:color w:val="1D2129"/>
          <w:lang w:val="es-CO" w:eastAsia="es-CO"/>
        </w:rPr>
        <w:t>comez</w:t>
      </w:r>
      <w:proofErr w:type="spellEnd"/>
      <w:r w:rsidRPr="00F21E08">
        <w:rPr>
          <w:rFonts w:eastAsia="Times New Roman" w:cs="Helvetica"/>
          <w:color w:val="1D2129"/>
          <w:lang w:val="es-CO" w:eastAsia="es-CO"/>
        </w:rPr>
        <w:t xml:space="preserve">, en la </w:t>
      </w:r>
      <w:r>
        <w:rPr>
          <w:rFonts w:eastAsia="Times New Roman" w:cs="Helvetica"/>
          <w:color w:val="1D2129"/>
          <w:lang w:val="es-CO" w:eastAsia="es-CO"/>
        </w:rPr>
        <w:t>carre</w:t>
      </w:r>
      <w:r w:rsidRPr="00F21E08">
        <w:rPr>
          <w:rFonts w:eastAsia="Times New Roman" w:cs="Helvetica"/>
          <w:color w:val="1D2129"/>
          <w:lang w:val="es-CO" w:eastAsia="es-CO"/>
        </w:rPr>
        <w:t xml:space="preserve">ra 21B #19-37 </w:t>
      </w:r>
      <w:r>
        <w:rPr>
          <w:rFonts w:eastAsia="Times New Roman" w:cs="Helvetica"/>
          <w:color w:val="1D2129"/>
          <w:lang w:val="es-CO" w:eastAsia="es-CO"/>
        </w:rPr>
        <w:t>t</w:t>
      </w:r>
      <w:r w:rsidRPr="00F21E08">
        <w:rPr>
          <w:rFonts w:eastAsia="Times New Roman" w:cs="Helvetica"/>
          <w:color w:val="1D2129"/>
          <w:lang w:val="es-CO" w:eastAsia="es-CO"/>
        </w:rPr>
        <w:t>ercer piso. El decreto se puede consultar en la página de la Alcaldía www.pasto.gov.co.</w:t>
      </w:r>
    </w:p>
    <w:p w14:paraId="2D690A6A" w14:textId="77777777" w:rsidR="003A5E1D" w:rsidRDefault="003A5E1D" w:rsidP="003A5E1D">
      <w:pPr>
        <w:spacing w:after="0"/>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r w:rsidRPr="00F006F5">
        <w:rPr>
          <w:rFonts w:cs="Tahoma"/>
          <w:b/>
          <w:sz w:val="18"/>
          <w:szCs w:val="18"/>
        </w:rPr>
        <w:tab/>
      </w:r>
    </w:p>
    <w:p w14:paraId="31C15C7A" w14:textId="77777777" w:rsidR="003A5E1D" w:rsidRPr="00CF30B3" w:rsidRDefault="003A5E1D" w:rsidP="003A5E1D">
      <w:pPr>
        <w:spacing w:after="0"/>
        <w:rPr>
          <w:rFonts w:cs="Tahoma"/>
          <w:b/>
          <w:sz w:val="18"/>
          <w:szCs w:val="18"/>
        </w:rPr>
      </w:pPr>
    </w:p>
    <w:p w14:paraId="05D5FE7D" w14:textId="00387F4C" w:rsidR="003A5E1D" w:rsidRDefault="003A5E1D" w:rsidP="00D21CEE">
      <w:pPr>
        <w:jc w:val="center"/>
        <w:rPr>
          <w:rFonts w:cs="Tahoma"/>
          <w:i/>
        </w:rPr>
      </w:pPr>
      <w:r>
        <w:rPr>
          <w:rFonts w:cs="Tahoma"/>
          <w:i/>
        </w:rPr>
        <w:t>Somos</w:t>
      </w:r>
      <w:r w:rsidRPr="00CF22AD">
        <w:rPr>
          <w:rFonts w:cs="Tahoma"/>
          <w:i/>
        </w:rPr>
        <w:t xml:space="preserve"> constructores de paz</w:t>
      </w:r>
    </w:p>
    <w:p w14:paraId="534874EA" w14:textId="77777777" w:rsidR="00FA59BB" w:rsidRPr="00EC72DE" w:rsidRDefault="00FA59BB" w:rsidP="00D21CEE">
      <w:pPr>
        <w:jc w:val="center"/>
        <w:rPr>
          <w:rFonts w:cs="Tahoma"/>
          <w:i/>
        </w:rPr>
      </w:pPr>
    </w:p>
    <w:p w14:paraId="7D90C644" w14:textId="77777777" w:rsidR="003A5E1D" w:rsidRDefault="003A5E1D" w:rsidP="003A5E1D">
      <w:pPr>
        <w:shd w:val="clear" w:color="auto" w:fill="FFFFFF"/>
        <w:suppressAutoHyphens w:val="0"/>
        <w:spacing w:line="253" w:lineRule="atLeast"/>
        <w:jc w:val="center"/>
        <w:rPr>
          <w:rFonts w:cs="Tahoma"/>
          <w:b/>
        </w:rPr>
      </w:pPr>
      <w:r w:rsidRPr="00D94E33">
        <w:rPr>
          <w:rFonts w:cs="Tahoma"/>
          <w:b/>
        </w:rPr>
        <w:t>Oficina de Comunicación Social</w:t>
      </w:r>
    </w:p>
    <w:p w14:paraId="195FF742" w14:textId="77777777" w:rsidR="003A5E1D" w:rsidRDefault="003A5E1D" w:rsidP="003A5E1D">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p>
    <w:bookmarkEnd w:id="0"/>
    <w:bookmarkEnd w:id="1"/>
    <w:bookmarkEnd w:id="2"/>
    <w:bookmarkEnd w:id="3"/>
    <w:p w14:paraId="14B61FE7" w14:textId="77777777" w:rsidR="003A5E1D" w:rsidRPr="003A5E1D" w:rsidRDefault="003A5E1D" w:rsidP="003A5E1D">
      <w:pPr>
        <w:shd w:val="clear" w:color="auto" w:fill="FFFFFF"/>
        <w:suppressAutoHyphens w:val="0"/>
        <w:spacing w:line="253" w:lineRule="atLeast"/>
        <w:jc w:val="center"/>
        <w:rPr>
          <w:rFonts w:cs="Tahoma"/>
          <w:b/>
          <w:lang w:val="es-CO"/>
        </w:rPr>
      </w:pPr>
    </w:p>
    <w:sectPr w:rsidR="003A5E1D" w:rsidRPr="003A5E1D" w:rsidSect="000A1D37">
      <w:headerReference w:type="default" r:id="rId29"/>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B4C87E" w14:textId="77777777" w:rsidR="00250562" w:rsidRDefault="00250562" w:rsidP="00505F60">
      <w:pPr>
        <w:spacing w:after="0"/>
      </w:pPr>
      <w:r>
        <w:separator/>
      </w:r>
    </w:p>
  </w:endnote>
  <w:endnote w:type="continuationSeparator" w:id="0">
    <w:p w14:paraId="72A79F7B" w14:textId="77777777" w:rsidR="00250562" w:rsidRDefault="00250562"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017359" w14:textId="77777777" w:rsidR="00250562" w:rsidRDefault="00250562" w:rsidP="00505F60">
      <w:pPr>
        <w:spacing w:after="0"/>
      </w:pPr>
      <w:r>
        <w:separator/>
      </w:r>
    </w:p>
  </w:footnote>
  <w:footnote w:type="continuationSeparator" w:id="0">
    <w:p w14:paraId="1AD311EC" w14:textId="77777777" w:rsidR="00250562" w:rsidRDefault="00250562" w:rsidP="00505F60">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C45B3" w14:textId="77777777" w:rsidR="00F448F1" w:rsidRDefault="00F448F1">
    <w:pPr>
      <w:pStyle w:val="Encabezado"/>
    </w:pPr>
    <w:r>
      <w:rPr>
        <w:noProof/>
        <w:lang w:val="es-CO" w:eastAsia="es-CO"/>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4F1D9C6D" w:rsidR="00F448F1" w:rsidRDefault="00D7757C" w:rsidP="006A7E77">
                          <w:pPr>
                            <w:spacing w:after="0"/>
                            <w:jc w:val="left"/>
                            <w:rPr>
                              <w:rFonts w:cs="Tahoma"/>
                              <w:b/>
                              <w:sz w:val="16"/>
                              <w:szCs w:val="20"/>
                            </w:rPr>
                          </w:pPr>
                          <w:r>
                            <w:rPr>
                              <w:rFonts w:cs="Tahoma"/>
                              <w:b/>
                              <w:sz w:val="16"/>
                              <w:szCs w:val="20"/>
                            </w:rPr>
                            <w:t>Nº 2</w:t>
                          </w:r>
                          <w:r w:rsidR="004C7A51">
                            <w:rPr>
                              <w:rFonts w:cs="Tahoma"/>
                              <w:b/>
                              <w:sz w:val="16"/>
                              <w:szCs w:val="20"/>
                            </w:rPr>
                            <w:t>4</w:t>
                          </w:r>
                          <w:r w:rsidR="00127DF1">
                            <w:rPr>
                              <w:rFonts w:cs="Tahoma"/>
                              <w:b/>
                              <w:sz w:val="16"/>
                              <w:szCs w:val="20"/>
                            </w:rPr>
                            <w:t>1</w:t>
                          </w:r>
                        </w:p>
                        <w:p w14:paraId="10421067" w14:textId="27F93B04" w:rsidR="00F448F1" w:rsidRPr="00505F60" w:rsidRDefault="00927F41" w:rsidP="006A7E77">
                          <w:pPr>
                            <w:spacing w:after="0"/>
                            <w:jc w:val="left"/>
                            <w:rPr>
                              <w:b/>
                              <w:sz w:val="16"/>
                              <w:szCs w:val="20"/>
                            </w:rPr>
                          </w:pPr>
                          <w:r>
                            <w:rPr>
                              <w:b/>
                              <w:sz w:val="16"/>
                              <w:szCs w:val="20"/>
                            </w:rPr>
                            <w:t>2</w:t>
                          </w:r>
                          <w:r w:rsidR="00127DF1">
                            <w:rPr>
                              <w:b/>
                              <w:sz w:val="16"/>
                              <w:szCs w:val="20"/>
                            </w:rPr>
                            <w:t>4</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4F1D9C6D" w:rsidR="00F448F1" w:rsidRDefault="00D7757C" w:rsidP="006A7E77">
                    <w:pPr>
                      <w:spacing w:after="0"/>
                      <w:jc w:val="left"/>
                      <w:rPr>
                        <w:rFonts w:cs="Tahoma"/>
                        <w:b/>
                        <w:sz w:val="16"/>
                        <w:szCs w:val="20"/>
                      </w:rPr>
                    </w:pPr>
                    <w:proofErr w:type="spellStart"/>
                    <w:r>
                      <w:rPr>
                        <w:rFonts w:cs="Tahoma"/>
                        <w:b/>
                        <w:sz w:val="16"/>
                        <w:szCs w:val="20"/>
                      </w:rPr>
                      <w:t>Nº</w:t>
                    </w:r>
                    <w:proofErr w:type="spellEnd"/>
                    <w:r>
                      <w:rPr>
                        <w:rFonts w:cs="Tahoma"/>
                        <w:b/>
                        <w:sz w:val="16"/>
                        <w:szCs w:val="20"/>
                      </w:rPr>
                      <w:t xml:space="preserve"> 2</w:t>
                    </w:r>
                    <w:r w:rsidR="004C7A51">
                      <w:rPr>
                        <w:rFonts w:cs="Tahoma"/>
                        <w:b/>
                        <w:sz w:val="16"/>
                        <w:szCs w:val="20"/>
                      </w:rPr>
                      <w:t>4</w:t>
                    </w:r>
                    <w:r w:rsidR="00127DF1">
                      <w:rPr>
                        <w:rFonts w:cs="Tahoma"/>
                        <w:b/>
                        <w:sz w:val="16"/>
                        <w:szCs w:val="20"/>
                      </w:rPr>
                      <w:t>1</w:t>
                    </w:r>
                  </w:p>
                  <w:p w14:paraId="10421067" w14:textId="27F93B04" w:rsidR="00F448F1" w:rsidRPr="00505F60" w:rsidRDefault="00927F41" w:rsidP="006A7E77">
                    <w:pPr>
                      <w:spacing w:after="0"/>
                      <w:jc w:val="left"/>
                      <w:rPr>
                        <w:b/>
                        <w:sz w:val="16"/>
                        <w:szCs w:val="20"/>
                      </w:rPr>
                    </w:pPr>
                    <w:r>
                      <w:rPr>
                        <w:b/>
                        <w:sz w:val="16"/>
                        <w:szCs w:val="20"/>
                      </w:rPr>
                      <w:t>2</w:t>
                    </w:r>
                    <w:r w:rsidR="00127DF1">
                      <w:rPr>
                        <w:b/>
                        <w:sz w:val="16"/>
                        <w:szCs w:val="20"/>
                      </w:rPr>
                      <w:t>4</w:t>
                    </w:r>
                    <w:r w:rsidR="00BF52F4">
                      <w:rPr>
                        <w:b/>
                        <w:sz w:val="16"/>
                        <w:szCs w:val="20"/>
                      </w:rPr>
                      <w:t>/</w:t>
                    </w:r>
                    <w:r w:rsidR="00D7757C">
                      <w:rPr>
                        <w:b/>
                        <w:sz w:val="16"/>
                        <w:szCs w:val="20"/>
                      </w:rPr>
                      <w:t>octu</w:t>
                    </w:r>
                    <w:r w:rsidR="00F448F1">
                      <w:rPr>
                        <w:b/>
                        <w:sz w:val="16"/>
                        <w:szCs w:val="20"/>
                      </w:rPr>
                      <w:t>bre</w:t>
                    </w:r>
                    <w:r w:rsidR="00F448F1" w:rsidRPr="00505F60">
                      <w:rPr>
                        <w:b/>
                        <w:sz w:val="16"/>
                        <w:szCs w:val="20"/>
                      </w:rPr>
                      <w:t>/201</w:t>
                    </w:r>
                    <w:r w:rsidR="00F448F1">
                      <w:rPr>
                        <w:b/>
                        <w:sz w:val="16"/>
                        <w:szCs w:val="20"/>
                      </w:rPr>
                      <w:t>8</w:t>
                    </w:r>
                  </w:p>
                </w:txbxContent>
              </v:textbox>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9E7DE5"/>
    <w:multiLevelType w:val="hybridMultilevel"/>
    <w:tmpl w:val="1D7A1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270C94"/>
    <w:multiLevelType w:val="hybridMultilevel"/>
    <w:tmpl w:val="411653DC"/>
    <w:lvl w:ilvl="0" w:tplc="349EDFF4">
      <w:numFmt w:val="bullet"/>
      <w:lvlText w:val="-"/>
      <w:lvlJc w:val="left"/>
      <w:pPr>
        <w:ind w:left="795" w:hanging="435"/>
      </w:pPr>
      <w:rPr>
        <w:rFonts w:ascii="Century Gothic" w:eastAsia="Times New Roman" w:hAnsi="Century Gothic"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E1477A6"/>
    <w:multiLevelType w:val="hybridMultilevel"/>
    <w:tmpl w:val="98407134"/>
    <w:lvl w:ilvl="0" w:tplc="240A000B">
      <w:start w:val="1"/>
      <w:numFmt w:val="bullet"/>
      <w:lvlText w:val=""/>
      <w:lvlJc w:val="left"/>
      <w:pPr>
        <w:ind w:left="720" w:hanging="360"/>
      </w:pPr>
      <w:rPr>
        <w:rFonts w:ascii="Wingdings" w:hAnsi="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C5F572D"/>
    <w:multiLevelType w:val="hybridMultilevel"/>
    <w:tmpl w:val="1E0C2FB8"/>
    <w:lvl w:ilvl="0" w:tplc="E08CE92E">
      <w:start w:val="6"/>
      <w:numFmt w:val="bullet"/>
      <w:lvlText w:val=""/>
      <w:lvlJc w:val="left"/>
      <w:pPr>
        <w:ind w:left="720" w:hanging="360"/>
      </w:pPr>
      <w:rPr>
        <w:rFonts w:ascii="Symbol" w:eastAsia="Times New Roman" w:hAnsi="Symbol"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544334"/>
    <w:multiLevelType w:val="hybridMultilevel"/>
    <w:tmpl w:val="C16CCBE0"/>
    <w:lvl w:ilvl="0" w:tplc="F140D9F2">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219687A"/>
    <w:multiLevelType w:val="hybridMultilevel"/>
    <w:tmpl w:val="9684B1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576926AF"/>
    <w:multiLevelType w:val="hybridMultilevel"/>
    <w:tmpl w:val="6E2E40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5FB03A14"/>
    <w:multiLevelType w:val="hybridMultilevel"/>
    <w:tmpl w:val="70F27272"/>
    <w:lvl w:ilvl="0" w:tplc="78C0B8C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DED2FF2"/>
    <w:multiLevelType w:val="hybridMultilevel"/>
    <w:tmpl w:val="EC1CA716"/>
    <w:lvl w:ilvl="0" w:tplc="240A0001">
      <w:start w:val="4"/>
      <w:numFmt w:val="bullet"/>
      <w:lvlText w:val=""/>
      <w:lvlJc w:val="left"/>
      <w:pPr>
        <w:ind w:left="720" w:hanging="360"/>
      </w:pPr>
      <w:rPr>
        <w:rFonts w:ascii="Symbol" w:eastAsia="Times New Roman"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0"/>
  </w:num>
  <w:num w:numId="4">
    <w:abstractNumId w:val="3"/>
  </w:num>
  <w:num w:numId="5">
    <w:abstractNumId w:val="9"/>
  </w:num>
  <w:num w:numId="6">
    <w:abstractNumId w:val="5"/>
  </w:num>
  <w:num w:numId="7">
    <w:abstractNumId w:val="6"/>
  </w:num>
  <w:num w:numId="8">
    <w:abstractNumId w:val="8"/>
  </w:num>
  <w:num w:numId="9">
    <w:abstractNumId w:val="4"/>
  </w:num>
  <w:num w:numId="10">
    <w:abstractNumId w:val="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0E8F"/>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54CC"/>
    <w:rsid w:val="00005F2D"/>
    <w:rsid w:val="00006336"/>
    <w:rsid w:val="0000634A"/>
    <w:rsid w:val="0000642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9E8"/>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813"/>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3E05"/>
    <w:rsid w:val="000345D0"/>
    <w:rsid w:val="000345E5"/>
    <w:rsid w:val="0003470E"/>
    <w:rsid w:val="00034CDC"/>
    <w:rsid w:val="00034CFA"/>
    <w:rsid w:val="00035014"/>
    <w:rsid w:val="000355C4"/>
    <w:rsid w:val="000356AF"/>
    <w:rsid w:val="00035C77"/>
    <w:rsid w:val="000363C2"/>
    <w:rsid w:val="00036637"/>
    <w:rsid w:val="0003669C"/>
    <w:rsid w:val="00036866"/>
    <w:rsid w:val="00036A52"/>
    <w:rsid w:val="00036AA8"/>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439"/>
    <w:rsid w:val="00047810"/>
    <w:rsid w:val="0004788A"/>
    <w:rsid w:val="00047B2C"/>
    <w:rsid w:val="00050125"/>
    <w:rsid w:val="0005014B"/>
    <w:rsid w:val="00050183"/>
    <w:rsid w:val="000503CD"/>
    <w:rsid w:val="000506FD"/>
    <w:rsid w:val="00050765"/>
    <w:rsid w:val="000508B2"/>
    <w:rsid w:val="00050952"/>
    <w:rsid w:val="000509BA"/>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8BF"/>
    <w:rsid w:val="00052ED7"/>
    <w:rsid w:val="00052EF9"/>
    <w:rsid w:val="00053044"/>
    <w:rsid w:val="0005391E"/>
    <w:rsid w:val="0005430A"/>
    <w:rsid w:val="0005452A"/>
    <w:rsid w:val="00054616"/>
    <w:rsid w:val="00054C7E"/>
    <w:rsid w:val="00055299"/>
    <w:rsid w:val="00055809"/>
    <w:rsid w:val="0005602B"/>
    <w:rsid w:val="00056258"/>
    <w:rsid w:val="000569FA"/>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3E4"/>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AF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B23"/>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1F2"/>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8AB"/>
    <w:rsid w:val="000879B0"/>
    <w:rsid w:val="00087BF4"/>
    <w:rsid w:val="00087C17"/>
    <w:rsid w:val="000902A7"/>
    <w:rsid w:val="0009035A"/>
    <w:rsid w:val="000907F7"/>
    <w:rsid w:val="00090E54"/>
    <w:rsid w:val="00090F8A"/>
    <w:rsid w:val="00091206"/>
    <w:rsid w:val="00091471"/>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53E"/>
    <w:rsid w:val="000A7604"/>
    <w:rsid w:val="000A7BA3"/>
    <w:rsid w:val="000A7ECE"/>
    <w:rsid w:val="000B0183"/>
    <w:rsid w:val="000B028D"/>
    <w:rsid w:val="000B04CB"/>
    <w:rsid w:val="000B0901"/>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3FE"/>
    <w:rsid w:val="000B34B9"/>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6C6"/>
    <w:rsid w:val="000C19C3"/>
    <w:rsid w:val="000C1B9E"/>
    <w:rsid w:val="000C1D25"/>
    <w:rsid w:val="000C205A"/>
    <w:rsid w:val="000C223A"/>
    <w:rsid w:val="000C22BA"/>
    <w:rsid w:val="000C250C"/>
    <w:rsid w:val="000C265F"/>
    <w:rsid w:val="000C294A"/>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6D7C"/>
    <w:rsid w:val="000C71D4"/>
    <w:rsid w:val="000C72CE"/>
    <w:rsid w:val="000C73E6"/>
    <w:rsid w:val="000C773B"/>
    <w:rsid w:val="000C7843"/>
    <w:rsid w:val="000C79C8"/>
    <w:rsid w:val="000C7CE7"/>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7B"/>
    <w:rsid w:val="000D2BD2"/>
    <w:rsid w:val="000D2EB9"/>
    <w:rsid w:val="000D2EC3"/>
    <w:rsid w:val="000D3208"/>
    <w:rsid w:val="000D32D6"/>
    <w:rsid w:val="000D3567"/>
    <w:rsid w:val="000D363F"/>
    <w:rsid w:val="000D3761"/>
    <w:rsid w:val="000D37C1"/>
    <w:rsid w:val="000D3EB8"/>
    <w:rsid w:val="000D3F81"/>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7C2"/>
    <w:rsid w:val="000D7BE6"/>
    <w:rsid w:val="000D7EAE"/>
    <w:rsid w:val="000E0051"/>
    <w:rsid w:val="000E037D"/>
    <w:rsid w:val="000E06A2"/>
    <w:rsid w:val="000E0EAB"/>
    <w:rsid w:val="000E109C"/>
    <w:rsid w:val="000E1420"/>
    <w:rsid w:val="000E153E"/>
    <w:rsid w:val="000E1A25"/>
    <w:rsid w:val="000E1F73"/>
    <w:rsid w:val="000E2073"/>
    <w:rsid w:val="000E22C2"/>
    <w:rsid w:val="000E2AC7"/>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70C"/>
    <w:rsid w:val="000E5C16"/>
    <w:rsid w:val="000E5D3C"/>
    <w:rsid w:val="000E5F70"/>
    <w:rsid w:val="000E6035"/>
    <w:rsid w:val="000E6102"/>
    <w:rsid w:val="000E62F8"/>
    <w:rsid w:val="000E64AD"/>
    <w:rsid w:val="000E6592"/>
    <w:rsid w:val="000E65C4"/>
    <w:rsid w:val="000E66AA"/>
    <w:rsid w:val="000E70F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1B7"/>
    <w:rsid w:val="000F3505"/>
    <w:rsid w:val="000F3751"/>
    <w:rsid w:val="000F3924"/>
    <w:rsid w:val="000F3AC7"/>
    <w:rsid w:val="000F3BA4"/>
    <w:rsid w:val="000F3BD6"/>
    <w:rsid w:val="000F40AC"/>
    <w:rsid w:val="000F4382"/>
    <w:rsid w:val="000F4398"/>
    <w:rsid w:val="000F4423"/>
    <w:rsid w:val="000F465D"/>
    <w:rsid w:val="000F490B"/>
    <w:rsid w:val="000F4C36"/>
    <w:rsid w:val="000F50DA"/>
    <w:rsid w:val="000F526C"/>
    <w:rsid w:val="000F557F"/>
    <w:rsid w:val="000F598E"/>
    <w:rsid w:val="000F5BDC"/>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027"/>
    <w:rsid w:val="00102713"/>
    <w:rsid w:val="00102FB6"/>
    <w:rsid w:val="001030DE"/>
    <w:rsid w:val="00103A38"/>
    <w:rsid w:val="00103AAB"/>
    <w:rsid w:val="00103F2A"/>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1A3"/>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420"/>
    <w:rsid w:val="00115741"/>
    <w:rsid w:val="001159B4"/>
    <w:rsid w:val="001163CD"/>
    <w:rsid w:val="001168E1"/>
    <w:rsid w:val="00116D7A"/>
    <w:rsid w:val="00116ECD"/>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45DB"/>
    <w:rsid w:val="0012502F"/>
    <w:rsid w:val="00125104"/>
    <w:rsid w:val="00125181"/>
    <w:rsid w:val="0012587B"/>
    <w:rsid w:val="00125B94"/>
    <w:rsid w:val="00125DB7"/>
    <w:rsid w:val="00125E39"/>
    <w:rsid w:val="00125F58"/>
    <w:rsid w:val="00126051"/>
    <w:rsid w:val="001260CF"/>
    <w:rsid w:val="001260EC"/>
    <w:rsid w:val="0012639B"/>
    <w:rsid w:val="00126E51"/>
    <w:rsid w:val="00126F19"/>
    <w:rsid w:val="001270D1"/>
    <w:rsid w:val="0012758E"/>
    <w:rsid w:val="00127B1B"/>
    <w:rsid w:val="00127D1A"/>
    <w:rsid w:val="00127DF1"/>
    <w:rsid w:val="001302DE"/>
    <w:rsid w:val="0013070D"/>
    <w:rsid w:val="00130DAB"/>
    <w:rsid w:val="00130EAE"/>
    <w:rsid w:val="0013116C"/>
    <w:rsid w:val="00131B73"/>
    <w:rsid w:val="00131F37"/>
    <w:rsid w:val="00131FEC"/>
    <w:rsid w:val="0013287D"/>
    <w:rsid w:val="0013290D"/>
    <w:rsid w:val="00132B4C"/>
    <w:rsid w:val="00132D94"/>
    <w:rsid w:val="0013327E"/>
    <w:rsid w:val="0013348E"/>
    <w:rsid w:val="001334BD"/>
    <w:rsid w:val="00133557"/>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5DC4"/>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4AD"/>
    <w:rsid w:val="00151596"/>
    <w:rsid w:val="00151A55"/>
    <w:rsid w:val="00151AAA"/>
    <w:rsid w:val="00151B0F"/>
    <w:rsid w:val="00151C6A"/>
    <w:rsid w:val="00151F7C"/>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B5"/>
    <w:rsid w:val="00160BF3"/>
    <w:rsid w:val="0016134E"/>
    <w:rsid w:val="00161798"/>
    <w:rsid w:val="001617FB"/>
    <w:rsid w:val="00161874"/>
    <w:rsid w:val="00161D8C"/>
    <w:rsid w:val="00161F1C"/>
    <w:rsid w:val="0016216D"/>
    <w:rsid w:val="001621EF"/>
    <w:rsid w:val="00162C81"/>
    <w:rsid w:val="0016328E"/>
    <w:rsid w:val="0016345E"/>
    <w:rsid w:val="00163490"/>
    <w:rsid w:val="001637D0"/>
    <w:rsid w:val="00163AA9"/>
    <w:rsid w:val="00163E31"/>
    <w:rsid w:val="00164015"/>
    <w:rsid w:val="00164436"/>
    <w:rsid w:val="0016454E"/>
    <w:rsid w:val="0016459B"/>
    <w:rsid w:val="0016474E"/>
    <w:rsid w:val="001649A4"/>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4E3C"/>
    <w:rsid w:val="001752F6"/>
    <w:rsid w:val="001756D9"/>
    <w:rsid w:val="001756F7"/>
    <w:rsid w:val="00175E78"/>
    <w:rsid w:val="00176424"/>
    <w:rsid w:val="001764A0"/>
    <w:rsid w:val="0017664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68E"/>
    <w:rsid w:val="001828C6"/>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4FCD"/>
    <w:rsid w:val="0018507E"/>
    <w:rsid w:val="00185AD1"/>
    <w:rsid w:val="00186093"/>
    <w:rsid w:val="001861BF"/>
    <w:rsid w:val="001861D2"/>
    <w:rsid w:val="001861D4"/>
    <w:rsid w:val="0018651E"/>
    <w:rsid w:val="00186663"/>
    <w:rsid w:val="001869EF"/>
    <w:rsid w:val="00186AA8"/>
    <w:rsid w:val="00187545"/>
    <w:rsid w:val="001876BB"/>
    <w:rsid w:val="00187C61"/>
    <w:rsid w:val="0019011E"/>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672"/>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0AC"/>
    <w:rsid w:val="001B0527"/>
    <w:rsid w:val="001B055E"/>
    <w:rsid w:val="001B127B"/>
    <w:rsid w:val="001B1323"/>
    <w:rsid w:val="001B140B"/>
    <w:rsid w:val="001B155A"/>
    <w:rsid w:val="001B1689"/>
    <w:rsid w:val="001B1947"/>
    <w:rsid w:val="001B1996"/>
    <w:rsid w:val="001B1AB8"/>
    <w:rsid w:val="001B210E"/>
    <w:rsid w:val="001B22C2"/>
    <w:rsid w:val="001B261A"/>
    <w:rsid w:val="001B28B1"/>
    <w:rsid w:val="001B2BA1"/>
    <w:rsid w:val="001B2F0C"/>
    <w:rsid w:val="001B3235"/>
    <w:rsid w:val="001B4699"/>
    <w:rsid w:val="001B4949"/>
    <w:rsid w:val="001B562A"/>
    <w:rsid w:val="001B588E"/>
    <w:rsid w:val="001B58E0"/>
    <w:rsid w:val="001B5BE8"/>
    <w:rsid w:val="001B5D51"/>
    <w:rsid w:val="001B5DB6"/>
    <w:rsid w:val="001B5EE2"/>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8AC"/>
    <w:rsid w:val="001C5903"/>
    <w:rsid w:val="001C59AA"/>
    <w:rsid w:val="001C60CD"/>
    <w:rsid w:val="001C6373"/>
    <w:rsid w:val="001C6537"/>
    <w:rsid w:val="001C669E"/>
    <w:rsid w:val="001C67D9"/>
    <w:rsid w:val="001C6851"/>
    <w:rsid w:val="001C68C7"/>
    <w:rsid w:val="001C6EA4"/>
    <w:rsid w:val="001C7077"/>
    <w:rsid w:val="001C786A"/>
    <w:rsid w:val="001C7AE5"/>
    <w:rsid w:val="001D03A3"/>
    <w:rsid w:val="001D0434"/>
    <w:rsid w:val="001D0504"/>
    <w:rsid w:val="001D0C32"/>
    <w:rsid w:val="001D0D3E"/>
    <w:rsid w:val="001D1010"/>
    <w:rsid w:val="001D1069"/>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D3E"/>
    <w:rsid w:val="001D5EF2"/>
    <w:rsid w:val="001D62B7"/>
    <w:rsid w:val="001D6734"/>
    <w:rsid w:val="001D7034"/>
    <w:rsid w:val="001D7152"/>
    <w:rsid w:val="001D7BC0"/>
    <w:rsid w:val="001E0235"/>
    <w:rsid w:val="001E0245"/>
    <w:rsid w:val="001E02BD"/>
    <w:rsid w:val="001E0677"/>
    <w:rsid w:val="001E0875"/>
    <w:rsid w:val="001E137C"/>
    <w:rsid w:val="001E1773"/>
    <w:rsid w:val="001E25D4"/>
    <w:rsid w:val="001E2BFA"/>
    <w:rsid w:val="001E2CDD"/>
    <w:rsid w:val="001E2EAC"/>
    <w:rsid w:val="001E313D"/>
    <w:rsid w:val="001E3376"/>
    <w:rsid w:val="001E345C"/>
    <w:rsid w:val="001E3472"/>
    <w:rsid w:val="001E3953"/>
    <w:rsid w:val="001E3CFA"/>
    <w:rsid w:val="001E3DE6"/>
    <w:rsid w:val="001E48F9"/>
    <w:rsid w:val="001E4B54"/>
    <w:rsid w:val="001E4BC0"/>
    <w:rsid w:val="001E4E08"/>
    <w:rsid w:val="001E4E74"/>
    <w:rsid w:val="001E526A"/>
    <w:rsid w:val="001E539D"/>
    <w:rsid w:val="001E561E"/>
    <w:rsid w:val="001E56B8"/>
    <w:rsid w:val="001E56E4"/>
    <w:rsid w:val="001E5769"/>
    <w:rsid w:val="001E5924"/>
    <w:rsid w:val="001E5CAF"/>
    <w:rsid w:val="001E5CE0"/>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BB9"/>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3BA5"/>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5D5A"/>
    <w:rsid w:val="00206146"/>
    <w:rsid w:val="002066A0"/>
    <w:rsid w:val="002069C4"/>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2A71"/>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3C"/>
    <w:rsid w:val="00223CF5"/>
    <w:rsid w:val="00223EAC"/>
    <w:rsid w:val="002245EA"/>
    <w:rsid w:val="00224CAC"/>
    <w:rsid w:val="00224E62"/>
    <w:rsid w:val="0022510C"/>
    <w:rsid w:val="002251AD"/>
    <w:rsid w:val="00225238"/>
    <w:rsid w:val="00225575"/>
    <w:rsid w:val="00226215"/>
    <w:rsid w:val="002266BC"/>
    <w:rsid w:val="00226C25"/>
    <w:rsid w:val="00226E28"/>
    <w:rsid w:val="00226E96"/>
    <w:rsid w:val="0022735E"/>
    <w:rsid w:val="002275D7"/>
    <w:rsid w:val="00227918"/>
    <w:rsid w:val="00227DA5"/>
    <w:rsid w:val="00230CA1"/>
    <w:rsid w:val="00230E6F"/>
    <w:rsid w:val="002312FC"/>
    <w:rsid w:val="00231766"/>
    <w:rsid w:val="0023188D"/>
    <w:rsid w:val="00231F67"/>
    <w:rsid w:val="00232135"/>
    <w:rsid w:val="00232185"/>
    <w:rsid w:val="0023257E"/>
    <w:rsid w:val="00232585"/>
    <w:rsid w:val="0023260A"/>
    <w:rsid w:val="0023269E"/>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915"/>
    <w:rsid w:val="00245EAC"/>
    <w:rsid w:val="00245F68"/>
    <w:rsid w:val="00246083"/>
    <w:rsid w:val="002460F1"/>
    <w:rsid w:val="0024639C"/>
    <w:rsid w:val="0024664A"/>
    <w:rsid w:val="002466B6"/>
    <w:rsid w:val="00246ACC"/>
    <w:rsid w:val="00247368"/>
    <w:rsid w:val="00247484"/>
    <w:rsid w:val="00247593"/>
    <w:rsid w:val="00247887"/>
    <w:rsid w:val="00247BB3"/>
    <w:rsid w:val="00247EF0"/>
    <w:rsid w:val="00250114"/>
    <w:rsid w:val="002502AC"/>
    <w:rsid w:val="00250562"/>
    <w:rsid w:val="00250796"/>
    <w:rsid w:val="00250885"/>
    <w:rsid w:val="00250B4B"/>
    <w:rsid w:val="00250E28"/>
    <w:rsid w:val="002510EF"/>
    <w:rsid w:val="002512B8"/>
    <w:rsid w:val="00251516"/>
    <w:rsid w:val="002520E7"/>
    <w:rsid w:val="0025215B"/>
    <w:rsid w:val="002521AF"/>
    <w:rsid w:val="002523C0"/>
    <w:rsid w:val="0025240C"/>
    <w:rsid w:val="002526FB"/>
    <w:rsid w:val="00252974"/>
    <w:rsid w:val="00252A9D"/>
    <w:rsid w:val="00252BBE"/>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5E7"/>
    <w:rsid w:val="00263DDA"/>
    <w:rsid w:val="002640DB"/>
    <w:rsid w:val="002643A1"/>
    <w:rsid w:val="002643F3"/>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882"/>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9E9"/>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C98"/>
    <w:rsid w:val="00294E52"/>
    <w:rsid w:val="002950A3"/>
    <w:rsid w:val="002953D1"/>
    <w:rsid w:val="002954DF"/>
    <w:rsid w:val="00295BD8"/>
    <w:rsid w:val="00295D70"/>
    <w:rsid w:val="00295EBB"/>
    <w:rsid w:val="0029622D"/>
    <w:rsid w:val="0029676A"/>
    <w:rsid w:val="00296A3A"/>
    <w:rsid w:val="002971E3"/>
    <w:rsid w:val="00297342"/>
    <w:rsid w:val="002973E1"/>
    <w:rsid w:val="0029768D"/>
    <w:rsid w:val="00297771"/>
    <w:rsid w:val="002978CA"/>
    <w:rsid w:val="002978F0"/>
    <w:rsid w:val="002979AC"/>
    <w:rsid w:val="00297BC1"/>
    <w:rsid w:val="00297D62"/>
    <w:rsid w:val="00297D67"/>
    <w:rsid w:val="002A0989"/>
    <w:rsid w:val="002A0C20"/>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1BF"/>
    <w:rsid w:val="002B227B"/>
    <w:rsid w:val="002B2616"/>
    <w:rsid w:val="002B2A59"/>
    <w:rsid w:val="002B2AE8"/>
    <w:rsid w:val="002B2E09"/>
    <w:rsid w:val="002B3068"/>
    <w:rsid w:val="002B3446"/>
    <w:rsid w:val="002B353F"/>
    <w:rsid w:val="002B362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114"/>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BB"/>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694"/>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7A5"/>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8BC"/>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5FA2"/>
    <w:rsid w:val="002F6143"/>
    <w:rsid w:val="002F67FF"/>
    <w:rsid w:val="002F6D91"/>
    <w:rsid w:val="002F70BE"/>
    <w:rsid w:val="002F727C"/>
    <w:rsid w:val="002F741D"/>
    <w:rsid w:val="002F7C3E"/>
    <w:rsid w:val="002F7E2A"/>
    <w:rsid w:val="002F7E2C"/>
    <w:rsid w:val="002F7F5F"/>
    <w:rsid w:val="00300400"/>
    <w:rsid w:val="0030089A"/>
    <w:rsid w:val="00300F83"/>
    <w:rsid w:val="00301481"/>
    <w:rsid w:val="00301C34"/>
    <w:rsid w:val="00301DFD"/>
    <w:rsid w:val="00301F23"/>
    <w:rsid w:val="00302004"/>
    <w:rsid w:val="003020FA"/>
    <w:rsid w:val="0030223C"/>
    <w:rsid w:val="00302BC0"/>
    <w:rsid w:val="0030343D"/>
    <w:rsid w:val="00303698"/>
    <w:rsid w:val="00303A0D"/>
    <w:rsid w:val="00303D9C"/>
    <w:rsid w:val="00303E16"/>
    <w:rsid w:val="00303F62"/>
    <w:rsid w:val="00304266"/>
    <w:rsid w:val="00304713"/>
    <w:rsid w:val="003049A4"/>
    <w:rsid w:val="00304E1F"/>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0A3"/>
    <w:rsid w:val="0031245B"/>
    <w:rsid w:val="003126BD"/>
    <w:rsid w:val="003126F4"/>
    <w:rsid w:val="0031302F"/>
    <w:rsid w:val="00313264"/>
    <w:rsid w:val="0031338E"/>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4F66"/>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B0"/>
    <w:rsid w:val="003268ED"/>
    <w:rsid w:val="0032690D"/>
    <w:rsid w:val="00326B4F"/>
    <w:rsid w:val="003275AF"/>
    <w:rsid w:val="003275B5"/>
    <w:rsid w:val="003277BA"/>
    <w:rsid w:val="003303C8"/>
    <w:rsid w:val="003303EC"/>
    <w:rsid w:val="00330477"/>
    <w:rsid w:val="00330647"/>
    <w:rsid w:val="00330693"/>
    <w:rsid w:val="00330935"/>
    <w:rsid w:val="00330E78"/>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265"/>
    <w:rsid w:val="00342A26"/>
    <w:rsid w:val="00342B32"/>
    <w:rsid w:val="00342CEF"/>
    <w:rsid w:val="00342F62"/>
    <w:rsid w:val="00343389"/>
    <w:rsid w:val="003433BC"/>
    <w:rsid w:val="00343FF8"/>
    <w:rsid w:val="0034402F"/>
    <w:rsid w:val="00344263"/>
    <w:rsid w:val="0034437B"/>
    <w:rsid w:val="003449A2"/>
    <w:rsid w:val="00344B25"/>
    <w:rsid w:val="00344E48"/>
    <w:rsid w:val="00344FA0"/>
    <w:rsid w:val="00345011"/>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CE"/>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4162"/>
    <w:rsid w:val="00364D91"/>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0EB4"/>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BCE"/>
    <w:rsid w:val="00381C2D"/>
    <w:rsid w:val="0038242F"/>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AF4"/>
    <w:rsid w:val="00384B88"/>
    <w:rsid w:val="00384F94"/>
    <w:rsid w:val="00384FE8"/>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02B"/>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698"/>
    <w:rsid w:val="003A079C"/>
    <w:rsid w:val="003A0B97"/>
    <w:rsid w:val="003A0E8C"/>
    <w:rsid w:val="003A0EFB"/>
    <w:rsid w:val="003A13FD"/>
    <w:rsid w:val="003A171F"/>
    <w:rsid w:val="003A19A8"/>
    <w:rsid w:val="003A2915"/>
    <w:rsid w:val="003A3475"/>
    <w:rsid w:val="003A3611"/>
    <w:rsid w:val="003A36F3"/>
    <w:rsid w:val="003A4498"/>
    <w:rsid w:val="003A4741"/>
    <w:rsid w:val="003A4B60"/>
    <w:rsid w:val="003A4E66"/>
    <w:rsid w:val="003A51CB"/>
    <w:rsid w:val="003A53EC"/>
    <w:rsid w:val="003A562B"/>
    <w:rsid w:val="003A577E"/>
    <w:rsid w:val="003A5938"/>
    <w:rsid w:val="003A5B18"/>
    <w:rsid w:val="003A5D23"/>
    <w:rsid w:val="003A5E1D"/>
    <w:rsid w:val="003A5F65"/>
    <w:rsid w:val="003A6A34"/>
    <w:rsid w:val="003A6C4B"/>
    <w:rsid w:val="003A7140"/>
    <w:rsid w:val="003A770F"/>
    <w:rsid w:val="003A7839"/>
    <w:rsid w:val="003A7E4D"/>
    <w:rsid w:val="003B02C1"/>
    <w:rsid w:val="003B08B5"/>
    <w:rsid w:val="003B0C31"/>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4D04"/>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C83"/>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494"/>
    <w:rsid w:val="003D5684"/>
    <w:rsid w:val="003D5806"/>
    <w:rsid w:val="003D5884"/>
    <w:rsid w:val="003D5F6C"/>
    <w:rsid w:val="003D604B"/>
    <w:rsid w:val="003D60DF"/>
    <w:rsid w:val="003D6844"/>
    <w:rsid w:val="003D6DEB"/>
    <w:rsid w:val="003D7282"/>
    <w:rsid w:val="003D73D3"/>
    <w:rsid w:val="003D75C5"/>
    <w:rsid w:val="003D78B9"/>
    <w:rsid w:val="003D7B1D"/>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D5E"/>
    <w:rsid w:val="003E4F99"/>
    <w:rsid w:val="003E5CEF"/>
    <w:rsid w:val="003E5D30"/>
    <w:rsid w:val="003E6188"/>
    <w:rsid w:val="003E63E4"/>
    <w:rsid w:val="003E64B7"/>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38B"/>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07CB"/>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07746"/>
    <w:rsid w:val="00410348"/>
    <w:rsid w:val="004105ED"/>
    <w:rsid w:val="00410C3E"/>
    <w:rsid w:val="00410E2E"/>
    <w:rsid w:val="004113F1"/>
    <w:rsid w:val="00411554"/>
    <w:rsid w:val="00411718"/>
    <w:rsid w:val="00411887"/>
    <w:rsid w:val="004118D2"/>
    <w:rsid w:val="00411A80"/>
    <w:rsid w:val="00411C28"/>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3E2"/>
    <w:rsid w:val="0041682F"/>
    <w:rsid w:val="00416923"/>
    <w:rsid w:val="004169F0"/>
    <w:rsid w:val="004172F4"/>
    <w:rsid w:val="004175E5"/>
    <w:rsid w:val="004201BA"/>
    <w:rsid w:val="0042028C"/>
    <w:rsid w:val="0042064F"/>
    <w:rsid w:val="00420948"/>
    <w:rsid w:val="00420D69"/>
    <w:rsid w:val="00420D7A"/>
    <w:rsid w:val="00420DE5"/>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484"/>
    <w:rsid w:val="004424C5"/>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711"/>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10E"/>
    <w:rsid w:val="00452321"/>
    <w:rsid w:val="0045233C"/>
    <w:rsid w:val="004524E8"/>
    <w:rsid w:val="00452606"/>
    <w:rsid w:val="00452994"/>
    <w:rsid w:val="004529BB"/>
    <w:rsid w:val="00452A29"/>
    <w:rsid w:val="00453331"/>
    <w:rsid w:val="00453B06"/>
    <w:rsid w:val="00453CDB"/>
    <w:rsid w:val="00453F3A"/>
    <w:rsid w:val="004542C8"/>
    <w:rsid w:val="00454664"/>
    <w:rsid w:val="00454BB6"/>
    <w:rsid w:val="00454D27"/>
    <w:rsid w:val="00454DAF"/>
    <w:rsid w:val="004551E1"/>
    <w:rsid w:val="004555E1"/>
    <w:rsid w:val="00455740"/>
    <w:rsid w:val="00455D49"/>
    <w:rsid w:val="00455FDD"/>
    <w:rsid w:val="004563FE"/>
    <w:rsid w:val="00456530"/>
    <w:rsid w:val="00456612"/>
    <w:rsid w:val="00456AF2"/>
    <w:rsid w:val="00456B98"/>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3DB"/>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459"/>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5FE9"/>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2E2"/>
    <w:rsid w:val="004946B1"/>
    <w:rsid w:val="004948F4"/>
    <w:rsid w:val="00494CFC"/>
    <w:rsid w:val="00494D82"/>
    <w:rsid w:val="00495016"/>
    <w:rsid w:val="00495285"/>
    <w:rsid w:val="004955B1"/>
    <w:rsid w:val="00495812"/>
    <w:rsid w:val="004958CB"/>
    <w:rsid w:val="004960E5"/>
    <w:rsid w:val="004965B6"/>
    <w:rsid w:val="00496A55"/>
    <w:rsid w:val="00496AB3"/>
    <w:rsid w:val="00496AE0"/>
    <w:rsid w:val="00496C16"/>
    <w:rsid w:val="00497203"/>
    <w:rsid w:val="00497A13"/>
    <w:rsid w:val="00497B5D"/>
    <w:rsid w:val="00497CD1"/>
    <w:rsid w:val="004A0D13"/>
    <w:rsid w:val="004A16E8"/>
    <w:rsid w:val="004A16FF"/>
    <w:rsid w:val="004A1965"/>
    <w:rsid w:val="004A1A9D"/>
    <w:rsid w:val="004A1CC8"/>
    <w:rsid w:val="004A21F8"/>
    <w:rsid w:val="004A26A7"/>
    <w:rsid w:val="004A2E24"/>
    <w:rsid w:val="004A38EC"/>
    <w:rsid w:val="004A39D8"/>
    <w:rsid w:val="004A3B13"/>
    <w:rsid w:val="004A41D8"/>
    <w:rsid w:val="004A44E3"/>
    <w:rsid w:val="004A460C"/>
    <w:rsid w:val="004A47A3"/>
    <w:rsid w:val="004A5128"/>
    <w:rsid w:val="004A5433"/>
    <w:rsid w:val="004A55E3"/>
    <w:rsid w:val="004A5911"/>
    <w:rsid w:val="004A5BC1"/>
    <w:rsid w:val="004A6991"/>
    <w:rsid w:val="004A6AF0"/>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165"/>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328"/>
    <w:rsid w:val="004B647E"/>
    <w:rsid w:val="004B6543"/>
    <w:rsid w:val="004B67CE"/>
    <w:rsid w:val="004B6AA5"/>
    <w:rsid w:val="004B72F9"/>
    <w:rsid w:val="004B73C7"/>
    <w:rsid w:val="004B7B75"/>
    <w:rsid w:val="004B7C63"/>
    <w:rsid w:val="004B7DB5"/>
    <w:rsid w:val="004B7E96"/>
    <w:rsid w:val="004C0620"/>
    <w:rsid w:val="004C0656"/>
    <w:rsid w:val="004C1193"/>
    <w:rsid w:val="004C14D3"/>
    <w:rsid w:val="004C186E"/>
    <w:rsid w:val="004C187B"/>
    <w:rsid w:val="004C1903"/>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6F55"/>
    <w:rsid w:val="004C701A"/>
    <w:rsid w:val="004C7816"/>
    <w:rsid w:val="004C7946"/>
    <w:rsid w:val="004C7A51"/>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C3"/>
    <w:rsid w:val="004E1FFA"/>
    <w:rsid w:val="004E2218"/>
    <w:rsid w:val="004E2542"/>
    <w:rsid w:val="004E266A"/>
    <w:rsid w:val="004E2676"/>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18"/>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25A"/>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5E5"/>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64A"/>
    <w:rsid w:val="0052281D"/>
    <w:rsid w:val="00522A03"/>
    <w:rsid w:val="00522BB0"/>
    <w:rsid w:val="00522FCD"/>
    <w:rsid w:val="00523BDD"/>
    <w:rsid w:val="00523E3E"/>
    <w:rsid w:val="00525022"/>
    <w:rsid w:val="00525091"/>
    <w:rsid w:val="005251AA"/>
    <w:rsid w:val="0052591E"/>
    <w:rsid w:val="005259BE"/>
    <w:rsid w:val="00525D78"/>
    <w:rsid w:val="00525DF9"/>
    <w:rsid w:val="005261F0"/>
    <w:rsid w:val="00526404"/>
    <w:rsid w:val="00526B5F"/>
    <w:rsid w:val="00527504"/>
    <w:rsid w:val="005276A1"/>
    <w:rsid w:val="005279A5"/>
    <w:rsid w:val="00527B4F"/>
    <w:rsid w:val="00527D22"/>
    <w:rsid w:val="00530005"/>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36F"/>
    <w:rsid w:val="0053343C"/>
    <w:rsid w:val="00533AEE"/>
    <w:rsid w:val="00533CE2"/>
    <w:rsid w:val="0053474A"/>
    <w:rsid w:val="00534839"/>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2CE1"/>
    <w:rsid w:val="005436B3"/>
    <w:rsid w:val="00543EF0"/>
    <w:rsid w:val="0054433A"/>
    <w:rsid w:val="005443F6"/>
    <w:rsid w:val="005446BD"/>
    <w:rsid w:val="005450A9"/>
    <w:rsid w:val="00545101"/>
    <w:rsid w:val="00545395"/>
    <w:rsid w:val="0054581D"/>
    <w:rsid w:val="00545B2E"/>
    <w:rsid w:val="00545D78"/>
    <w:rsid w:val="0054607B"/>
    <w:rsid w:val="005461BB"/>
    <w:rsid w:val="00546210"/>
    <w:rsid w:val="00546A67"/>
    <w:rsid w:val="00546CB2"/>
    <w:rsid w:val="005474D1"/>
    <w:rsid w:val="00547831"/>
    <w:rsid w:val="00547BDE"/>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064"/>
    <w:rsid w:val="00552437"/>
    <w:rsid w:val="00552439"/>
    <w:rsid w:val="005528A1"/>
    <w:rsid w:val="0055294B"/>
    <w:rsid w:val="00552ADC"/>
    <w:rsid w:val="00552D72"/>
    <w:rsid w:val="00552F99"/>
    <w:rsid w:val="00553078"/>
    <w:rsid w:val="00553157"/>
    <w:rsid w:val="00553172"/>
    <w:rsid w:val="00553A06"/>
    <w:rsid w:val="00553AB5"/>
    <w:rsid w:val="00553AFC"/>
    <w:rsid w:val="00553F34"/>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117"/>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C8E"/>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8B3"/>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82E"/>
    <w:rsid w:val="005B2A7E"/>
    <w:rsid w:val="005B313E"/>
    <w:rsid w:val="005B33C9"/>
    <w:rsid w:val="005B35EC"/>
    <w:rsid w:val="005B36A1"/>
    <w:rsid w:val="005B37F7"/>
    <w:rsid w:val="005B3A17"/>
    <w:rsid w:val="005B3E19"/>
    <w:rsid w:val="005B407D"/>
    <w:rsid w:val="005B4148"/>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4B5"/>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0BB2"/>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9EE"/>
    <w:rsid w:val="005D3B95"/>
    <w:rsid w:val="005D3BDB"/>
    <w:rsid w:val="005D3E64"/>
    <w:rsid w:val="005D3EF5"/>
    <w:rsid w:val="005D40D2"/>
    <w:rsid w:val="005D420D"/>
    <w:rsid w:val="005D4383"/>
    <w:rsid w:val="005D48AB"/>
    <w:rsid w:val="005D5180"/>
    <w:rsid w:val="005D528C"/>
    <w:rsid w:val="005D6030"/>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C2E"/>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2"/>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4BFD"/>
    <w:rsid w:val="005F5140"/>
    <w:rsid w:val="005F52BB"/>
    <w:rsid w:val="005F52EE"/>
    <w:rsid w:val="005F5393"/>
    <w:rsid w:val="005F5A5E"/>
    <w:rsid w:val="005F5E88"/>
    <w:rsid w:val="005F5EE3"/>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5D7"/>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81B"/>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6D24"/>
    <w:rsid w:val="00617191"/>
    <w:rsid w:val="00617797"/>
    <w:rsid w:val="0061784F"/>
    <w:rsid w:val="00617B5A"/>
    <w:rsid w:val="00617DDC"/>
    <w:rsid w:val="00620202"/>
    <w:rsid w:val="00620694"/>
    <w:rsid w:val="0062105D"/>
    <w:rsid w:val="00621310"/>
    <w:rsid w:val="0062163A"/>
    <w:rsid w:val="006219BE"/>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0FE"/>
    <w:rsid w:val="0062634C"/>
    <w:rsid w:val="00626CB3"/>
    <w:rsid w:val="00626CCF"/>
    <w:rsid w:val="00626DCC"/>
    <w:rsid w:val="00627107"/>
    <w:rsid w:val="006275D7"/>
    <w:rsid w:val="00627757"/>
    <w:rsid w:val="00627CEA"/>
    <w:rsid w:val="00627FCE"/>
    <w:rsid w:val="00630098"/>
    <w:rsid w:val="00630135"/>
    <w:rsid w:val="0063023A"/>
    <w:rsid w:val="00630252"/>
    <w:rsid w:val="00630504"/>
    <w:rsid w:val="00630B91"/>
    <w:rsid w:val="00630DFD"/>
    <w:rsid w:val="006313D2"/>
    <w:rsid w:val="006315EE"/>
    <w:rsid w:val="00631A94"/>
    <w:rsid w:val="00631C36"/>
    <w:rsid w:val="00631F5E"/>
    <w:rsid w:val="00632116"/>
    <w:rsid w:val="00632523"/>
    <w:rsid w:val="0063268E"/>
    <w:rsid w:val="00632736"/>
    <w:rsid w:val="0063286C"/>
    <w:rsid w:val="00632A60"/>
    <w:rsid w:val="00632D5E"/>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01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70C"/>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1F12"/>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70D"/>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3C"/>
    <w:rsid w:val="00666AE3"/>
    <w:rsid w:val="00666C7B"/>
    <w:rsid w:val="00667494"/>
    <w:rsid w:val="00667BE9"/>
    <w:rsid w:val="00667CA0"/>
    <w:rsid w:val="0067004C"/>
    <w:rsid w:val="006700EB"/>
    <w:rsid w:val="00670332"/>
    <w:rsid w:val="00670BEE"/>
    <w:rsid w:val="006711C6"/>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4B0"/>
    <w:rsid w:val="006767E6"/>
    <w:rsid w:val="00676884"/>
    <w:rsid w:val="00676EAF"/>
    <w:rsid w:val="00676FF7"/>
    <w:rsid w:val="006776A6"/>
    <w:rsid w:val="006776F0"/>
    <w:rsid w:val="00677791"/>
    <w:rsid w:val="00677A09"/>
    <w:rsid w:val="00677F44"/>
    <w:rsid w:val="00680283"/>
    <w:rsid w:val="006805D0"/>
    <w:rsid w:val="006811BA"/>
    <w:rsid w:val="00681BCE"/>
    <w:rsid w:val="00681C4E"/>
    <w:rsid w:val="00681F0E"/>
    <w:rsid w:val="0068246B"/>
    <w:rsid w:val="006824BC"/>
    <w:rsid w:val="0068277D"/>
    <w:rsid w:val="00682A0E"/>
    <w:rsid w:val="00682B91"/>
    <w:rsid w:val="00682FFF"/>
    <w:rsid w:val="006831FE"/>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7F5"/>
    <w:rsid w:val="00691A1C"/>
    <w:rsid w:val="00691F31"/>
    <w:rsid w:val="006921BF"/>
    <w:rsid w:val="006923CE"/>
    <w:rsid w:val="006928B9"/>
    <w:rsid w:val="006934D8"/>
    <w:rsid w:val="00693559"/>
    <w:rsid w:val="00693A99"/>
    <w:rsid w:val="0069424F"/>
    <w:rsid w:val="006947E7"/>
    <w:rsid w:val="00694BEB"/>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9F1"/>
    <w:rsid w:val="006A1DA0"/>
    <w:rsid w:val="006A1F2A"/>
    <w:rsid w:val="006A271B"/>
    <w:rsid w:val="006A2C11"/>
    <w:rsid w:val="006A2CB8"/>
    <w:rsid w:val="006A2D38"/>
    <w:rsid w:val="006A3043"/>
    <w:rsid w:val="006A30B3"/>
    <w:rsid w:val="006A34CB"/>
    <w:rsid w:val="006A3645"/>
    <w:rsid w:val="006A3880"/>
    <w:rsid w:val="006A396E"/>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005"/>
    <w:rsid w:val="006B1490"/>
    <w:rsid w:val="006B169B"/>
    <w:rsid w:val="006B1D68"/>
    <w:rsid w:val="006B1DCC"/>
    <w:rsid w:val="006B1F57"/>
    <w:rsid w:val="006B22C1"/>
    <w:rsid w:val="006B2478"/>
    <w:rsid w:val="006B2750"/>
    <w:rsid w:val="006B2898"/>
    <w:rsid w:val="006B2EC7"/>
    <w:rsid w:val="006B3025"/>
    <w:rsid w:val="006B3240"/>
    <w:rsid w:val="006B353D"/>
    <w:rsid w:val="006B35BF"/>
    <w:rsid w:val="006B3B2D"/>
    <w:rsid w:val="006B4408"/>
    <w:rsid w:val="006B49E6"/>
    <w:rsid w:val="006B4F1D"/>
    <w:rsid w:val="006B527A"/>
    <w:rsid w:val="006B543B"/>
    <w:rsid w:val="006B58EA"/>
    <w:rsid w:val="006B5A7D"/>
    <w:rsid w:val="006B6219"/>
    <w:rsid w:val="006B63EF"/>
    <w:rsid w:val="006B6BB4"/>
    <w:rsid w:val="006B6C8F"/>
    <w:rsid w:val="006B6D8B"/>
    <w:rsid w:val="006B6E89"/>
    <w:rsid w:val="006B708F"/>
    <w:rsid w:val="006B71E6"/>
    <w:rsid w:val="006B7732"/>
    <w:rsid w:val="006B7CC4"/>
    <w:rsid w:val="006C074F"/>
    <w:rsid w:val="006C0BEA"/>
    <w:rsid w:val="006C0D28"/>
    <w:rsid w:val="006C0F7B"/>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912"/>
    <w:rsid w:val="006D4AF3"/>
    <w:rsid w:val="006D4E50"/>
    <w:rsid w:val="006D5F7D"/>
    <w:rsid w:val="006D643B"/>
    <w:rsid w:val="006D6A1A"/>
    <w:rsid w:val="006D6B85"/>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5F63"/>
    <w:rsid w:val="006E645B"/>
    <w:rsid w:val="006E6504"/>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0DD"/>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8F8"/>
    <w:rsid w:val="006F79E2"/>
    <w:rsid w:val="006F7B70"/>
    <w:rsid w:val="006F7D8B"/>
    <w:rsid w:val="006F7DAC"/>
    <w:rsid w:val="00700052"/>
    <w:rsid w:val="007000DC"/>
    <w:rsid w:val="00700224"/>
    <w:rsid w:val="007002EE"/>
    <w:rsid w:val="00700D0B"/>
    <w:rsid w:val="0070114E"/>
    <w:rsid w:val="0070130E"/>
    <w:rsid w:val="00701695"/>
    <w:rsid w:val="007016DB"/>
    <w:rsid w:val="00701752"/>
    <w:rsid w:val="00701B98"/>
    <w:rsid w:val="00701DCE"/>
    <w:rsid w:val="00702261"/>
    <w:rsid w:val="007023E5"/>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31"/>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0E8"/>
    <w:rsid w:val="00734470"/>
    <w:rsid w:val="0073476B"/>
    <w:rsid w:val="00734801"/>
    <w:rsid w:val="00734884"/>
    <w:rsid w:val="00734A6C"/>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B91"/>
    <w:rsid w:val="00740C9B"/>
    <w:rsid w:val="00740F44"/>
    <w:rsid w:val="00741269"/>
    <w:rsid w:val="007413E8"/>
    <w:rsid w:val="00741AD6"/>
    <w:rsid w:val="00741C28"/>
    <w:rsid w:val="00741DC4"/>
    <w:rsid w:val="00742242"/>
    <w:rsid w:val="00742454"/>
    <w:rsid w:val="007426D2"/>
    <w:rsid w:val="007426D3"/>
    <w:rsid w:val="0074286B"/>
    <w:rsid w:val="007430A3"/>
    <w:rsid w:val="007433DF"/>
    <w:rsid w:val="00743575"/>
    <w:rsid w:val="0074375A"/>
    <w:rsid w:val="00743BF9"/>
    <w:rsid w:val="00743E86"/>
    <w:rsid w:val="00743F42"/>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47E0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3D28"/>
    <w:rsid w:val="0076419D"/>
    <w:rsid w:val="00764859"/>
    <w:rsid w:val="00764B8E"/>
    <w:rsid w:val="00765052"/>
    <w:rsid w:val="00765905"/>
    <w:rsid w:val="0076598C"/>
    <w:rsid w:val="00765B3A"/>
    <w:rsid w:val="007664D8"/>
    <w:rsid w:val="007665E4"/>
    <w:rsid w:val="00766672"/>
    <w:rsid w:val="00766749"/>
    <w:rsid w:val="0076685E"/>
    <w:rsid w:val="007668BB"/>
    <w:rsid w:val="00766ADE"/>
    <w:rsid w:val="00766CE9"/>
    <w:rsid w:val="00766DB1"/>
    <w:rsid w:val="00767401"/>
    <w:rsid w:val="007675B4"/>
    <w:rsid w:val="007677A0"/>
    <w:rsid w:val="00767822"/>
    <w:rsid w:val="00767866"/>
    <w:rsid w:val="00767C0B"/>
    <w:rsid w:val="00767D0B"/>
    <w:rsid w:val="00767DF7"/>
    <w:rsid w:val="0077032E"/>
    <w:rsid w:val="007703F5"/>
    <w:rsid w:val="0077046A"/>
    <w:rsid w:val="00770B90"/>
    <w:rsid w:val="00770BD5"/>
    <w:rsid w:val="00770CBB"/>
    <w:rsid w:val="0077101E"/>
    <w:rsid w:val="007713BC"/>
    <w:rsid w:val="007713BF"/>
    <w:rsid w:val="007716B6"/>
    <w:rsid w:val="007716C1"/>
    <w:rsid w:val="00771A16"/>
    <w:rsid w:val="00771B99"/>
    <w:rsid w:val="0077261A"/>
    <w:rsid w:val="00772DB0"/>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751"/>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4AF"/>
    <w:rsid w:val="00782636"/>
    <w:rsid w:val="0078295C"/>
    <w:rsid w:val="00782BC9"/>
    <w:rsid w:val="00782C59"/>
    <w:rsid w:val="007837BC"/>
    <w:rsid w:val="00783B13"/>
    <w:rsid w:val="007840E0"/>
    <w:rsid w:val="007841C0"/>
    <w:rsid w:val="00784236"/>
    <w:rsid w:val="00784680"/>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174"/>
    <w:rsid w:val="00795BFE"/>
    <w:rsid w:val="00795CB7"/>
    <w:rsid w:val="0079674B"/>
    <w:rsid w:val="0079698E"/>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2FE"/>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84"/>
    <w:rsid w:val="007B11C0"/>
    <w:rsid w:val="007B1536"/>
    <w:rsid w:val="007B16AF"/>
    <w:rsid w:val="007B18ED"/>
    <w:rsid w:val="007B194D"/>
    <w:rsid w:val="007B1B4C"/>
    <w:rsid w:val="007B1FD6"/>
    <w:rsid w:val="007B20D5"/>
    <w:rsid w:val="007B221A"/>
    <w:rsid w:val="007B230A"/>
    <w:rsid w:val="007B253F"/>
    <w:rsid w:val="007B2583"/>
    <w:rsid w:val="007B2689"/>
    <w:rsid w:val="007B274C"/>
    <w:rsid w:val="007B2937"/>
    <w:rsid w:val="007B2A5D"/>
    <w:rsid w:val="007B2B67"/>
    <w:rsid w:val="007B2B78"/>
    <w:rsid w:val="007B2C73"/>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080"/>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DB0"/>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90B"/>
    <w:rsid w:val="007E4D84"/>
    <w:rsid w:val="007E53CC"/>
    <w:rsid w:val="007E56AB"/>
    <w:rsid w:val="007E5822"/>
    <w:rsid w:val="007E5981"/>
    <w:rsid w:val="007E5DAE"/>
    <w:rsid w:val="007E5E69"/>
    <w:rsid w:val="007E6202"/>
    <w:rsid w:val="007E623A"/>
    <w:rsid w:val="007E641A"/>
    <w:rsid w:val="007E6806"/>
    <w:rsid w:val="007E6BB7"/>
    <w:rsid w:val="007E6DA1"/>
    <w:rsid w:val="007E76BD"/>
    <w:rsid w:val="007E796F"/>
    <w:rsid w:val="007E7CF3"/>
    <w:rsid w:val="007E7DB1"/>
    <w:rsid w:val="007F04E1"/>
    <w:rsid w:val="007F0872"/>
    <w:rsid w:val="007F08E5"/>
    <w:rsid w:val="007F09AD"/>
    <w:rsid w:val="007F0FC7"/>
    <w:rsid w:val="007F1393"/>
    <w:rsid w:val="007F13CB"/>
    <w:rsid w:val="007F148C"/>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AFA"/>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68E"/>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A2"/>
    <w:rsid w:val="00812FC5"/>
    <w:rsid w:val="0081316A"/>
    <w:rsid w:val="0081361F"/>
    <w:rsid w:val="0081398E"/>
    <w:rsid w:val="008139FB"/>
    <w:rsid w:val="00813B60"/>
    <w:rsid w:val="00813EEA"/>
    <w:rsid w:val="008142A2"/>
    <w:rsid w:val="0081463A"/>
    <w:rsid w:val="008147B2"/>
    <w:rsid w:val="00814EAF"/>
    <w:rsid w:val="00815349"/>
    <w:rsid w:val="008155E2"/>
    <w:rsid w:val="008155F4"/>
    <w:rsid w:val="00815D50"/>
    <w:rsid w:val="0081601C"/>
    <w:rsid w:val="008162F1"/>
    <w:rsid w:val="00816881"/>
    <w:rsid w:val="00816992"/>
    <w:rsid w:val="0081783B"/>
    <w:rsid w:val="00820635"/>
    <w:rsid w:val="008206F0"/>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6AF"/>
    <w:rsid w:val="008266D3"/>
    <w:rsid w:val="00826919"/>
    <w:rsid w:val="00826D75"/>
    <w:rsid w:val="008273D7"/>
    <w:rsid w:val="00827AC5"/>
    <w:rsid w:val="00827D30"/>
    <w:rsid w:val="00827D79"/>
    <w:rsid w:val="00827F37"/>
    <w:rsid w:val="00830269"/>
    <w:rsid w:val="00830304"/>
    <w:rsid w:val="008303ED"/>
    <w:rsid w:val="00830C9C"/>
    <w:rsid w:val="00830CF5"/>
    <w:rsid w:val="00830EE9"/>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E9F"/>
    <w:rsid w:val="00843F50"/>
    <w:rsid w:val="008441A0"/>
    <w:rsid w:val="00844355"/>
    <w:rsid w:val="00844730"/>
    <w:rsid w:val="008448FB"/>
    <w:rsid w:val="00844BED"/>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1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1A89"/>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547"/>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C67"/>
    <w:rsid w:val="00875E2A"/>
    <w:rsid w:val="00876088"/>
    <w:rsid w:val="00876106"/>
    <w:rsid w:val="008763D8"/>
    <w:rsid w:val="00876A47"/>
    <w:rsid w:val="00876D6B"/>
    <w:rsid w:val="0087705C"/>
    <w:rsid w:val="00877216"/>
    <w:rsid w:val="00877378"/>
    <w:rsid w:val="00877827"/>
    <w:rsid w:val="00877B11"/>
    <w:rsid w:val="00877CFB"/>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5B4"/>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C9A"/>
    <w:rsid w:val="00893E43"/>
    <w:rsid w:val="008941A5"/>
    <w:rsid w:val="0089431F"/>
    <w:rsid w:val="0089448D"/>
    <w:rsid w:val="00894669"/>
    <w:rsid w:val="00894986"/>
    <w:rsid w:val="00895373"/>
    <w:rsid w:val="00895682"/>
    <w:rsid w:val="00895F43"/>
    <w:rsid w:val="00896022"/>
    <w:rsid w:val="0089609C"/>
    <w:rsid w:val="00896A65"/>
    <w:rsid w:val="00896ED6"/>
    <w:rsid w:val="00896EF9"/>
    <w:rsid w:val="00897715"/>
    <w:rsid w:val="008978FD"/>
    <w:rsid w:val="00897B27"/>
    <w:rsid w:val="00897D90"/>
    <w:rsid w:val="008A002A"/>
    <w:rsid w:val="008A0A75"/>
    <w:rsid w:val="008A0ACE"/>
    <w:rsid w:val="008A0BB0"/>
    <w:rsid w:val="008A1004"/>
    <w:rsid w:val="008A1087"/>
    <w:rsid w:val="008A110A"/>
    <w:rsid w:val="008A1306"/>
    <w:rsid w:val="008A1730"/>
    <w:rsid w:val="008A188E"/>
    <w:rsid w:val="008A1A1A"/>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A7A75"/>
    <w:rsid w:val="008B0015"/>
    <w:rsid w:val="008B0103"/>
    <w:rsid w:val="008B01F8"/>
    <w:rsid w:val="008B01FF"/>
    <w:rsid w:val="008B0389"/>
    <w:rsid w:val="008B0772"/>
    <w:rsid w:val="008B094A"/>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B07"/>
    <w:rsid w:val="008B4E3C"/>
    <w:rsid w:val="008B4F6C"/>
    <w:rsid w:val="008B51B8"/>
    <w:rsid w:val="008B5D68"/>
    <w:rsid w:val="008B5F81"/>
    <w:rsid w:val="008B6221"/>
    <w:rsid w:val="008B67DF"/>
    <w:rsid w:val="008B6CF3"/>
    <w:rsid w:val="008B74B6"/>
    <w:rsid w:val="008B7596"/>
    <w:rsid w:val="008B7ACF"/>
    <w:rsid w:val="008B7BC6"/>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294"/>
    <w:rsid w:val="008C54F4"/>
    <w:rsid w:val="008C5713"/>
    <w:rsid w:val="008C5D39"/>
    <w:rsid w:val="008C5E69"/>
    <w:rsid w:val="008C6DFE"/>
    <w:rsid w:val="008C6F8A"/>
    <w:rsid w:val="008C70FA"/>
    <w:rsid w:val="008C746D"/>
    <w:rsid w:val="008C780E"/>
    <w:rsid w:val="008C7A37"/>
    <w:rsid w:val="008C7B5B"/>
    <w:rsid w:val="008C7FAD"/>
    <w:rsid w:val="008D017E"/>
    <w:rsid w:val="008D07BB"/>
    <w:rsid w:val="008D083F"/>
    <w:rsid w:val="008D0987"/>
    <w:rsid w:val="008D0AE2"/>
    <w:rsid w:val="008D0C24"/>
    <w:rsid w:val="008D1060"/>
    <w:rsid w:val="008D1259"/>
    <w:rsid w:val="008D18FB"/>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1D5"/>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7"/>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18"/>
    <w:rsid w:val="008E5B7A"/>
    <w:rsid w:val="008E5BBC"/>
    <w:rsid w:val="008E5CDB"/>
    <w:rsid w:val="008E6075"/>
    <w:rsid w:val="008E62F7"/>
    <w:rsid w:val="008E672C"/>
    <w:rsid w:val="008E6BE3"/>
    <w:rsid w:val="008E6DB8"/>
    <w:rsid w:val="008E6DFB"/>
    <w:rsid w:val="008E70C1"/>
    <w:rsid w:val="008E7436"/>
    <w:rsid w:val="008E7A1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5DFE"/>
    <w:rsid w:val="00906374"/>
    <w:rsid w:val="0090645A"/>
    <w:rsid w:val="00906470"/>
    <w:rsid w:val="00906F78"/>
    <w:rsid w:val="00907AE4"/>
    <w:rsid w:val="00907B7A"/>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5FD"/>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93F"/>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54"/>
    <w:rsid w:val="009220FA"/>
    <w:rsid w:val="00922611"/>
    <w:rsid w:val="00922D4E"/>
    <w:rsid w:val="00922F5B"/>
    <w:rsid w:val="0092363D"/>
    <w:rsid w:val="0092381B"/>
    <w:rsid w:val="009238F9"/>
    <w:rsid w:val="00923E7E"/>
    <w:rsid w:val="00924504"/>
    <w:rsid w:val="009249A2"/>
    <w:rsid w:val="0092519E"/>
    <w:rsid w:val="009252B0"/>
    <w:rsid w:val="0092548E"/>
    <w:rsid w:val="00925511"/>
    <w:rsid w:val="00925604"/>
    <w:rsid w:val="0092571F"/>
    <w:rsid w:val="009257D3"/>
    <w:rsid w:val="00925808"/>
    <w:rsid w:val="00925866"/>
    <w:rsid w:val="00925AED"/>
    <w:rsid w:val="00925BF6"/>
    <w:rsid w:val="00925D7D"/>
    <w:rsid w:val="00925D86"/>
    <w:rsid w:val="00925DCE"/>
    <w:rsid w:val="00926664"/>
    <w:rsid w:val="009267E1"/>
    <w:rsid w:val="009268BA"/>
    <w:rsid w:val="009269C8"/>
    <w:rsid w:val="00926A5A"/>
    <w:rsid w:val="00926CEE"/>
    <w:rsid w:val="00926D46"/>
    <w:rsid w:val="00926DC0"/>
    <w:rsid w:val="00926E2C"/>
    <w:rsid w:val="009270FE"/>
    <w:rsid w:val="00927213"/>
    <w:rsid w:val="00927E01"/>
    <w:rsid w:val="00927F41"/>
    <w:rsid w:val="00930068"/>
    <w:rsid w:val="00930805"/>
    <w:rsid w:val="00930896"/>
    <w:rsid w:val="009310AC"/>
    <w:rsid w:val="0093112F"/>
    <w:rsid w:val="00931291"/>
    <w:rsid w:val="009313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3FF"/>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204"/>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058"/>
    <w:rsid w:val="00961241"/>
    <w:rsid w:val="0096136A"/>
    <w:rsid w:val="00961515"/>
    <w:rsid w:val="00961837"/>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4A67"/>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074"/>
    <w:rsid w:val="0098210D"/>
    <w:rsid w:val="00982243"/>
    <w:rsid w:val="0098247C"/>
    <w:rsid w:val="009827EA"/>
    <w:rsid w:val="00982949"/>
    <w:rsid w:val="00983016"/>
    <w:rsid w:val="0098314F"/>
    <w:rsid w:val="00983A07"/>
    <w:rsid w:val="00983B3C"/>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3EB"/>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1CE9"/>
    <w:rsid w:val="009B201A"/>
    <w:rsid w:val="009B2175"/>
    <w:rsid w:val="009B253B"/>
    <w:rsid w:val="009B2C55"/>
    <w:rsid w:val="009B2C90"/>
    <w:rsid w:val="009B2CB0"/>
    <w:rsid w:val="009B2CB3"/>
    <w:rsid w:val="009B2D55"/>
    <w:rsid w:val="009B328C"/>
    <w:rsid w:val="009B33B1"/>
    <w:rsid w:val="009B3412"/>
    <w:rsid w:val="009B34C7"/>
    <w:rsid w:val="009B36D3"/>
    <w:rsid w:val="009B383E"/>
    <w:rsid w:val="009B3EA6"/>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11B0"/>
    <w:rsid w:val="009C203C"/>
    <w:rsid w:val="009C2380"/>
    <w:rsid w:val="009C2406"/>
    <w:rsid w:val="009C2464"/>
    <w:rsid w:val="009C24A4"/>
    <w:rsid w:val="009C2A8B"/>
    <w:rsid w:val="009C30EF"/>
    <w:rsid w:val="009C313A"/>
    <w:rsid w:val="009C3257"/>
    <w:rsid w:val="009C3317"/>
    <w:rsid w:val="009C372B"/>
    <w:rsid w:val="009C3BBF"/>
    <w:rsid w:val="009C3CB5"/>
    <w:rsid w:val="009C3FFC"/>
    <w:rsid w:val="009C4076"/>
    <w:rsid w:val="009C410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C7947"/>
    <w:rsid w:val="009D0318"/>
    <w:rsid w:val="009D084A"/>
    <w:rsid w:val="009D09B3"/>
    <w:rsid w:val="009D0A63"/>
    <w:rsid w:val="009D0B05"/>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0B1F"/>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854"/>
    <w:rsid w:val="00A00C79"/>
    <w:rsid w:val="00A00E9E"/>
    <w:rsid w:val="00A01149"/>
    <w:rsid w:val="00A01363"/>
    <w:rsid w:val="00A015DF"/>
    <w:rsid w:val="00A01982"/>
    <w:rsid w:val="00A019B0"/>
    <w:rsid w:val="00A019D8"/>
    <w:rsid w:val="00A01B12"/>
    <w:rsid w:val="00A01B5A"/>
    <w:rsid w:val="00A01B91"/>
    <w:rsid w:val="00A024DC"/>
    <w:rsid w:val="00A026B6"/>
    <w:rsid w:val="00A02AD8"/>
    <w:rsid w:val="00A02C36"/>
    <w:rsid w:val="00A02CDF"/>
    <w:rsid w:val="00A0300F"/>
    <w:rsid w:val="00A030DD"/>
    <w:rsid w:val="00A03469"/>
    <w:rsid w:val="00A04083"/>
    <w:rsid w:val="00A04305"/>
    <w:rsid w:val="00A045C0"/>
    <w:rsid w:val="00A053C8"/>
    <w:rsid w:val="00A054DF"/>
    <w:rsid w:val="00A05A91"/>
    <w:rsid w:val="00A05C15"/>
    <w:rsid w:val="00A0614C"/>
    <w:rsid w:val="00A06719"/>
    <w:rsid w:val="00A06AD0"/>
    <w:rsid w:val="00A06C1F"/>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4580"/>
    <w:rsid w:val="00A150D9"/>
    <w:rsid w:val="00A15103"/>
    <w:rsid w:val="00A15228"/>
    <w:rsid w:val="00A15401"/>
    <w:rsid w:val="00A154C4"/>
    <w:rsid w:val="00A15566"/>
    <w:rsid w:val="00A1598C"/>
    <w:rsid w:val="00A15E54"/>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43D"/>
    <w:rsid w:val="00A30546"/>
    <w:rsid w:val="00A3073B"/>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7E6"/>
    <w:rsid w:val="00A37869"/>
    <w:rsid w:val="00A37875"/>
    <w:rsid w:val="00A402AB"/>
    <w:rsid w:val="00A40530"/>
    <w:rsid w:val="00A40747"/>
    <w:rsid w:val="00A40919"/>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953"/>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879"/>
    <w:rsid w:val="00A55AF8"/>
    <w:rsid w:val="00A55CA3"/>
    <w:rsid w:val="00A56033"/>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345"/>
    <w:rsid w:val="00A67C07"/>
    <w:rsid w:val="00A67C76"/>
    <w:rsid w:val="00A67FE1"/>
    <w:rsid w:val="00A70162"/>
    <w:rsid w:val="00A703CD"/>
    <w:rsid w:val="00A71084"/>
    <w:rsid w:val="00A714C7"/>
    <w:rsid w:val="00A7161E"/>
    <w:rsid w:val="00A71BF9"/>
    <w:rsid w:val="00A721FF"/>
    <w:rsid w:val="00A7267B"/>
    <w:rsid w:val="00A726E0"/>
    <w:rsid w:val="00A72D2A"/>
    <w:rsid w:val="00A731DD"/>
    <w:rsid w:val="00A73315"/>
    <w:rsid w:val="00A737F5"/>
    <w:rsid w:val="00A7389F"/>
    <w:rsid w:val="00A74491"/>
    <w:rsid w:val="00A744A5"/>
    <w:rsid w:val="00A74885"/>
    <w:rsid w:val="00A74939"/>
    <w:rsid w:val="00A755AC"/>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2B3"/>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1E9D"/>
    <w:rsid w:val="00A92310"/>
    <w:rsid w:val="00A92BA5"/>
    <w:rsid w:val="00A931D0"/>
    <w:rsid w:val="00A9365A"/>
    <w:rsid w:val="00A93821"/>
    <w:rsid w:val="00A93B8C"/>
    <w:rsid w:val="00A93FF5"/>
    <w:rsid w:val="00A93FFC"/>
    <w:rsid w:val="00A941D6"/>
    <w:rsid w:val="00A9471A"/>
    <w:rsid w:val="00A9481B"/>
    <w:rsid w:val="00A94D37"/>
    <w:rsid w:val="00A94D9A"/>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64C"/>
    <w:rsid w:val="00AA1762"/>
    <w:rsid w:val="00AA1AD3"/>
    <w:rsid w:val="00AA1BFA"/>
    <w:rsid w:val="00AA1FCF"/>
    <w:rsid w:val="00AA20FC"/>
    <w:rsid w:val="00AA224E"/>
    <w:rsid w:val="00AA22D9"/>
    <w:rsid w:val="00AA2776"/>
    <w:rsid w:val="00AA291B"/>
    <w:rsid w:val="00AA29E6"/>
    <w:rsid w:val="00AA29F0"/>
    <w:rsid w:val="00AA2EAB"/>
    <w:rsid w:val="00AA327C"/>
    <w:rsid w:val="00AA32A6"/>
    <w:rsid w:val="00AA35F1"/>
    <w:rsid w:val="00AA3694"/>
    <w:rsid w:val="00AA3824"/>
    <w:rsid w:val="00AA4170"/>
    <w:rsid w:val="00AA4228"/>
    <w:rsid w:val="00AA44DC"/>
    <w:rsid w:val="00AA4531"/>
    <w:rsid w:val="00AA4564"/>
    <w:rsid w:val="00AA46DC"/>
    <w:rsid w:val="00AA48D6"/>
    <w:rsid w:val="00AA4D2F"/>
    <w:rsid w:val="00AA4E5C"/>
    <w:rsid w:val="00AA4FAA"/>
    <w:rsid w:val="00AA507F"/>
    <w:rsid w:val="00AA5534"/>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552"/>
    <w:rsid w:val="00AB466D"/>
    <w:rsid w:val="00AB48EB"/>
    <w:rsid w:val="00AB493C"/>
    <w:rsid w:val="00AB4BF2"/>
    <w:rsid w:val="00AB4EA2"/>
    <w:rsid w:val="00AB50F1"/>
    <w:rsid w:val="00AB52E0"/>
    <w:rsid w:val="00AB5859"/>
    <w:rsid w:val="00AB5A92"/>
    <w:rsid w:val="00AB5B30"/>
    <w:rsid w:val="00AB5D36"/>
    <w:rsid w:val="00AB5EAD"/>
    <w:rsid w:val="00AB5EDE"/>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951"/>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526"/>
    <w:rsid w:val="00AD1927"/>
    <w:rsid w:val="00AD23D0"/>
    <w:rsid w:val="00AD2551"/>
    <w:rsid w:val="00AD2601"/>
    <w:rsid w:val="00AD2C74"/>
    <w:rsid w:val="00AD2EEA"/>
    <w:rsid w:val="00AD38ED"/>
    <w:rsid w:val="00AD3C70"/>
    <w:rsid w:val="00AD3D95"/>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68DB"/>
    <w:rsid w:val="00AD77E7"/>
    <w:rsid w:val="00AD7A62"/>
    <w:rsid w:val="00AD7DE0"/>
    <w:rsid w:val="00AE01C9"/>
    <w:rsid w:val="00AE0459"/>
    <w:rsid w:val="00AE04B0"/>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58C"/>
    <w:rsid w:val="00AF3656"/>
    <w:rsid w:val="00AF36A0"/>
    <w:rsid w:val="00AF3F8A"/>
    <w:rsid w:val="00AF4238"/>
    <w:rsid w:val="00AF455A"/>
    <w:rsid w:val="00AF4739"/>
    <w:rsid w:val="00AF4824"/>
    <w:rsid w:val="00AF4A83"/>
    <w:rsid w:val="00AF5285"/>
    <w:rsid w:val="00AF54A7"/>
    <w:rsid w:val="00AF5612"/>
    <w:rsid w:val="00AF5957"/>
    <w:rsid w:val="00AF622D"/>
    <w:rsid w:val="00AF6291"/>
    <w:rsid w:val="00AF68C1"/>
    <w:rsid w:val="00AF6C74"/>
    <w:rsid w:val="00AF7456"/>
    <w:rsid w:val="00AF74C9"/>
    <w:rsid w:val="00AF75D1"/>
    <w:rsid w:val="00AF76D1"/>
    <w:rsid w:val="00AF7749"/>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2D3A"/>
    <w:rsid w:val="00B03714"/>
    <w:rsid w:val="00B0374D"/>
    <w:rsid w:val="00B037B3"/>
    <w:rsid w:val="00B03AF2"/>
    <w:rsid w:val="00B03D4C"/>
    <w:rsid w:val="00B04157"/>
    <w:rsid w:val="00B041D2"/>
    <w:rsid w:val="00B0429A"/>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0B7"/>
    <w:rsid w:val="00B13379"/>
    <w:rsid w:val="00B13883"/>
    <w:rsid w:val="00B13932"/>
    <w:rsid w:val="00B1397A"/>
    <w:rsid w:val="00B13ACD"/>
    <w:rsid w:val="00B13B9F"/>
    <w:rsid w:val="00B143E3"/>
    <w:rsid w:val="00B14491"/>
    <w:rsid w:val="00B146C7"/>
    <w:rsid w:val="00B14B36"/>
    <w:rsid w:val="00B14F1F"/>
    <w:rsid w:val="00B14F64"/>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5E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030"/>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63B"/>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2F0"/>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547"/>
    <w:rsid w:val="00B61AC0"/>
    <w:rsid w:val="00B62616"/>
    <w:rsid w:val="00B628BE"/>
    <w:rsid w:val="00B62AC5"/>
    <w:rsid w:val="00B62B0E"/>
    <w:rsid w:val="00B62C01"/>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BDE"/>
    <w:rsid w:val="00B67F01"/>
    <w:rsid w:val="00B70363"/>
    <w:rsid w:val="00B706A4"/>
    <w:rsid w:val="00B70AF0"/>
    <w:rsid w:val="00B70F2D"/>
    <w:rsid w:val="00B711C2"/>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1F2"/>
    <w:rsid w:val="00B741FD"/>
    <w:rsid w:val="00B742F1"/>
    <w:rsid w:val="00B74616"/>
    <w:rsid w:val="00B74702"/>
    <w:rsid w:val="00B74BBD"/>
    <w:rsid w:val="00B74E84"/>
    <w:rsid w:val="00B74F96"/>
    <w:rsid w:val="00B7546B"/>
    <w:rsid w:val="00B75518"/>
    <w:rsid w:val="00B758D7"/>
    <w:rsid w:val="00B75D17"/>
    <w:rsid w:val="00B7614D"/>
    <w:rsid w:val="00B76213"/>
    <w:rsid w:val="00B765F3"/>
    <w:rsid w:val="00B76749"/>
    <w:rsid w:val="00B76A3D"/>
    <w:rsid w:val="00B76E3F"/>
    <w:rsid w:val="00B7755B"/>
    <w:rsid w:val="00B7758E"/>
    <w:rsid w:val="00B779E7"/>
    <w:rsid w:val="00B8080C"/>
    <w:rsid w:val="00B80A0B"/>
    <w:rsid w:val="00B80B5E"/>
    <w:rsid w:val="00B80EB4"/>
    <w:rsid w:val="00B811D2"/>
    <w:rsid w:val="00B81235"/>
    <w:rsid w:val="00B81693"/>
    <w:rsid w:val="00B81DAF"/>
    <w:rsid w:val="00B822E0"/>
    <w:rsid w:val="00B824EC"/>
    <w:rsid w:val="00B82768"/>
    <w:rsid w:val="00B827A8"/>
    <w:rsid w:val="00B83FFC"/>
    <w:rsid w:val="00B84334"/>
    <w:rsid w:val="00B845F7"/>
    <w:rsid w:val="00B8477D"/>
    <w:rsid w:val="00B847BF"/>
    <w:rsid w:val="00B84936"/>
    <w:rsid w:val="00B849EA"/>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4E2"/>
    <w:rsid w:val="00B906CF"/>
    <w:rsid w:val="00B91047"/>
    <w:rsid w:val="00B9129F"/>
    <w:rsid w:val="00B91398"/>
    <w:rsid w:val="00B913E9"/>
    <w:rsid w:val="00B9158B"/>
    <w:rsid w:val="00B924E2"/>
    <w:rsid w:val="00B9251A"/>
    <w:rsid w:val="00B92988"/>
    <w:rsid w:val="00B92A8D"/>
    <w:rsid w:val="00B92B11"/>
    <w:rsid w:val="00B92C2A"/>
    <w:rsid w:val="00B92DB1"/>
    <w:rsid w:val="00B930A0"/>
    <w:rsid w:val="00B93610"/>
    <w:rsid w:val="00B9364C"/>
    <w:rsid w:val="00B93650"/>
    <w:rsid w:val="00B93830"/>
    <w:rsid w:val="00B93BA1"/>
    <w:rsid w:val="00B9464E"/>
    <w:rsid w:val="00B94D15"/>
    <w:rsid w:val="00B94E95"/>
    <w:rsid w:val="00B953C2"/>
    <w:rsid w:val="00B95A28"/>
    <w:rsid w:val="00B95B0E"/>
    <w:rsid w:val="00B95BD8"/>
    <w:rsid w:val="00B9607D"/>
    <w:rsid w:val="00B96218"/>
    <w:rsid w:val="00B96C6B"/>
    <w:rsid w:val="00B96CC1"/>
    <w:rsid w:val="00B96E10"/>
    <w:rsid w:val="00B9706B"/>
    <w:rsid w:val="00B9758F"/>
    <w:rsid w:val="00B97745"/>
    <w:rsid w:val="00BA01D6"/>
    <w:rsid w:val="00BA01F7"/>
    <w:rsid w:val="00BA0855"/>
    <w:rsid w:val="00BA088F"/>
    <w:rsid w:val="00BA0AF4"/>
    <w:rsid w:val="00BA0E0C"/>
    <w:rsid w:val="00BA0FEA"/>
    <w:rsid w:val="00BA1168"/>
    <w:rsid w:val="00BA150E"/>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526"/>
    <w:rsid w:val="00BA6A82"/>
    <w:rsid w:val="00BA6FC4"/>
    <w:rsid w:val="00BA71CD"/>
    <w:rsid w:val="00BA72BC"/>
    <w:rsid w:val="00BA72C4"/>
    <w:rsid w:val="00BA762D"/>
    <w:rsid w:val="00BA76D8"/>
    <w:rsid w:val="00BA7B12"/>
    <w:rsid w:val="00BA7E08"/>
    <w:rsid w:val="00BB0130"/>
    <w:rsid w:val="00BB04EF"/>
    <w:rsid w:val="00BB092E"/>
    <w:rsid w:val="00BB0D0C"/>
    <w:rsid w:val="00BB0DD1"/>
    <w:rsid w:val="00BB0FDD"/>
    <w:rsid w:val="00BB1244"/>
    <w:rsid w:val="00BB1289"/>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31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4C7"/>
    <w:rsid w:val="00BC758D"/>
    <w:rsid w:val="00BD021F"/>
    <w:rsid w:val="00BD089C"/>
    <w:rsid w:val="00BD0FCE"/>
    <w:rsid w:val="00BD2E38"/>
    <w:rsid w:val="00BD30E4"/>
    <w:rsid w:val="00BD3A38"/>
    <w:rsid w:val="00BD3C6D"/>
    <w:rsid w:val="00BD3E03"/>
    <w:rsid w:val="00BD42F3"/>
    <w:rsid w:val="00BD4383"/>
    <w:rsid w:val="00BD446D"/>
    <w:rsid w:val="00BD46D1"/>
    <w:rsid w:val="00BD4713"/>
    <w:rsid w:val="00BD4E3C"/>
    <w:rsid w:val="00BD4EF3"/>
    <w:rsid w:val="00BD4F86"/>
    <w:rsid w:val="00BD5011"/>
    <w:rsid w:val="00BD50CE"/>
    <w:rsid w:val="00BD5201"/>
    <w:rsid w:val="00BD52C4"/>
    <w:rsid w:val="00BD54DE"/>
    <w:rsid w:val="00BD59DB"/>
    <w:rsid w:val="00BD5A85"/>
    <w:rsid w:val="00BD5B56"/>
    <w:rsid w:val="00BD605F"/>
    <w:rsid w:val="00BD62E5"/>
    <w:rsid w:val="00BD6586"/>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6A8"/>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07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2D41"/>
    <w:rsid w:val="00BF2E67"/>
    <w:rsid w:val="00BF3233"/>
    <w:rsid w:val="00BF346C"/>
    <w:rsid w:val="00BF3887"/>
    <w:rsid w:val="00BF3D89"/>
    <w:rsid w:val="00BF3FC0"/>
    <w:rsid w:val="00BF3FD1"/>
    <w:rsid w:val="00BF429F"/>
    <w:rsid w:val="00BF437B"/>
    <w:rsid w:val="00BF45D7"/>
    <w:rsid w:val="00BF52F4"/>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747"/>
    <w:rsid w:val="00C01BDD"/>
    <w:rsid w:val="00C022E3"/>
    <w:rsid w:val="00C02A29"/>
    <w:rsid w:val="00C02C6B"/>
    <w:rsid w:val="00C0327B"/>
    <w:rsid w:val="00C03572"/>
    <w:rsid w:val="00C03592"/>
    <w:rsid w:val="00C03875"/>
    <w:rsid w:val="00C03D79"/>
    <w:rsid w:val="00C04046"/>
    <w:rsid w:val="00C040B0"/>
    <w:rsid w:val="00C041D9"/>
    <w:rsid w:val="00C04787"/>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B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7E4"/>
    <w:rsid w:val="00C14DCB"/>
    <w:rsid w:val="00C14F69"/>
    <w:rsid w:val="00C152DB"/>
    <w:rsid w:val="00C15535"/>
    <w:rsid w:val="00C15680"/>
    <w:rsid w:val="00C15772"/>
    <w:rsid w:val="00C1597D"/>
    <w:rsid w:val="00C15C2A"/>
    <w:rsid w:val="00C15D8B"/>
    <w:rsid w:val="00C15EDF"/>
    <w:rsid w:val="00C15F0D"/>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0AC4"/>
    <w:rsid w:val="00C21685"/>
    <w:rsid w:val="00C2175E"/>
    <w:rsid w:val="00C21920"/>
    <w:rsid w:val="00C21A7A"/>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A93"/>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6D4"/>
    <w:rsid w:val="00C317E1"/>
    <w:rsid w:val="00C31875"/>
    <w:rsid w:val="00C318A4"/>
    <w:rsid w:val="00C31947"/>
    <w:rsid w:val="00C3196B"/>
    <w:rsid w:val="00C31C09"/>
    <w:rsid w:val="00C32445"/>
    <w:rsid w:val="00C32586"/>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6F6"/>
    <w:rsid w:val="00C4275F"/>
    <w:rsid w:val="00C43544"/>
    <w:rsid w:val="00C43763"/>
    <w:rsid w:val="00C437F6"/>
    <w:rsid w:val="00C43D3F"/>
    <w:rsid w:val="00C43E97"/>
    <w:rsid w:val="00C44896"/>
    <w:rsid w:val="00C44B91"/>
    <w:rsid w:val="00C45CE8"/>
    <w:rsid w:val="00C464E7"/>
    <w:rsid w:val="00C466DC"/>
    <w:rsid w:val="00C466F8"/>
    <w:rsid w:val="00C46BF2"/>
    <w:rsid w:val="00C473E8"/>
    <w:rsid w:val="00C4786B"/>
    <w:rsid w:val="00C47A1A"/>
    <w:rsid w:val="00C47BA2"/>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2E53"/>
    <w:rsid w:val="00C530F8"/>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192B"/>
    <w:rsid w:val="00C621A2"/>
    <w:rsid w:val="00C62220"/>
    <w:rsid w:val="00C62774"/>
    <w:rsid w:val="00C62E99"/>
    <w:rsid w:val="00C62EB0"/>
    <w:rsid w:val="00C62F9F"/>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5BC"/>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3AC"/>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313"/>
    <w:rsid w:val="00C775EE"/>
    <w:rsid w:val="00C777CA"/>
    <w:rsid w:val="00C77D65"/>
    <w:rsid w:val="00C77D93"/>
    <w:rsid w:val="00C80863"/>
    <w:rsid w:val="00C80896"/>
    <w:rsid w:val="00C80B32"/>
    <w:rsid w:val="00C80D53"/>
    <w:rsid w:val="00C811EC"/>
    <w:rsid w:val="00C81352"/>
    <w:rsid w:val="00C81E1C"/>
    <w:rsid w:val="00C81F65"/>
    <w:rsid w:val="00C8220E"/>
    <w:rsid w:val="00C82225"/>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ED9"/>
    <w:rsid w:val="00C86F4C"/>
    <w:rsid w:val="00C87032"/>
    <w:rsid w:val="00C871FF"/>
    <w:rsid w:val="00C8726F"/>
    <w:rsid w:val="00C8784C"/>
    <w:rsid w:val="00C87E13"/>
    <w:rsid w:val="00C87E90"/>
    <w:rsid w:val="00C90224"/>
    <w:rsid w:val="00C903CA"/>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A1C"/>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2F70"/>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7BC"/>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394"/>
    <w:rsid w:val="00CC05DD"/>
    <w:rsid w:val="00CC0E93"/>
    <w:rsid w:val="00CC0F27"/>
    <w:rsid w:val="00CC0F3C"/>
    <w:rsid w:val="00CC11F0"/>
    <w:rsid w:val="00CC11FC"/>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58"/>
    <w:rsid w:val="00CD1693"/>
    <w:rsid w:val="00CD16C2"/>
    <w:rsid w:val="00CD17BE"/>
    <w:rsid w:val="00CD1828"/>
    <w:rsid w:val="00CD1893"/>
    <w:rsid w:val="00CD25F4"/>
    <w:rsid w:val="00CD2675"/>
    <w:rsid w:val="00CD28A0"/>
    <w:rsid w:val="00CD2A58"/>
    <w:rsid w:val="00CD2E1D"/>
    <w:rsid w:val="00CD3321"/>
    <w:rsid w:val="00CD366F"/>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D4F"/>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95F"/>
    <w:rsid w:val="00CE3AFF"/>
    <w:rsid w:val="00CE3CC0"/>
    <w:rsid w:val="00CE428D"/>
    <w:rsid w:val="00CE4A6B"/>
    <w:rsid w:val="00CE4ADF"/>
    <w:rsid w:val="00CE52BE"/>
    <w:rsid w:val="00CE5545"/>
    <w:rsid w:val="00CE58C4"/>
    <w:rsid w:val="00CE5D95"/>
    <w:rsid w:val="00CE65AD"/>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0B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6FB"/>
    <w:rsid w:val="00CF7729"/>
    <w:rsid w:val="00D0012F"/>
    <w:rsid w:val="00D006CB"/>
    <w:rsid w:val="00D0082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C5D"/>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07B12"/>
    <w:rsid w:val="00D10525"/>
    <w:rsid w:val="00D10A09"/>
    <w:rsid w:val="00D10CAC"/>
    <w:rsid w:val="00D10D01"/>
    <w:rsid w:val="00D10E12"/>
    <w:rsid w:val="00D114A8"/>
    <w:rsid w:val="00D11606"/>
    <w:rsid w:val="00D118A4"/>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4C73"/>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931"/>
    <w:rsid w:val="00D21CEE"/>
    <w:rsid w:val="00D21E68"/>
    <w:rsid w:val="00D21EB2"/>
    <w:rsid w:val="00D22207"/>
    <w:rsid w:val="00D22311"/>
    <w:rsid w:val="00D2238D"/>
    <w:rsid w:val="00D22A47"/>
    <w:rsid w:val="00D22B7D"/>
    <w:rsid w:val="00D22E90"/>
    <w:rsid w:val="00D22EC7"/>
    <w:rsid w:val="00D2313A"/>
    <w:rsid w:val="00D231E0"/>
    <w:rsid w:val="00D2338A"/>
    <w:rsid w:val="00D23495"/>
    <w:rsid w:val="00D236C0"/>
    <w:rsid w:val="00D24422"/>
    <w:rsid w:val="00D25637"/>
    <w:rsid w:val="00D25676"/>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3EFA"/>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2EA3"/>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5E"/>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6215"/>
    <w:rsid w:val="00D6773B"/>
    <w:rsid w:val="00D67A9E"/>
    <w:rsid w:val="00D70297"/>
    <w:rsid w:val="00D704E1"/>
    <w:rsid w:val="00D705B9"/>
    <w:rsid w:val="00D70804"/>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890"/>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1D3"/>
    <w:rsid w:val="00D7757C"/>
    <w:rsid w:val="00D77768"/>
    <w:rsid w:val="00D77987"/>
    <w:rsid w:val="00D800B9"/>
    <w:rsid w:val="00D803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917"/>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3A3"/>
    <w:rsid w:val="00D94496"/>
    <w:rsid w:val="00D947E8"/>
    <w:rsid w:val="00D94884"/>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97CB8"/>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2CF"/>
    <w:rsid w:val="00DB043B"/>
    <w:rsid w:val="00DB044A"/>
    <w:rsid w:val="00DB0735"/>
    <w:rsid w:val="00DB07E8"/>
    <w:rsid w:val="00DB0EAA"/>
    <w:rsid w:val="00DB133E"/>
    <w:rsid w:val="00DB1689"/>
    <w:rsid w:val="00DB192F"/>
    <w:rsid w:val="00DB1DE6"/>
    <w:rsid w:val="00DB2188"/>
    <w:rsid w:val="00DB21CE"/>
    <w:rsid w:val="00DB2551"/>
    <w:rsid w:val="00DB2661"/>
    <w:rsid w:val="00DB32BF"/>
    <w:rsid w:val="00DB38C8"/>
    <w:rsid w:val="00DB4226"/>
    <w:rsid w:val="00DB4248"/>
    <w:rsid w:val="00DB4523"/>
    <w:rsid w:val="00DB47C1"/>
    <w:rsid w:val="00DB4AA7"/>
    <w:rsid w:val="00DB4B53"/>
    <w:rsid w:val="00DB4FA6"/>
    <w:rsid w:val="00DB50D1"/>
    <w:rsid w:val="00DB50F0"/>
    <w:rsid w:val="00DB5892"/>
    <w:rsid w:val="00DB5C2E"/>
    <w:rsid w:val="00DB5F19"/>
    <w:rsid w:val="00DB61E8"/>
    <w:rsid w:val="00DB65B1"/>
    <w:rsid w:val="00DB6A85"/>
    <w:rsid w:val="00DB6D49"/>
    <w:rsid w:val="00DB6D72"/>
    <w:rsid w:val="00DB7208"/>
    <w:rsid w:val="00DB7238"/>
    <w:rsid w:val="00DB73B0"/>
    <w:rsid w:val="00DB73D4"/>
    <w:rsid w:val="00DB73FE"/>
    <w:rsid w:val="00DB7495"/>
    <w:rsid w:val="00DB768C"/>
    <w:rsid w:val="00DB7FD8"/>
    <w:rsid w:val="00DC1B88"/>
    <w:rsid w:val="00DC1E7F"/>
    <w:rsid w:val="00DC1F4D"/>
    <w:rsid w:val="00DC1FF8"/>
    <w:rsid w:val="00DC23B3"/>
    <w:rsid w:val="00DC251A"/>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0B7"/>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32"/>
    <w:rsid w:val="00DD31E3"/>
    <w:rsid w:val="00DD3842"/>
    <w:rsid w:val="00DD39DF"/>
    <w:rsid w:val="00DD3C0D"/>
    <w:rsid w:val="00DD4097"/>
    <w:rsid w:val="00DD40F9"/>
    <w:rsid w:val="00DD41BC"/>
    <w:rsid w:val="00DD45BB"/>
    <w:rsid w:val="00DD4764"/>
    <w:rsid w:val="00DD523D"/>
    <w:rsid w:val="00DD57FA"/>
    <w:rsid w:val="00DD59F9"/>
    <w:rsid w:val="00DD5C01"/>
    <w:rsid w:val="00DD5FD7"/>
    <w:rsid w:val="00DD6094"/>
    <w:rsid w:val="00DD60D5"/>
    <w:rsid w:val="00DD6386"/>
    <w:rsid w:val="00DD6539"/>
    <w:rsid w:val="00DD6730"/>
    <w:rsid w:val="00DD6925"/>
    <w:rsid w:val="00DD6A8C"/>
    <w:rsid w:val="00DD6DB3"/>
    <w:rsid w:val="00DD7078"/>
    <w:rsid w:val="00DD70BC"/>
    <w:rsid w:val="00DD7486"/>
    <w:rsid w:val="00DD74FF"/>
    <w:rsid w:val="00DD75FF"/>
    <w:rsid w:val="00DD7973"/>
    <w:rsid w:val="00DD7C52"/>
    <w:rsid w:val="00DD7F03"/>
    <w:rsid w:val="00DE0143"/>
    <w:rsid w:val="00DE0228"/>
    <w:rsid w:val="00DE0339"/>
    <w:rsid w:val="00DE0678"/>
    <w:rsid w:val="00DE09FC"/>
    <w:rsid w:val="00DE0BEF"/>
    <w:rsid w:val="00DE0D86"/>
    <w:rsid w:val="00DE0F91"/>
    <w:rsid w:val="00DE0F9B"/>
    <w:rsid w:val="00DE10B2"/>
    <w:rsid w:val="00DE113B"/>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2F"/>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0FE6"/>
    <w:rsid w:val="00DF142D"/>
    <w:rsid w:val="00DF1BA6"/>
    <w:rsid w:val="00DF1C22"/>
    <w:rsid w:val="00DF20C7"/>
    <w:rsid w:val="00DF2770"/>
    <w:rsid w:val="00DF2A6A"/>
    <w:rsid w:val="00DF2B60"/>
    <w:rsid w:val="00DF2B97"/>
    <w:rsid w:val="00DF2CE9"/>
    <w:rsid w:val="00DF2D4D"/>
    <w:rsid w:val="00DF2DC7"/>
    <w:rsid w:val="00DF3273"/>
    <w:rsid w:val="00DF3540"/>
    <w:rsid w:val="00DF3C10"/>
    <w:rsid w:val="00DF3DA9"/>
    <w:rsid w:val="00DF40BF"/>
    <w:rsid w:val="00DF43F6"/>
    <w:rsid w:val="00DF455B"/>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986"/>
    <w:rsid w:val="00E01DAD"/>
    <w:rsid w:val="00E01FE8"/>
    <w:rsid w:val="00E021AA"/>
    <w:rsid w:val="00E02821"/>
    <w:rsid w:val="00E02D1A"/>
    <w:rsid w:val="00E02D81"/>
    <w:rsid w:val="00E03C01"/>
    <w:rsid w:val="00E03F91"/>
    <w:rsid w:val="00E0411E"/>
    <w:rsid w:val="00E04205"/>
    <w:rsid w:val="00E04E3E"/>
    <w:rsid w:val="00E05094"/>
    <w:rsid w:val="00E059B8"/>
    <w:rsid w:val="00E05B05"/>
    <w:rsid w:val="00E05C60"/>
    <w:rsid w:val="00E05F99"/>
    <w:rsid w:val="00E05FB0"/>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CF2"/>
    <w:rsid w:val="00E13E18"/>
    <w:rsid w:val="00E14291"/>
    <w:rsid w:val="00E143F2"/>
    <w:rsid w:val="00E149F8"/>
    <w:rsid w:val="00E14AAA"/>
    <w:rsid w:val="00E14B57"/>
    <w:rsid w:val="00E14F2E"/>
    <w:rsid w:val="00E15200"/>
    <w:rsid w:val="00E1548A"/>
    <w:rsid w:val="00E155B1"/>
    <w:rsid w:val="00E15769"/>
    <w:rsid w:val="00E15FEF"/>
    <w:rsid w:val="00E1636F"/>
    <w:rsid w:val="00E164B3"/>
    <w:rsid w:val="00E167BD"/>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39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E92"/>
    <w:rsid w:val="00E43F0E"/>
    <w:rsid w:val="00E440A1"/>
    <w:rsid w:val="00E442D6"/>
    <w:rsid w:val="00E445D8"/>
    <w:rsid w:val="00E45310"/>
    <w:rsid w:val="00E45518"/>
    <w:rsid w:val="00E456AA"/>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1CE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A11"/>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E21"/>
    <w:rsid w:val="00E61F57"/>
    <w:rsid w:val="00E61F9D"/>
    <w:rsid w:val="00E625A2"/>
    <w:rsid w:val="00E62737"/>
    <w:rsid w:val="00E62A78"/>
    <w:rsid w:val="00E62D44"/>
    <w:rsid w:val="00E63124"/>
    <w:rsid w:val="00E63246"/>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AEC"/>
    <w:rsid w:val="00E64C68"/>
    <w:rsid w:val="00E64F67"/>
    <w:rsid w:val="00E65081"/>
    <w:rsid w:val="00E655BB"/>
    <w:rsid w:val="00E65CA0"/>
    <w:rsid w:val="00E65D1F"/>
    <w:rsid w:val="00E65E92"/>
    <w:rsid w:val="00E65FC6"/>
    <w:rsid w:val="00E661C5"/>
    <w:rsid w:val="00E66341"/>
    <w:rsid w:val="00E66393"/>
    <w:rsid w:val="00E6643B"/>
    <w:rsid w:val="00E664C3"/>
    <w:rsid w:val="00E66730"/>
    <w:rsid w:val="00E66A44"/>
    <w:rsid w:val="00E66C3E"/>
    <w:rsid w:val="00E66D03"/>
    <w:rsid w:val="00E66E51"/>
    <w:rsid w:val="00E67178"/>
    <w:rsid w:val="00E6721B"/>
    <w:rsid w:val="00E672A5"/>
    <w:rsid w:val="00E6734F"/>
    <w:rsid w:val="00E6742B"/>
    <w:rsid w:val="00E701F2"/>
    <w:rsid w:val="00E707A9"/>
    <w:rsid w:val="00E7146A"/>
    <w:rsid w:val="00E7176A"/>
    <w:rsid w:val="00E71818"/>
    <w:rsid w:val="00E71926"/>
    <w:rsid w:val="00E71949"/>
    <w:rsid w:val="00E71D02"/>
    <w:rsid w:val="00E71EB5"/>
    <w:rsid w:val="00E71F80"/>
    <w:rsid w:val="00E72182"/>
    <w:rsid w:val="00E728A6"/>
    <w:rsid w:val="00E729AE"/>
    <w:rsid w:val="00E72EDD"/>
    <w:rsid w:val="00E72F0E"/>
    <w:rsid w:val="00E730D1"/>
    <w:rsid w:val="00E73280"/>
    <w:rsid w:val="00E732B9"/>
    <w:rsid w:val="00E734F6"/>
    <w:rsid w:val="00E73580"/>
    <w:rsid w:val="00E737FF"/>
    <w:rsid w:val="00E73851"/>
    <w:rsid w:val="00E742D0"/>
    <w:rsid w:val="00E748EE"/>
    <w:rsid w:val="00E74CBE"/>
    <w:rsid w:val="00E74E49"/>
    <w:rsid w:val="00E75136"/>
    <w:rsid w:val="00E75475"/>
    <w:rsid w:val="00E75609"/>
    <w:rsid w:val="00E7585A"/>
    <w:rsid w:val="00E75B35"/>
    <w:rsid w:val="00E75B93"/>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77EA4"/>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6D5"/>
    <w:rsid w:val="00E848FA"/>
    <w:rsid w:val="00E8492E"/>
    <w:rsid w:val="00E84A92"/>
    <w:rsid w:val="00E84CC5"/>
    <w:rsid w:val="00E8536E"/>
    <w:rsid w:val="00E859E4"/>
    <w:rsid w:val="00E859E5"/>
    <w:rsid w:val="00E85ACC"/>
    <w:rsid w:val="00E85AE0"/>
    <w:rsid w:val="00E85C2A"/>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7CF"/>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4EA5"/>
    <w:rsid w:val="00E950B2"/>
    <w:rsid w:val="00E95102"/>
    <w:rsid w:val="00E95174"/>
    <w:rsid w:val="00E951A1"/>
    <w:rsid w:val="00E952E0"/>
    <w:rsid w:val="00E9585B"/>
    <w:rsid w:val="00E95940"/>
    <w:rsid w:val="00E95A8D"/>
    <w:rsid w:val="00E95BDA"/>
    <w:rsid w:val="00E95CFC"/>
    <w:rsid w:val="00E9603B"/>
    <w:rsid w:val="00E964AD"/>
    <w:rsid w:val="00E96744"/>
    <w:rsid w:val="00E968B4"/>
    <w:rsid w:val="00E96F5A"/>
    <w:rsid w:val="00E9715E"/>
    <w:rsid w:val="00E97303"/>
    <w:rsid w:val="00E974F3"/>
    <w:rsid w:val="00EA0032"/>
    <w:rsid w:val="00EA0157"/>
    <w:rsid w:val="00EA02FC"/>
    <w:rsid w:val="00EA0705"/>
    <w:rsid w:val="00EA0973"/>
    <w:rsid w:val="00EA0C0A"/>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E68"/>
    <w:rsid w:val="00EB4F40"/>
    <w:rsid w:val="00EB53AE"/>
    <w:rsid w:val="00EB53D5"/>
    <w:rsid w:val="00EB54F2"/>
    <w:rsid w:val="00EB5593"/>
    <w:rsid w:val="00EB561F"/>
    <w:rsid w:val="00EB5B5F"/>
    <w:rsid w:val="00EB6A17"/>
    <w:rsid w:val="00EB6B63"/>
    <w:rsid w:val="00EB6CAB"/>
    <w:rsid w:val="00EB6E99"/>
    <w:rsid w:val="00EB70DB"/>
    <w:rsid w:val="00EB7366"/>
    <w:rsid w:val="00EB77E9"/>
    <w:rsid w:val="00EB7DA5"/>
    <w:rsid w:val="00EC00B6"/>
    <w:rsid w:val="00EC06C0"/>
    <w:rsid w:val="00EC07DB"/>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5E8E"/>
    <w:rsid w:val="00EC61A5"/>
    <w:rsid w:val="00EC624A"/>
    <w:rsid w:val="00EC62F6"/>
    <w:rsid w:val="00EC655D"/>
    <w:rsid w:val="00EC6564"/>
    <w:rsid w:val="00EC675C"/>
    <w:rsid w:val="00EC6A48"/>
    <w:rsid w:val="00EC6B7C"/>
    <w:rsid w:val="00EC70B7"/>
    <w:rsid w:val="00EC70C2"/>
    <w:rsid w:val="00EC70E4"/>
    <w:rsid w:val="00EC72DE"/>
    <w:rsid w:val="00EC7BC0"/>
    <w:rsid w:val="00EC7FA7"/>
    <w:rsid w:val="00EC7FF4"/>
    <w:rsid w:val="00ED0A8B"/>
    <w:rsid w:val="00ED0EEC"/>
    <w:rsid w:val="00ED1127"/>
    <w:rsid w:val="00ED1559"/>
    <w:rsid w:val="00ED172F"/>
    <w:rsid w:val="00ED19A2"/>
    <w:rsid w:val="00ED1FAA"/>
    <w:rsid w:val="00ED25B5"/>
    <w:rsid w:val="00ED25D1"/>
    <w:rsid w:val="00ED2926"/>
    <w:rsid w:val="00ED2A06"/>
    <w:rsid w:val="00ED2ABD"/>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3EE"/>
    <w:rsid w:val="00ED549A"/>
    <w:rsid w:val="00ED55D6"/>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277"/>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3BD7"/>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7B5"/>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6CBF"/>
    <w:rsid w:val="00EF7C29"/>
    <w:rsid w:val="00EF7D04"/>
    <w:rsid w:val="00EF7E0C"/>
    <w:rsid w:val="00F00142"/>
    <w:rsid w:val="00F003F7"/>
    <w:rsid w:val="00F00534"/>
    <w:rsid w:val="00F0053E"/>
    <w:rsid w:val="00F00640"/>
    <w:rsid w:val="00F00BDE"/>
    <w:rsid w:val="00F00C74"/>
    <w:rsid w:val="00F00DC2"/>
    <w:rsid w:val="00F01741"/>
    <w:rsid w:val="00F017F7"/>
    <w:rsid w:val="00F01CF5"/>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4C"/>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B91"/>
    <w:rsid w:val="00F20CAD"/>
    <w:rsid w:val="00F212F3"/>
    <w:rsid w:val="00F21342"/>
    <w:rsid w:val="00F21457"/>
    <w:rsid w:val="00F216A0"/>
    <w:rsid w:val="00F217A4"/>
    <w:rsid w:val="00F21968"/>
    <w:rsid w:val="00F21E0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2F2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1BB"/>
    <w:rsid w:val="00F37459"/>
    <w:rsid w:val="00F374F2"/>
    <w:rsid w:val="00F37521"/>
    <w:rsid w:val="00F3772E"/>
    <w:rsid w:val="00F37A53"/>
    <w:rsid w:val="00F37AA7"/>
    <w:rsid w:val="00F37AC7"/>
    <w:rsid w:val="00F404CA"/>
    <w:rsid w:val="00F4059F"/>
    <w:rsid w:val="00F4067F"/>
    <w:rsid w:val="00F406DA"/>
    <w:rsid w:val="00F40795"/>
    <w:rsid w:val="00F40B12"/>
    <w:rsid w:val="00F40B3D"/>
    <w:rsid w:val="00F40B50"/>
    <w:rsid w:val="00F41008"/>
    <w:rsid w:val="00F41942"/>
    <w:rsid w:val="00F41C43"/>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8F1"/>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28E"/>
    <w:rsid w:val="00F5743D"/>
    <w:rsid w:val="00F57953"/>
    <w:rsid w:val="00F57E63"/>
    <w:rsid w:val="00F57EAE"/>
    <w:rsid w:val="00F57EFB"/>
    <w:rsid w:val="00F60B47"/>
    <w:rsid w:val="00F60CBD"/>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1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6F4"/>
    <w:rsid w:val="00F737C6"/>
    <w:rsid w:val="00F737EB"/>
    <w:rsid w:val="00F73CDF"/>
    <w:rsid w:val="00F74338"/>
    <w:rsid w:val="00F74366"/>
    <w:rsid w:val="00F743DB"/>
    <w:rsid w:val="00F74488"/>
    <w:rsid w:val="00F746DE"/>
    <w:rsid w:val="00F749C2"/>
    <w:rsid w:val="00F749CF"/>
    <w:rsid w:val="00F74B51"/>
    <w:rsid w:val="00F74BC2"/>
    <w:rsid w:val="00F74C5F"/>
    <w:rsid w:val="00F74E5C"/>
    <w:rsid w:val="00F74FFD"/>
    <w:rsid w:val="00F75C4B"/>
    <w:rsid w:val="00F75D87"/>
    <w:rsid w:val="00F75DAD"/>
    <w:rsid w:val="00F75E17"/>
    <w:rsid w:val="00F75E5E"/>
    <w:rsid w:val="00F764C4"/>
    <w:rsid w:val="00F76835"/>
    <w:rsid w:val="00F7685B"/>
    <w:rsid w:val="00F76C31"/>
    <w:rsid w:val="00F76D2B"/>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1FDA"/>
    <w:rsid w:val="00F82442"/>
    <w:rsid w:val="00F828B9"/>
    <w:rsid w:val="00F82B21"/>
    <w:rsid w:val="00F82D87"/>
    <w:rsid w:val="00F82F49"/>
    <w:rsid w:val="00F8302C"/>
    <w:rsid w:val="00F8320A"/>
    <w:rsid w:val="00F83B59"/>
    <w:rsid w:val="00F846F9"/>
    <w:rsid w:val="00F84BFD"/>
    <w:rsid w:val="00F84CF5"/>
    <w:rsid w:val="00F84F5E"/>
    <w:rsid w:val="00F85468"/>
    <w:rsid w:val="00F854A9"/>
    <w:rsid w:val="00F855B4"/>
    <w:rsid w:val="00F85B64"/>
    <w:rsid w:val="00F85D10"/>
    <w:rsid w:val="00F85E3E"/>
    <w:rsid w:val="00F8603A"/>
    <w:rsid w:val="00F86419"/>
    <w:rsid w:val="00F867C5"/>
    <w:rsid w:val="00F867F5"/>
    <w:rsid w:val="00F86C14"/>
    <w:rsid w:val="00F86FF7"/>
    <w:rsid w:val="00F873CD"/>
    <w:rsid w:val="00F8740A"/>
    <w:rsid w:val="00F875F3"/>
    <w:rsid w:val="00F8779E"/>
    <w:rsid w:val="00F87D38"/>
    <w:rsid w:val="00F87F1A"/>
    <w:rsid w:val="00F9013D"/>
    <w:rsid w:val="00F9062D"/>
    <w:rsid w:val="00F90A46"/>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553"/>
    <w:rsid w:val="00F96E48"/>
    <w:rsid w:val="00F9703D"/>
    <w:rsid w:val="00F9745A"/>
    <w:rsid w:val="00F97734"/>
    <w:rsid w:val="00F97D5F"/>
    <w:rsid w:val="00FA0524"/>
    <w:rsid w:val="00FA052C"/>
    <w:rsid w:val="00FA09A6"/>
    <w:rsid w:val="00FA0F23"/>
    <w:rsid w:val="00FA129D"/>
    <w:rsid w:val="00FA1392"/>
    <w:rsid w:val="00FA1444"/>
    <w:rsid w:val="00FA14B7"/>
    <w:rsid w:val="00FA1855"/>
    <w:rsid w:val="00FA1A7B"/>
    <w:rsid w:val="00FA1AD3"/>
    <w:rsid w:val="00FA1C2E"/>
    <w:rsid w:val="00FA1D18"/>
    <w:rsid w:val="00FA1F7B"/>
    <w:rsid w:val="00FA22E2"/>
    <w:rsid w:val="00FA2845"/>
    <w:rsid w:val="00FA2A5C"/>
    <w:rsid w:val="00FA2CC4"/>
    <w:rsid w:val="00FA3314"/>
    <w:rsid w:val="00FA3409"/>
    <w:rsid w:val="00FA3471"/>
    <w:rsid w:val="00FA38A7"/>
    <w:rsid w:val="00FA3A3E"/>
    <w:rsid w:val="00FA3A52"/>
    <w:rsid w:val="00FA3E0F"/>
    <w:rsid w:val="00FA482F"/>
    <w:rsid w:val="00FA4B67"/>
    <w:rsid w:val="00FA4F71"/>
    <w:rsid w:val="00FA56AB"/>
    <w:rsid w:val="00FA57AB"/>
    <w:rsid w:val="00FA59BB"/>
    <w:rsid w:val="00FA619F"/>
    <w:rsid w:val="00FA63DD"/>
    <w:rsid w:val="00FA6548"/>
    <w:rsid w:val="00FA65C7"/>
    <w:rsid w:val="00FA67A2"/>
    <w:rsid w:val="00FA693F"/>
    <w:rsid w:val="00FA7193"/>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94A"/>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87"/>
    <w:rsid w:val="00FB66AF"/>
    <w:rsid w:val="00FB678F"/>
    <w:rsid w:val="00FB67BA"/>
    <w:rsid w:val="00FB69AE"/>
    <w:rsid w:val="00FB6D0F"/>
    <w:rsid w:val="00FB6D93"/>
    <w:rsid w:val="00FB7750"/>
    <w:rsid w:val="00FB7846"/>
    <w:rsid w:val="00FB7903"/>
    <w:rsid w:val="00FB7DDD"/>
    <w:rsid w:val="00FC0329"/>
    <w:rsid w:val="00FC03F0"/>
    <w:rsid w:val="00FC0579"/>
    <w:rsid w:val="00FC0B43"/>
    <w:rsid w:val="00FC0BAA"/>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4BD6"/>
    <w:rsid w:val="00FC5262"/>
    <w:rsid w:val="00FC54E9"/>
    <w:rsid w:val="00FC54F9"/>
    <w:rsid w:val="00FC5804"/>
    <w:rsid w:val="00FC5BA3"/>
    <w:rsid w:val="00FC5C67"/>
    <w:rsid w:val="00FC6C43"/>
    <w:rsid w:val="00FC71E1"/>
    <w:rsid w:val="00FC737D"/>
    <w:rsid w:val="00FC7771"/>
    <w:rsid w:val="00FC7999"/>
    <w:rsid w:val="00FC7B9B"/>
    <w:rsid w:val="00FC7D48"/>
    <w:rsid w:val="00FD0776"/>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286"/>
    <w:rsid w:val="00FD373B"/>
    <w:rsid w:val="00FD3A62"/>
    <w:rsid w:val="00FD3E6E"/>
    <w:rsid w:val="00FD4436"/>
    <w:rsid w:val="00FD4635"/>
    <w:rsid w:val="00FD47DB"/>
    <w:rsid w:val="00FD487D"/>
    <w:rsid w:val="00FD53AA"/>
    <w:rsid w:val="00FD543B"/>
    <w:rsid w:val="00FD55CF"/>
    <w:rsid w:val="00FD5627"/>
    <w:rsid w:val="00FD59B3"/>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04D"/>
    <w:rsid w:val="00FE4242"/>
    <w:rsid w:val="00FE4466"/>
    <w:rsid w:val="00FE4C69"/>
    <w:rsid w:val="00FE5109"/>
    <w:rsid w:val="00FE5283"/>
    <w:rsid w:val="00FE5295"/>
    <w:rsid w:val="00FE5B9E"/>
    <w:rsid w:val="00FE6386"/>
    <w:rsid w:val="00FE6391"/>
    <w:rsid w:val="00FE652D"/>
    <w:rsid w:val="00FE653B"/>
    <w:rsid w:val="00FE67B8"/>
    <w:rsid w:val="00FE683F"/>
    <w:rsid w:val="00FE697E"/>
    <w:rsid w:val="00FE6C81"/>
    <w:rsid w:val="00FE6CFE"/>
    <w:rsid w:val="00FE6D3A"/>
    <w:rsid w:val="00FE6DA8"/>
    <w:rsid w:val="00FE7281"/>
    <w:rsid w:val="00FE76BF"/>
    <w:rsid w:val="00FE7787"/>
    <w:rsid w:val="00FE79E1"/>
    <w:rsid w:val="00FE7B51"/>
    <w:rsid w:val="00FE7F2B"/>
    <w:rsid w:val="00FF00DC"/>
    <w:rsid w:val="00FF020C"/>
    <w:rsid w:val="00FF0338"/>
    <w:rsid w:val="00FF03B1"/>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46F"/>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6944512C-F042-421B-9A24-CE4B81B97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tulo">
    <w:name w:val="Title"/>
    <w:basedOn w:val="Normal"/>
    <w:next w:val="Normal"/>
    <w:link w:val="TtuloCar1"/>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TtuloCar1">
    <w:name w:val="Título Car1"/>
    <w:basedOn w:val="Fuentedeprrafopredeter"/>
    <w:link w:val="Ttul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Mencinsinresolver19">
    <w:name w:val="Mención sin resolver19"/>
    <w:basedOn w:val="Fuentedeprrafopredeter"/>
    <w:uiPriority w:val="99"/>
    <w:semiHidden/>
    <w:unhideWhenUsed/>
    <w:rsid w:val="00C92756"/>
    <w:rPr>
      <w:color w:val="808080"/>
      <w:shd w:val="clear" w:color="auto" w:fill="E6E6E6"/>
    </w:rPr>
  </w:style>
  <w:style w:type="paragraph" w:customStyle="1" w:styleId="m-2003144958783949673gmail-default">
    <w:name w:val="m_-2003144958783949673gmail-default"/>
    <w:basedOn w:val="Normal"/>
    <w:rsid w:val="00126F1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66292605398327782gmail-p5">
    <w:name w:val="m_-8766292605398327782gmail-p5"/>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8766292605398327782gmail-s1">
    <w:name w:val="m_-8766292605398327782gmail-s1"/>
    <w:basedOn w:val="Fuentedeprrafopredeter"/>
    <w:rsid w:val="000C294A"/>
  </w:style>
  <w:style w:type="paragraph" w:customStyle="1" w:styleId="m-8766292605398327782gmail-p1">
    <w:name w:val="m_-8766292605398327782gmail-p1"/>
    <w:basedOn w:val="Normal"/>
    <w:rsid w:val="000C29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encinsinresolver20">
    <w:name w:val="Mención sin resolver20"/>
    <w:basedOn w:val="Fuentedeprrafopredeter"/>
    <w:uiPriority w:val="99"/>
    <w:semiHidden/>
    <w:unhideWhenUsed/>
    <w:rsid w:val="00B67BDE"/>
    <w:rPr>
      <w:color w:val="808080"/>
      <w:shd w:val="clear" w:color="auto" w:fill="E6E6E6"/>
    </w:rPr>
  </w:style>
  <w:style w:type="character" w:customStyle="1" w:styleId="Mencinsinresolver21">
    <w:name w:val="Mención sin resolver21"/>
    <w:basedOn w:val="Fuentedeprrafopredeter"/>
    <w:uiPriority w:val="99"/>
    <w:semiHidden/>
    <w:unhideWhenUsed/>
    <w:rsid w:val="008303ED"/>
    <w:rPr>
      <w:color w:val="808080"/>
      <w:shd w:val="clear" w:color="auto" w:fill="E6E6E6"/>
    </w:rPr>
  </w:style>
  <w:style w:type="character" w:customStyle="1" w:styleId="Mencinsinresolver22">
    <w:name w:val="Mención sin resolver22"/>
    <w:basedOn w:val="Fuentedeprrafopredeter"/>
    <w:uiPriority w:val="99"/>
    <w:semiHidden/>
    <w:unhideWhenUsed/>
    <w:rsid w:val="00BC74C7"/>
    <w:rPr>
      <w:color w:val="808080"/>
      <w:shd w:val="clear" w:color="auto" w:fill="E6E6E6"/>
    </w:rPr>
  </w:style>
  <w:style w:type="character" w:customStyle="1" w:styleId="Mencinsinresolver23">
    <w:name w:val="Mención sin resolver23"/>
    <w:basedOn w:val="Fuentedeprrafopredeter"/>
    <w:uiPriority w:val="99"/>
    <w:semiHidden/>
    <w:unhideWhenUsed/>
    <w:rsid w:val="00CF30B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48138821">
      <w:bodyDiv w:val="1"/>
      <w:marLeft w:val="0"/>
      <w:marRight w:val="0"/>
      <w:marTop w:val="0"/>
      <w:marBottom w:val="0"/>
      <w:divBdr>
        <w:top w:val="none" w:sz="0" w:space="0" w:color="auto"/>
        <w:left w:val="none" w:sz="0" w:space="0" w:color="auto"/>
        <w:bottom w:val="none" w:sz="0" w:space="0" w:color="auto"/>
        <w:right w:val="none" w:sz="0" w:space="0" w:color="auto"/>
      </w:divBdr>
      <w:divsChild>
        <w:div w:id="1236091038">
          <w:marLeft w:val="0"/>
          <w:marRight w:val="0"/>
          <w:marTop w:val="0"/>
          <w:marBottom w:val="0"/>
          <w:divBdr>
            <w:top w:val="none" w:sz="0" w:space="0" w:color="auto"/>
            <w:left w:val="none" w:sz="0" w:space="0" w:color="auto"/>
            <w:bottom w:val="none" w:sz="0" w:space="0" w:color="auto"/>
            <w:right w:val="none" w:sz="0" w:space="0" w:color="auto"/>
          </w:divBdr>
          <w:divsChild>
            <w:div w:id="4481666">
              <w:marLeft w:val="0"/>
              <w:marRight w:val="0"/>
              <w:marTop w:val="0"/>
              <w:marBottom w:val="0"/>
              <w:divBdr>
                <w:top w:val="none" w:sz="0" w:space="0" w:color="auto"/>
                <w:left w:val="none" w:sz="0" w:space="0" w:color="auto"/>
                <w:bottom w:val="none" w:sz="0" w:space="0" w:color="auto"/>
                <w:right w:val="none" w:sz="0" w:space="0" w:color="auto"/>
              </w:divBdr>
            </w:div>
            <w:div w:id="1264607788">
              <w:marLeft w:val="0"/>
              <w:marRight w:val="0"/>
              <w:marTop w:val="0"/>
              <w:marBottom w:val="0"/>
              <w:divBdr>
                <w:top w:val="none" w:sz="0" w:space="0" w:color="auto"/>
                <w:left w:val="none" w:sz="0" w:space="0" w:color="auto"/>
                <w:bottom w:val="none" w:sz="0" w:space="0" w:color="auto"/>
                <w:right w:val="none" w:sz="0" w:space="0" w:color="auto"/>
              </w:divBdr>
            </w:div>
            <w:div w:id="1220895504">
              <w:marLeft w:val="0"/>
              <w:marRight w:val="0"/>
              <w:marTop w:val="0"/>
              <w:marBottom w:val="0"/>
              <w:divBdr>
                <w:top w:val="none" w:sz="0" w:space="0" w:color="auto"/>
                <w:left w:val="none" w:sz="0" w:space="0" w:color="auto"/>
                <w:bottom w:val="none" w:sz="0" w:space="0" w:color="auto"/>
                <w:right w:val="none" w:sz="0" w:space="0" w:color="auto"/>
              </w:divBdr>
            </w:div>
            <w:div w:id="2065564070">
              <w:marLeft w:val="0"/>
              <w:marRight w:val="0"/>
              <w:marTop w:val="0"/>
              <w:marBottom w:val="0"/>
              <w:divBdr>
                <w:top w:val="none" w:sz="0" w:space="0" w:color="auto"/>
                <w:left w:val="none" w:sz="0" w:space="0" w:color="auto"/>
                <w:bottom w:val="none" w:sz="0" w:space="0" w:color="auto"/>
                <w:right w:val="none" w:sz="0" w:space="0" w:color="auto"/>
              </w:divBdr>
            </w:div>
            <w:div w:id="1439065997">
              <w:marLeft w:val="0"/>
              <w:marRight w:val="0"/>
              <w:marTop w:val="0"/>
              <w:marBottom w:val="0"/>
              <w:divBdr>
                <w:top w:val="none" w:sz="0" w:space="0" w:color="auto"/>
                <w:left w:val="none" w:sz="0" w:space="0" w:color="auto"/>
                <w:bottom w:val="none" w:sz="0" w:space="0" w:color="auto"/>
                <w:right w:val="none" w:sz="0" w:space="0" w:color="auto"/>
              </w:divBdr>
            </w:div>
            <w:div w:id="585309020">
              <w:marLeft w:val="0"/>
              <w:marRight w:val="0"/>
              <w:marTop w:val="0"/>
              <w:marBottom w:val="0"/>
              <w:divBdr>
                <w:top w:val="none" w:sz="0" w:space="0" w:color="auto"/>
                <w:left w:val="none" w:sz="0" w:space="0" w:color="auto"/>
                <w:bottom w:val="none" w:sz="0" w:space="0" w:color="auto"/>
                <w:right w:val="none" w:sz="0" w:space="0" w:color="auto"/>
              </w:divBdr>
            </w:div>
            <w:div w:id="386032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3074250">
      <w:bodyDiv w:val="1"/>
      <w:marLeft w:val="0"/>
      <w:marRight w:val="0"/>
      <w:marTop w:val="0"/>
      <w:marBottom w:val="0"/>
      <w:divBdr>
        <w:top w:val="none" w:sz="0" w:space="0" w:color="auto"/>
        <w:left w:val="none" w:sz="0" w:space="0" w:color="auto"/>
        <w:bottom w:val="none" w:sz="0" w:space="0" w:color="auto"/>
        <w:right w:val="none" w:sz="0" w:space="0" w:color="auto"/>
      </w:divBdr>
      <w:divsChild>
        <w:div w:id="1306474995">
          <w:marLeft w:val="0"/>
          <w:marRight w:val="0"/>
          <w:marTop w:val="0"/>
          <w:marBottom w:val="0"/>
          <w:divBdr>
            <w:top w:val="none" w:sz="0" w:space="0" w:color="auto"/>
            <w:left w:val="none" w:sz="0" w:space="0" w:color="auto"/>
            <w:bottom w:val="none" w:sz="0" w:space="0" w:color="auto"/>
            <w:right w:val="none" w:sz="0" w:space="0" w:color="auto"/>
          </w:divBdr>
        </w:div>
        <w:div w:id="1229727623">
          <w:marLeft w:val="0"/>
          <w:marRight w:val="0"/>
          <w:marTop w:val="0"/>
          <w:marBottom w:val="0"/>
          <w:divBdr>
            <w:top w:val="none" w:sz="0" w:space="0" w:color="auto"/>
            <w:left w:val="none" w:sz="0" w:space="0" w:color="auto"/>
            <w:bottom w:val="none" w:sz="0" w:space="0" w:color="auto"/>
            <w:right w:val="none" w:sz="0" w:space="0" w:color="auto"/>
          </w:divBdr>
        </w:div>
        <w:div w:id="1834449058">
          <w:marLeft w:val="0"/>
          <w:marRight w:val="0"/>
          <w:marTop w:val="0"/>
          <w:marBottom w:val="0"/>
          <w:divBdr>
            <w:top w:val="none" w:sz="0" w:space="0" w:color="auto"/>
            <w:left w:val="none" w:sz="0" w:space="0" w:color="auto"/>
            <w:bottom w:val="none" w:sz="0" w:space="0" w:color="auto"/>
            <w:right w:val="none" w:sz="0" w:space="0" w:color="auto"/>
          </w:divBdr>
        </w:div>
      </w:divsChild>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29716481">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7268907">
      <w:bodyDiv w:val="1"/>
      <w:marLeft w:val="0"/>
      <w:marRight w:val="0"/>
      <w:marTop w:val="0"/>
      <w:marBottom w:val="0"/>
      <w:divBdr>
        <w:top w:val="none" w:sz="0" w:space="0" w:color="auto"/>
        <w:left w:val="none" w:sz="0" w:space="0" w:color="auto"/>
        <w:bottom w:val="none" w:sz="0" w:space="0" w:color="auto"/>
        <w:right w:val="none" w:sz="0" w:space="0" w:color="auto"/>
      </w:divBdr>
      <w:divsChild>
        <w:div w:id="1890267033">
          <w:marLeft w:val="0"/>
          <w:marRight w:val="0"/>
          <w:marTop w:val="0"/>
          <w:marBottom w:val="0"/>
          <w:divBdr>
            <w:top w:val="none" w:sz="0" w:space="0" w:color="auto"/>
            <w:left w:val="none" w:sz="0" w:space="0" w:color="auto"/>
            <w:bottom w:val="none" w:sz="0" w:space="0" w:color="auto"/>
            <w:right w:val="none" w:sz="0" w:space="0" w:color="auto"/>
          </w:divBdr>
          <w:divsChild>
            <w:div w:id="485173711">
              <w:marLeft w:val="0"/>
              <w:marRight w:val="0"/>
              <w:marTop w:val="0"/>
              <w:marBottom w:val="0"/>
              <w:divBdr>
                <w:top w:val="none" w:sz="0" w:space="0" w:color="auto"/>
                <w:left w:val="none" w:sz="0" w:space="0" w:color="auto"/>
                <w:bottom w:val="none" w:sz="0" w:space="0" w:color="auto"/>
                <w:right w:val="none" w:sz="0" w:space="0" w:color="auto"/>
              </w:divBdr>
              <w:divsChild>
                <w:div w:id="94044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419084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1709849">
      <w:bodyDiv w:val="1"/>
      <w:marLeft w:val="0"/>
      <w:marRight w:val="0"/>
      <w:marTop w:val="0"/>
      <w:marBottom w:val="0"/>
      <w:divBdr>
        <w:top w:val="none" w:sz="0" w:space="0" w:color="auto"/>
        <w:left w:val="none" w:sz="0" w:space="0" w:color="auto"/>
        <w:bottom w:val="none" w:sz="0" w:space="0" w:color="auto"/>
        <w:right w:val="none" w:sz="0" w:space="0" w:color="auto"/>
      </w:divBdr>
      <w:divsChild>
        <w:div w:id="2065130861">
          <w:marLeft w:val="0"/>
          <w:marRight w:val="0"/>
          <w:marTop w:val="0"/>
          <w:marBottom w:val="0"/>
          <w:divBdr>
            <w:top w:val="none" w:sz="0" w:space="0" w:color="auto"/>
            <w:left w:val="none" w:sz="0" w:space="0" w:color="auto"/>
            <w:bottom w:val="none" w:sz="0" w:space="0" w:color="auto"/>
            <w:right w:val="none" w:sz="0" w:space="0" w:color="auto"/>
          </w:divBdr>
        </w:div>
      </w:divsChild>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79641954">
      <w:bodyDiv w:val="1"/>
      <w:marLeft w:val="0"/>
      <w:marRight w:val="0"/>
      <w:marTop w:val="0"/>
      <w:marBottom w:val="0"/>
      <w:divBdr>
        <w:top w:val="none" w:sz="0" w:space="0" w:color="auto"/>
        <w:left w:val="none" w:sz="0" w:space="0" w:color="auto"/>
        <w:bottom w:val="none" w:sz="0" w:space="0" w:color="auto"/>
        <w:right w:val="none" w:sz="0" w:space="0" w:color="auto"/>
      </w:divBdr>
      <w:divsChild>
        <w:div w:id="117189514">
          <w:marLeft w:val="0"/>
          <w:marRight w:val="0"/>
          <w:marTop w:val="0"/>
          <w:marBottom w:val="0"/>
          <w:divBdr>
            <w:top w:val="none" w:sz="0" w:space="0" w:color="auto"/>
            <w:left w:val="none" w:sz="0" w:space="0" w:color="auto"/>
            <w:bottom w:val="none" w:sz="0" w:space="0" w:color="auto"/>
            <w:right w:val="none" w:sz="0" w:space="0" w:color="auto"/>
          </w:divBdr>
        </w:div>
        <w:div w:id="1388072573">
          <w:marLeft w:val="0"/>
          <w:marRight w:val="0"/>
          <w:marTop w:val="0"/>
          <w:marBottom w:val="0"/>
          <w:divBdr>
            <w:top w:val="none" w:sz="0" w:space="0" w:color="auto"/>
            <w:left w:val="none" w:sz="0" w:space="0" w:color="auto"/>
            <w:bottom w:val="none" w:sz="0" w:space="0" w:color="auto"/>
            <w:right w:val="none" w:sz="0" w:space="0" w:color="auto"/>
          </w:divBdr>
        </w:div>
      </w:divsChild>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120012">
      <w:bodyDiv w:val="1"/>
      <w:marLeft w:val="0"/>
      <w:marRight w:val="0"/>
      <w:marTop w:val="0"/>
      <w:marBottom w:val="0"/>
      <w:divBdr>
        <w:top w:val="none" w:sz="0" w:space="0" w:color="auto"/>
        <w:left w:val="none" w:sz="0" w:space="0" w:color="auto"/>
        <w:bottom w:val="none" w:sz="0" w:space="0" w:color="auto"/>
        <w:right w:val="none" w:sz="0" w:space="0" w:color="auto"/>
      </w:divBdr>
      <w:divsChild>
        <w:div w:id="1042904117">
          <w:marLeft w:val="0"/>
          <w:marRight w:val="0"/>
          <w:marTop w:val="0"/>
          <w:marBottom w:val="0"/>
          <w:divBdr>
            <w:top w:val="none" w:sz="0" w:space="0" w:color="auto"/>
            <w:left w:val="none" w:sz="0" w:space="0" w:color="auto"/>
            <w:bottom w:val="none" w:sz="0" w:space="0" w:color="auto"/>
            <w:right w:val="none" w:sz="0" w:space="0" w:color="auto"/>
          </w:divBdr>
        </w:div>
        <w:div w:id="784346531">
          <w:marLeft w:val="0"/>
          <w:marRight w:val="0"/>
          <w:marTop w:val="0"/>
          <w:marBottom w:val="0"/>
          <w:divBdr>
            <w:top w:val="none" w:sz="0" w:space="0" w:color="auto"/>
            <w:left w:val="none" w:sz="0" w:space="0" w:color="auto"/>
            <w:bottom w:val="none" w:sz="0" w:space="0" w:color="auto"/>
            <w:right w:val="none" w:sz="0" w:space="0" w:color="auto"/>
          </w:divBdr>
        </w:div>
        <w:div w:id="1330594202">
          <w:marLeft w:val="0"/>
          <w:marRight w:val="0"/>
          <w:marTop w:val="0"/>
          <w:marBottom w:val="0"/>
          <w:divBdr>
            <w:top w:val="none" w:sz="0" w:space="0" w:color="auto"/>
            <w:left w:val="none" w:sz="0" w:space="0" w:color="auto"/>
            <w:bottom w:val="none" w:sz="0" w:space="0" w:color="auto"/>
            <w:right w:val="none" w:sz="0" w:space="0" w:color="auto"/>
          </w:divBdr>
        </w:div>
        <w:div w:id="1172182182">
          <w:marLeft w:val="0"/>
          <w:marRight w:val="0"/>
          <w:marTop w:val="0"/>
          <w:marBottom w:val="0"/>
          <w:divBdr>
            <w:top w:val="none" w:sz="0" w:space="0" w:color="auto"/>
            <w:left w:val="none" w:sz="0" w:space="0" w:color="auto"/>
            <w:bottom w:val="none" w:sz="0" w:space="0" w:color="auto"/>
            <w:right w:val="none" w:sz="0" w:space="0" w:color="auto"/>
          </w:divBdr>
        </w:div>
        <w:div w:id="1035278252">
          <w:marLeft w:val="0"/>
          <w:marRight w:val="0"/>
          <w:marTop w:val="0"/>
          <w:marBottom w:val="0"/>
          <w:divBdr>
            <w:top w:val="none" w:sz="0" w:space="0" w:color="auto"/>
            <w:left w:val="none" w:sz="0" w:space="0" w:color="auto"/>
            <w:bottom w:val="none" w:sz="0" w:space="0" w:color="auto"/>
            <w:right w:val="none" w:sz="0" w:space="0" w:color="auto"/>
          </w:divBdr>
        </w:div>
        <w:div w:id="548613801">
          <w:marLeft w:val="0"/>
          <w:marRight w:val="0"/>
          <w:marTop w:val="0"/>
          <w:marBottom w:val="0"/>
          <w:divBdr>
            <w:top w:val="none" w:sz="0" w:space="0" w:color="auto"/>
            <w:left w:val="none" w:sz="0" w:space="0" w:color="auto"/>
            <w:bottom w:val="none" w:sz="0" w:space="0" w:color="auto"/>
            <w:right w:val="none" w:sz="0" w:space="0" w:color="auto"/>
          </w:divBdr>
        </w:div>
        <w:div w:id="588658397">
          <w:marLeft w:val="0"/>
          <w:marRight w:val="0"/>
          <w:marTop w:val="0"/>
          <w:marBottom w:val="0"/>
          <w:divBdr>
            <w:top w:val="none" w:sz="0" w:space="0" w:color="auto"/>
            <w:left w:val="none" w:sz="0" w:space="0" w:color="auto"/>
            <w:bottom w:val="none" w:sz="0" w:space="0" w:color="auto"/>
            <w:right w:val="none" w:sz="0" w:space="0" w:color="auto"/>
          </w:divBdr>
        </w:div>
        <w:div w:id="1637373442">
          <w:marLeft w:val="0"/>
          <w:marRight w:val="0"/>
          <w:marTop w:val="0"/>
          <w:marBottom w:val="0"/>
          <w:divBdr>
            <w:top w:val="none" w:sz="0" w:space="0" w:color="auto"/>
            <w:left w:val="none" w:sz="0" w:space="0" w:color="auto"/>
            <w:bottom w:val="none" w:sz="0" w:space="0" w:color="auto"/>
            <w:right w:val="none" w:sz="0" w:space="0" w:color="auto"/>
          </w:divBdr>
        </w:div>
        <w:div w:id="995037577">
          <w:marLeft w:val="0"/>
          <w:marRight w:val="0"/>
          <w:marTop w:val="0"/>
          <w:marBottom w:val="0"/>
          <w:divBdr>
            <w:top w:val="none" w:sz="0" w:space="0" w:color="auto"/>
            <w:left w:val="none" w:sz="0" w:space="0" w:color="auto"/>
            <w:bottom w:val="none" w:sz="0" w:space="0" w:color="auto"/>
            <w:right w:val="none" w:sz="0" w:space="0" w:color="auto"/>
          </w:divBdr>
        </w:div>
        <w:div w:id="925260723">
          <w:marLeft w:val="0"/>
          <w:marRight w:val="0"/>
          <w:marTop w:val="0"/>
          <w:marBottom w:val="0"/>
          <w:divBdr>
            <w:top w:val="none" w:sz="0" w:space="0" w:color="auto"/>
            <w:left w:val="none" w:sz="0" w:space="0" w:color="auto"/>
            <w:bottom w:val="none" w:sz="0" w:space="0" w:color="auto"/>
            <w:right w:val="none" w:sz="0" w:space="0" w:color="auto"/>
          </w:divBdr>
        </w:div>
        <w:div w:id="260837778">
          <w:marLeft w:val="0"/>
          <w:marRight w:val="0"/>
          <w:marTop w:val="0"/>
          <w:marBottom w:val="0"/>
          <w:divBdr>
            <w:top w:val="none" w:sz="0" w:space="0" w:color="auto"/>
            <w:left w:val="none" w:sz="0" w:space="0" w:color="auto"/>
            <w:bottom w:val="none" w:sz="0" w:space="0" w:color="auto"/>
            <w:right w:val="none" w:sz="0" w:space="0" w:color="auto"/>
          </w:divBdr>
        </w:div>
        <w:div w:id="587927345">
          <w:marLeft w:val="0"/>
          <w:marRight w:val="0"/>
          <w:marTop w:val="0"/>
          <w:marBottom w:val="0"/>
          <w:divBdr>
            <w:top w:val="none" w:sz="0" w:space="0" w:color="auto"/>
            <w:left w:val="none" w:sz="0" w:space="0" w:color="auto"/>
            <w:bottom w:val="none" w:sz="0" w:space="0" w:color="auto"/>
            <w:right w:val="none" w:sz="0" w:space="0" w:color="auto"/>
          </w:divBdr>
        </w:div>
      </w:divsChild>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6109855">
      <w:bodyDiv w:val="1"/>
      <w:marLeft w:val="0"/>
      <w:marRight w:val="0"/>
      <w:marTop w:val="0"/>
      <w:marBottom w:val="0"/>
      <w:divBdr>
        <w:top w:val="none" w:sz="0" w:space="0" w:color="auto"/>
        <w:left w:val="none" w:sz="0" w:space="0" w:color="auto"/>
        <w:bottom w:val="none" w:sz="0" w:space="0" w:color="auto"/>
        <w:right w:val="none" w:sz="0" w:space="0" w:color="auto"/>
      </w:divBdr>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347803">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04719812">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45417071">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2154191">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7151703">
      <w:bodyDiv w:val="1"/>
      <w:marLeft w:val="0"/>
      <w:marRight w:val="0"/>
      <w:marTop w:val="0"/>
      <w:marBottom w:val="0"/>
      <w:divBdr>
        <w:top w:val="none" w:sz="0" w:space="0" w:color="auto"/>
        <w:left w:val="none" w:sz="0" w:space="0" w:color="auto"/>
        <w:bottom w:val="none" w:sz="0" w:space="0" w:color="auto"/>
        <w:right w:val="none" w:sz="0" w:space="0" w:color="auto"/>
      </w:divBdr>
      <w:divsChild>
        <w:div w:id="168446373">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276615">
      <w:bodyDiv w:val="1"/>
      <w:marLeft w:val="0"/>
      <w:marRight w:val="0"/>
      <w:marTop w:val="0"/>
      <w:marBottom w:val="0"/>
      <w:divBdr>
        <w:top w:val="none" w:sz="0" w:space="0" w:color="auto"/>
        <w:left w:val="none" w:sz="0" w:space="0" w:color="auto"/>
        <w:bottom w:val="none" w:sz="0" w:space="0" w:color="auto"/>
        <w:right w:val="none" w:sz="0" w:space="0" w:color="auto"/>
      </w:divBdr>
      <w:divsChild>
        <w:div w:id="534537336">
          <w:marLeft w:val="0"/>
          <w:marRight w:val="0"/>
          <w:marTop w:val="0"/>
          <w:marBottom w:val="0"/>
          <w:divBdr>
            <w:top w:val="none" w:sz="0" w:space="0" w:color="auto"/>
            <w:left w:val="none" w:sz="0" w:space="0" w:color="auto"/>
            <w:bottom w:val="none" w:sz="0" w:space="0" w:color="auto"/>
            <w:right w:val="none" w:sz="0" w:space="0" w:color="auto"/>
          </w:divBdr>
        </w:div>
      </w:divsChild>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5947026">
      <w:bodyDiv w:val="1"/>
      <w:marLeft w:val="0"/>
      <w:marRight w:val="0"/>
      <w:marTop w:val="0"/>
      <w:marBottom w:val="0"/>
      <w:divBdr>
        <w:top w:val="none" w:sz="0" w:space="0" w:color="auto"/>
        <w:left w:val="none" w:sz="0" w:space="0" w:color="auto"/>
        <w:bottom w:val="none" w:sz="0" w:space="0" w:color="auto"/>
        <w:right w:val="none" w:sz="0" w:space="0" w:color="auto"/>
      </w:divBdr>
      <w:divsChild>
        <w:div w:id="1048726566">
          <w:marLeft w:val="0"/>
          <w:marRight w:val="0"/>
          <w:marTop w:val="0"/>
          <w:marBottom w:val="0"/>
          <w:divBdr>
            <w:top w:val="none" w:sz="0" w:space="0" w:color="auto"/>
            <w:left w:val="none" w:sz="0" w:space="0" w:color="auto"/>
            <w:bottom w:val="none" w:sz="0" w:space="0" w:color="auto"/>
            <w:right w:val="none" w:sz="0" w:space="0" w:color="auto"/>
          </w:divBdr>
        </w:div>
        <w:div w:id="1490361047">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4.png"/><Relationship Id="rId18" Type="http://schemas.openxmlformats.org/officeDocument/2006/relationships/image" Target="media/image8.jp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hyperlink" Target="https://goo.gl/rgL3jZ" TargetMode="External"/><Relationship Id="rId17" Type="http://schemas.openxmlformats.org/officeDocument/2006/relationships/image" Target="media/image7.jpe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6.jpg"/><Relationship Id="rId20" Type="http://schemas.openxmlformats.org/officeDocument/2006/relationships/image" Target="media/image9.jp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mailto:lilipa1102@yahoo.es"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s://www.contratos.gov.co/consultas/detalleProceso.do?numConstancia=18-21-6253" TargetMode="External"/><Relationship Id="rId28"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hyperlink" Target="mailto:claseapartelibertad@gmail.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estiondelriesgo@pasto.gov.co" TargetMode="External"/><Relationship Id="rId14" Type="http://schemas.microsoft.com/office/2007/relationships/hdphoto" Target="media/hdphoto1.wdp"/><Relationship Id="rId22" Type="http://schemas.openxmlformats.org/officeDocument/2006/relationships/image" Target="media/image11.jpeg"/><Relationship Id="rId27" Type="http://schemas.openxmlformats.org/officeDocument/2006/relationships/hyperlink" Target="https://bit.ly/2sRhO4J"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4A1820-2485-4486-A200-90D9E541F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3680</Words>
  <Characters>20245</Characters>
  <Application>Microsoft Office Word</Application>
  <DocSecurity>0</DocSecurity>
  <Lines>168</Lines>
  <Paragraphs>47</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23878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Marc</cp:lastModifiedBy>
  <cp:revision>5</cp:revision>
  <cp:lastPrinted>2018-10-19T01:20:00Z</cp:lastPrinted>
  <dcterms:created xsi:type="dcterms:W3CDTF">2018-10-23T23:19:00Z</dcterms:created>
  <dcterms:modified xsi:type="dcterms:W3CDTF">2018-10-24T03:25:00Z</dcterms:modified>
</cp:coreProperties>
</file>