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E104A2" w14:textId="4E8A1938" w:rsidR="00E1643B" w:rsidRDefault="00E1643B" w:rsidP="00E1643B">
      <w:pPr>
        <w:spacing w:after="120"/>
        <w:jc w:val="center"/>
        <w:rPr>
          <w:rFonts w:cs="Times New Roman"/>
          <w:b/>
          <w:lang w:val="es-ES" w:eastAsia="en-US"/>
        </w:rPr>
      </w:pPr>
      <w:bookmarkStart w:id="0" w:name="_Hlk517109875"/>
      <w:bookmarkStart w:id="1" w:name="m_3607935182969523429__Hlk522035081"/>
      <w:bookmarkStart w:id="2" w:name="_Hlk523242314"/>
      <w:bookmarkStart w:id="3" w:name="_Hlk519697530"/>
      <w:bookmarkStart w:id="4" w:name="_Hlk516770424"/>
      <w:r w:rsidRPr="00E1643B">
        <w:rPr>
          <w:rFonts w:cs="Times New Roman"/>
          <w:b/>
          <w:lang w:val="es-ES" w:eastAsia="en-US"/>
        </w:rPr>
        <w:t xml:space="preserve">LA UNIDAD REGIONAL COMENZÓ A DAR RESULTADOS </w:t>
      </w:r>
    </w:p>
    <w:p w14:paraId="22F64925" w14:textId="66DB226D" w:rsidR="00E1643B" w:rsidRPr="00E1643B" w:rsidRDefault="00E1643B" w:rsidP="00E1643B">
      <w:pPr>
        <w:spacing w:after="120"/>
        <w:jc w:val="center"/>
        <w:rPr>
          <w:rFonts w:cs="Times New Roman"/>
          <w:b/>
          <w:lang w:val="es-ES" w:eastAsia="en-US"/>
        </w:rPr>
      </w:pPr>
      <w:r>
        <w:rPr>
          <w:rFonts w:cs="Times New Roman"/>
          <w:b/>
          <w:noProof/>
          <w:lang w:eastAsia="es-CO"/>
        </w:rPr>
        <w:drawing>
          <wp:inline distT="0" distB="0" distL="0" distR="0" wp14:anchorId="7FC49858" wp14:editId="7E626774">
            <wp:extent cx="5613400" cy="3157855"/>
            <wp:effectExtent l="0" t="0" r="635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idad regio.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1D21AD88" w14:textId="77777777" w:rsidR="00E1643B" w:rsidRPr="00E1643B" w:rsidRDefault="00E1643B" w:rsidP="00E1643B">
      <w:pPr>
        <w:spacing w:after="120"/>
        <w:rPr>
          <w:rFonts w:cs="Times New Roman"/>
          <w:lang w:val="es-ES" w:eastAsia="en-US"/>
        </w:rPr>
      </w:pPr>
      <w:r w:rsidRPr="00E1643B">
        <w:rPr>
          <w:rFonts w:cs="Times New Roman"/>
          <w:lang w:val="es-ES" w:eastAsia="en-US"/>
        </w:rPr>
        <w:t>La Unidad Regional comenzó a dar frutos en su empeño por lograr claridades del Gobierno Nacional sobre el futuro del precio diferencial de los combustibles para Nariño y la permanencia de la aerolínea SATENA en la región.</w:t>
      </w:r>
    </w:p>
    <w:p w14:paraId="300AFBAC" w14:textId="77777777" w:rsidR="00E1643B" w:rsidRPr="00E1643B" w:rsidRDefault="00E1643B" w:rsidP="00E1643B">
      <w:pPr>
        <w:spacing w:after="120"/>
        <w:rPr>
          <w:rFonts w:cs="Times New Roman"/>
          <w:lang w:val="es-ES" w:eastAsia="en-US"/>
        </w:rPr>
      </w:pPr>
      <w:r w:rsidRPr="00E1643B">
        <w:rPr>
          <w:rFonts w:cs="Times New Roman"/>
          <w:lang w:val="es-ES" w:eastAsia="en-US"/>
        </w:rPr>
        <w:t xml:space="preserve">Este miércoles 14 de noviembre el director de Hidrocarburos del Ministerio de Minas y Energía, Carlos David Beltrán Quintero, recibe en su oficina a las 2:00 de la tarde, al alcalde Pasto, Pedro Vicente Obando Ordóñez, para dialogar sobre el proceso que se desarrollará en la distribución de combustibles para Nariño.  </w:t>
      </w:r>
    </w:p>
    <w:p w14:paraId="30A48A3C" w14:textId="77777777" w:rsidR="00E1643B" w:rsidRDefault="00E1643B" w:rsidP="00E1643B">
      <w:pPr>
        <w:spacing w:after="120"/>
        <w:rPr>
          <w:rFonts w:cs="Times New Roman"/>
          <w:lang w:val="es-ES" w:eastAsia="en-US"/>
        </w:rPr>
      </w:pPr>
      <w:r w:rsidRPr="00E1643B">
        <w:rPr>
          <w:rFonts w:cs="Times New Roman"/>
          <w:lang w:val="es-ES" w:eastAsia="en-US"/>
        </w:rPr>
        <w:t xml:space="preserve">De igual manera, para este jueves 15 de noviembre está prevista una reunión en la sede del Congreso de la República, a las 8:00 de la mañana con la presencia de senadores y </w:t>
      </w:r>
      <w:r w:rsidRPr="00E1643B">
        <w:rPr>
          <w:rFonts w:cs="Times New Roman"/>
          <w:lang w:val="es-ES" w:eastAsia="en-US"/>
        </w:rPr>
        <w:t>representes</w:t>
      </w:r>
      <w:r>
        <w:rPr>
          <w:rFonts w:cs="Times New Roman"/>
          <w:lang w:val="es-ES" w:eastAsia="en-US"/>
        </w:rPr>
        <w:t xml:space="preserve"> a la Cámara por</w:t>
      </w:r>
      <w:r w:rsidRPr="00E1643B">
        <w:rPr>
          <w:rFonts w:cs="Times New Roman"/>
          <w:lang w:val="es-ES" w:eastAsia="en-US"/>
        </w:rPr>
        <w:t xml:space="preserve"> Nariño, con el presidente de SATENA, Pedro Ignacio Lozano, para discutir las alternativas para que la aerolínea estatal continúe prestando sus servicios a los nariñenses. </w:t>
      </w:r>
      <w:bookmarkStart w:id="5" w:name="_GoBack"/>
      <w:bookmarkEnd w:id="5"/>
    </w:p>
    <w:p w14:paraId="3065B0FB" w14:textId="6358B777" w:rsidR="00E1643B" w:rsidRPr="00E1643B" w:rsidRDefault="00E1643B" w:rsidP="00E1643B">
      <w:pPr>
        <w:spacing w:after="120"/>
        <w:jc w:val="center"/>
        <w:rPr>
          <w:rFonts w:cs="Times New Roman"/>
          <w:lang w:val="es-ES" w:eastAsia="en-US"/>
        </w:rPr>
      </w:pPr>
      <w:r w:rsidRPr="009A71E3">
        <w:rPr>
          <w:i/>
        </w:rPr>
        <w:t>Somos constructores de paz</w:t>
      </w:r>
    </w:p>
    <w:p w14:paraId="3B58B681" w14:textId="77777777" w:rsidR="00E1643B" w:rsidRPr="00E1643B" w:rsidRDefault="00E1643B" w:rsidP="00EB235C">
      <w:pPr>
        <w:pStyle w:val="Sinespaciado"/>
        <w:spacing w:after="120"/>
        <w:jc w:val="center"/>
        <w:rPr>
          <w:rFonts w:ascii="Century Gothic" w:hAnsi="Century Gothic"/>
          <w:b/>
          <w:lang w:val="es-CO"/>
        </w:rPr>
      </w:pPr>
    </w:p>
    <w:p w14:paraId="555E48F4" w14:textId="77777777" w:rsidR="00E1643B" w:rsidRDefault="00E1643B" w:rsidP="00EB235C">
      <w:pPr>
        <w:pStyle w:val="Sinespaciado"/>
        <w:spacing w:after="120"/>
        <w:jc w:val="center"/>
        <w:rPr>
          <w:rFonts w:ascii="Century Gothic" w:hAnsi="Century Gothic"/>
          <w:b/>
        </w:rPr>
      </w:pPr>
    </w:p>
    <w:p w14:paraId="4AC558D0" w14:textId="77777777" w:rsidR="00BB0FBF" w:rsidRDefault="00EB235C" w:rsidP="00EB235C">
      <w:pPr>
        <w:pStyle w:val="Sinespaciado"/>
        <w:spacing w:after="120"/>
        <w:jc w:val="center"/>
        <w:rPr>
          <w:rFonts w:ascii="Century Gothic" w:hAnsi="Century Gothic"/>
          <w:b/>
        </w:rPr>
      </w:pPr>
      <w:r w:rsidRPr="00EB235C">
        <w:rPr>
          <w:rFonts w:ascii="Century Gothic" w:hAnsi="Century Gothic"/>
          <w:b/>
        </w:rPr>
        <w:t xml:space="preserve">ALCALDÍA DE PASTO INICIA CAPACITACIONES EN TODAS LAS MODALIDADES PARA VENTAS EN FIESTAS DECEMBRINAS Y CARNAVALES DE NEGROS Y BLANCOS 2019 </w:t>
      </w:r>
    </w:p>
    <w:p w14:paraId="466285F0" w14:textId="39A35A20" w:rsidR="00CA7F60" w:rsidRDefault="00CA7F60" w:rsidP="00EB235C">
      <w:pPr>
        <w:pStyle w:val="Sinespaciado"/>
        <w:spacing w:after="120"/>
        <w:jc w:val="center"/>
        <w:rPr>
          <w:rFonts w:ascii="Century Gothic" w:hAnsi="Century Gothic"/>
          <w:b/>
        </w:rPr>
      </w:pPr>
      <w:r>
        <w:rPr>
          <w:rFonts w:ascii="Century Gothic" w:hAnsi="Century Gothic"/>
          <w:b/>
          <w:noProof/>
          <w:lang w:val="es-CO" w:eastAsia="es-CO"/>
        </w:rPr>
        <w:lastRenderedPageBreak/>
        <w:drawing>
          <wp:inline distT="0" distB="0" distL="0" distR="0" wp14:anchorId="1DEE626D" wp14:editId="5D7047A4">
            <wp:extent cx="5564409" cy="313281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acitaciones DAEP 2.jpeg"/>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581281" cy="3142313"/>
                    </a:xfrm>
                    <a:prstGeom prst="rect">
                      <a:avLst/>
                    </a:prstGeom>
                  </pic:spPr>
                </pic:pic>
              </a:graphicData>
            </a:graphic>
          </wp:inline>
        </w:drawing>
      </w:r>
    </w:p>
    <w:p w14:paraId="6B1819AA" w14:textId="23B9C58F" w:rsidR="00EB235C" w:rsidRPr="00EB235C" w:rsidRDefault="00EB235C" w:rsidP="00EB235C">
      <w:pPr>
        <w:spacing w:after="120"/>
        <w:rPr>
          <w:rFonts w:cs="Times New Roman"/>
          <w:lang w:val="es-ES" w:eastAsia="en-US"/>
        </w:rPr>
      </w:pPr>
      <w:r w:rsidRPr="00EB235C">
        <w:rPr>
          <w:rFonts w:cs="Times New Roman"/>
          <w:lang w:val="es-ES" w:eastAsia="en-US"/>
        </w:rPr>
        <w:t xml:space="preserve">La Alcaldía de Pasto, a través de la Dirección Administrativa de Espacio Público dio inicio a las capacitaciones en todas las modalidades para ventas en las fiestas decembrinas y carnavales de Negros y Blancos 2019 estipuladas por el gobierno municipal a través del decreto 0335, que reglamenta el trámite para estos eventos de finales de año 2018 y carnaval 2019. </w:t>
      </w:r>
    </w:p>
    <w:p w14:paraId="602EB6BD" w14:textId="1BB73B0B" w:rsidR="00EB235C" w:rsidRDefault="00EB235C" w:rsidP="00EB235C">
      <w:pPr>
        <w:spacing w:after="120"/>
        <w:rPr>
          <w:rFonts w:cs="Times New Roman"/>
          <w:lang w:val="es-ES" w:eastAsia="en-US"/>
        </w:rPr>
      </w:pPr>
      <w:r w:rsidRPr="00EB235C">
        <w:rPr>
          <w:rFonts w:cs="Times New Roman"/>
          <w:lang w:val="es-ES" w:eastAsia="en-US"/>
        </w:rPr>
        <w:t xml:space="preserve">Estas capacitaciones están dirigidas a vendedores que </w:t>
      </w:r>
      <w:r w:rsidR="00BB0FBF" w:rsidRPr="00EB235C">
        <w:rPr>
          <w:rFonts w:cs="Times New Roman"/>
          <w:lang w:val="es-ES" w:eastAsia="en-US"/>
        </w:rPr>
        <w:t>cumplieron</w:t>
      </w:r>
      <w:r w:rsidRPr="00EB235C">
        <w:rPr>
          <w:rFonts w:cs="Times New Roman"/>
          <w:lang w:val="es-ES" w:eastAsia="en-US"/>
        </w:rPr>
        <w:t xml:space="preserve"> </w:t>
      </w:r>
      <w:r w:rsidR="00BB0FBF">
        <w:rPr>
          <w:rFonts w:cs="Times New Roman"/>
          <w:lang w:val="es-ES" w:eastAsia="en-US"/>
        </w:rPr>
        <w:t xml:space="preserve">con </w:t>
      </w:r>
      <w:r w:rsidRPr="00EB235C">
        <w:rPr>
          <w:rFonts w:cs="Times New Roman"/>
          <w:lang w:val="es-ES" w:eastAsia="en-US"/>
        </w:rPr>
        <w:t>el debido proceso de inscripción y pasaron todos los filtros para obtener estos permisos. Las capacitaciones por cada modalidad</w:t>
      </w:r>
      <w:r w:rsidR="00BB0FBF">
        <w:rPr>
          <w:rFonts w:cs="Times New Roman"/>
          <w:lang w:val="es-ES" w:eastAsia="en-US"/>
        </w:rPr>
        <w:t xml:space="preserve"> se realizarán en la Avenida de Los estudiantes, calle 20 # 40 – 73, sede CUN</w:t>
      </w:r>
      <w:r w:rsidRPr="00EB235C">
        <w:rPr>
          <w:rFonts w:cs="Times New Roman"/>
          <w:lang w:val="es-ES" w:eastAsia="en-US"/>
        </w:rPr>
        <w:t xml:space="preserve"> </w:t>
      </w:r>
      <w:r w:rsidR="00BB0FBF">
        <w:rPr>
          <w:rFonts w:cs="Times New Roman"/>
          <w:lang w:val="es-ES" w:eastAsia="en-US"/>
        </w:rPr>
        <w:t xml:space="preserve">y en </w:t>
      </w:r>
      <w:r w:rsidRPr="00EB235C">
        <w:rPr>
          <w:rFonts w:cs="Times New Roman"/>
          <w:lang w:val="es-ES" w:eastAsia="en-US"/>
        </w:rPr>
        <w:t>las siguientes</w:t>
      </w:r>
      <w:r w:rsidR="00BB0FBF">
        <w:rPr>
          <w:rFonts w:cs="Times New Roman"/>
          <w:lang w:val="es-ES" w:eastAsia="en-US"/>
        </w:rPr>
        <w:t xml:space="preserve"> fechas</w:t>
      </w:r>
      <w:r w:rsidRPr="00EB235C">
        <w:rPr>
          <w:rFonts w:cs="Times New Roman"/>
          <w:lang w:val="es-ES" w:eastAsia="en-US"/>
        </w:rPr>
        <w:t>:</w:t>
      </w:r>
    </w:p>
    <w:p w14:paraId="7B2552AA" w14:textId="77777777" w:rsidR="00EB235C" w:rsidRPr="00EB235C" w:rsidRDefault="00EB235C" w:rsidP="00EB235C">
      <w:pPr>
        <w:spacing w:after="120"/>
        <w:rPr>
          <w:rFonts w:cs="Times New Roman"/>
          <w:lang w:val="es-ES" w:eastAsia="en-US"/>
        </w:rPr>
      </w:pPr>
      <w:r w:rsidRPr="00EB235C">
        <w:rPr>
          <w:rFonts w:cs="Times New Roman"/>
          <w:lang w:val="es-ES" w:eastAsia="en-US"/>
        </w:rPr>
        <w:t>-       Capacitación para venta de comidas preparadas en los parques iluminados. Martes 13 de noviembre de 2018 a partir de las 8:00 a.m. hasta las 12:00 a.m.</w:t>
      </w:r>
    </w:p>
    <w:p w14:paraId="1797A189" w14:textId="77777777" w:rsidR="00EB235C" w:rsidRPr="00EB235C" w:rsidRDefault="00EB235C" w:rsidP="00EB235C">
      <w:pPr>
        <w:spacing w:after="120"/>
        <w:rPr>
          <w:rFonts w:cs="Times New Roman"/>
          <w:lang w:val="es-ES" w:eastAsia="en-US"/>
        </w:rPr>
      </w:pPr>
      <w:r w:rsidRPr="00EB235C">
        <w:rPr>
          <w:rFonts w:cs="Times New Roman"/>
          <w:lang w:val="es-ES" w:eastAsia="en-US"/>
        </w:rPr>
        <w:t>-       Capacitación para venta de años viejos. Miércoles 14 de noviembre de 2018 a partir de las 8:00 a.m. hasta las 12:00 a.m.</w:t>
      </w:r>
    </w:p>
    <w:p w14:paraId="3B6EBA83" w14:textId="28DCC156" w:rsidR="00EB235C" w:rsidRPr="00EB235C" w:rsidRDefault="00EB235C" w:rsidP="00EB235C">
      <w:pPr>
        <w:spacing w:after="120"/>
        <w:rPr>
          <w:rFonts w:cs="Times New Roman"/>
          <w:lang w:val="es-ES" w:eastAsia="en-US"/>
        </w:rPr>
      </w:pPr>
      <w:r w:rsidRPr="00EB235C">
        <w:rPr>
          <w:rFonts w:cs="Times New Roman"/>
          <w:lang w:val="es-ES" w:eastAsia="en-US"/>
        </w:rPr>
        <w:t>-       Capacitación para venta de licores y productos empacados en Espacio Público. Jueves 15 de noviembre de 2018 a partir de las 8:00 a.m. hasta las 12:00 a.m.</w:t>
      </w:r>
    </w:p>
    <w:p w14:paraId="21F5F6F4" w14:textId="77777777" w:rsidR="00EB235C" w:rsidRPr="00EB235C" w:rsidRDefault="00EB235C" w:rsidP="00EB235C">
      <w:pPr>
        <w:spacing w:after="120"/>
        <w:rPr>
          <w:rFonts w:cs="Times New Roman"/>
          <w:lang w:val="es-ES" w:eastAsia="en-US"/>
        </w:rPr>
      </w:pPr>
      <w:r w:rsidRPr="00EB235C">
        <w:rPr>
          <w:rFonts w:cs="Times New Roman"/>
          <w:lang w:val="es-ES" w:eastAsia="en-US"/>
        </w:rPr>
        <w:t>-       Capacitación para venta de comidas preparadas. Viernes 16 de noviembre de 2018 a partir de las 8:00 a.m. hasta las 12:00 a.m.</w:t>
      </w:r>
    </w:p>
    <w:p w14:paraId="16B571FF" w14:textId="37F1D789" w:rsidR="00EB235C" w:rsidRPr="00EB235C" w:rsidRDefault="00EB235C" w:rsidP="00EB235C">
      <w:pPr>
        <w:spacing w:after="120"/>
        <w:rPr>
          <w:rFonts w:cs="Times New Roman"/>
          <w:lang w:val="es-ES" w:eastAsia="en-US"/>
        </w:rPr>
      </w:pPr>
      <w:r w:rsidRPr="00EB235C">
        <w:rPr>
          <w:rFonts w:cs="Times New Roman"/>
          <w:lang w:val="es-ES" w:eastAsia="en-US"/>
        </w:rPr>
        <w:t>-       Capacitación para venta de productos de Carnaval. Lunes 26 de noviembre de 2018 a partir de las 8:00 a.m. hasta las 12:00 a.m.</w:t>
      </w:r>
    </w:p>
    <w:p w14:paraId="50E4D9DA" w14:textId="77777777" w:rsidR="00EB235C" w:rsidRPr="00EB235C" w:rsidRDefault="00EB235C" w:rsidP="00EB235C">
      <w:pPr>
        <w:spacing w:after="120"/>
        <w:rPr>
          <w:rFonts w:cs="Times New Roman"/>
          <w:lang w:val="es-ES" w:eastAsia="en-US"/>
        </w:rPr>
      </w:pPr>
      <w:r w:rsidRPr="00EB235C">
        <w:rPr>
          <w:rFonts w:cs="Times New Roman"/>
          <w:lang w:val="es-ES" w:eastAsia="en-US"/>
        </w:rPr>
        <w:t xml:space="preserve">A estas capacitaciones deben asistir manera personal e indelegable, las personas a quienes se les autorizó la comercialización de sus productos en los eventos de fin de año y carnaval. La Administración Municipal verificará la asistencia a las </w:t>
      </w:r>
      <w:r w:rsidRPr="00EB235C">
        <w:rPr>
          <w:rFonts w:cs="Times New Roman"/>
          <w:lang w:val="es-ES" w:eastAsia="en-US"/>
        </w:rPr>
        <w:lastRenderedPageBreak/>
        <w:t>capacitaciones, confrontando los inscritos con las bases de datos del SISBEN y del Registro Nacional de Medidas Correctivas.</w:t>
      </w:r>
    </w:p>
    <w:p w14:paraId="1EAEA566" w14:textId="7F97AA8C" w:rsidR="00EB235C" w:rsidRDefault="00EB235C" w:rsidP="00EB235C">
      <w:pPr>
        <w:spacing w:after="120"/>
        <w:rPr>
          <w:rFonts w:cs="Times New Roman"/>
          <w:b/>
          <w:sz w:val="18"/>
          <w:szCs w:val="18"/>
          <w:lang w:val="es-ES" w:eastAsia="en-US"/>
        </w:rPr>
      </w:pPr>
      <w:r w:rsidRPr="00EB235C">
        <w:rPr>
          <w:rFonts w:cs="Times New Roman"/>
          <w:lang w:val="es-ES" w:eastAsia="en-US"/>
        </w:rPr>
        <w:t xml:space="preserve">Cualquier duda e inquietud frente a este proceso, puede ser consultada en la Dirección Administrativa de Espacio Público, ubicada en el edificio </w:t>
      </w:r>
      <w:proofErr w:type="spellStart"/>
      <w:r w:rsidRPr="00EB235C">
        <w:rPr>
          <w:rFonts w:cs="Times New Roman"/>
          <w:lang w:val="es-ES" w:eastAsia="en-US"/>
        </w:rPr>
        <w:t>Jácomez</w:t>
      </w:r>
      <w:proofErr w:type="spellEnd"/>
      <w:r w:rsidRPr="00EB235C">
        <w:rPr>
          <w:rFonts w:cs="Times New Roman"/>
          <w:lang w:val="es-ES" w:eastAsia="en-US"/>
        </w:rPr>
        <w:t xml:space="preserve">, en la </w:t>
      </w:r>
      <w:proofErr w:type="spellStart"/>
      <w:r w:rsidRPr="00EB235C">
        <w:rPr>
          <w:rFonts w:cs="Times New Roman"/>
          <w:lang w:val="es-ES" w:eastAsia="en-US"/>
        </w:rPr>
        <w:t>Cra</w:t>
      </w:r>
      <w:proofErr w:type="spellEnd"/>
      <w:r w:rsidRPr="00EB235C">
        <w:rPr>
          <w:rFonts w:cs="Times New Roman"/>
          <w:lang w:val="es-ES" w:eastAsia="en-US"/>
        </w:rPr>
        <w:t xml:space="preserve"> 21B #19-37 </w:t>
      </w:r>
      <w:r w:rsidR="009D1986" w:rsidRPr="009D1986">
        <w:rPr>
          <w:rFonts w:cs="Times New Roman"/>
          <w:lang w:val="es-ES" w:eastAsia="en-US"/>
        </w:rPr>
        <w:t xml:space="preserve">cuarto </w:t>
      </w:r>
      <w:r w:rsidRPr="00EB235C">
        <w:rPr>
          <w:rFonts w:cs="Times New Roman"/>
          <w:lang w:val="es-ES" w:eastAsia="en-US"/>
        </w:rPr>
        <w:t xml:space="preserve">piso. El decreto se puede consultar en la Gaceta Municipal de la página de la Alcaldía </w:t>
      </w:r>
      <w:hyperlink r:id="rId11" w:history="1">
        <w:r w:rsidR="00BB0FBF" w:rsidRPr="00A815D3">
          <w:rPr>
            <w:rStyle w:val="Hipervnculo"/>
            <w:rFonts w:cs="Times New Roman"/>
            <w:lang w:val="es-ES" w:eastAsia="en-US"/>
          </w:rPr>
          <w:t>www.pasto.gov.co</w:t>
        </w:r>
      </w:hyperlink>
      <w:r w:rsidR="00BB0FBF">
        <w:rPr>
          <w:rFonts w:cs="Times New Roman"/>
          <w:lang w:val="es-ES" w:eastAsia="en-US"/>
        </w:rPr>
        <w:t xml:space="preserve"> </w:t>
      </w:r>
    </w:p>
    <w:p w14:paraId="361B63A1" w14:textId="77777777" w:rsidR="00EB235C" w:rsidRDefault="00CA7F60" w:rsidP="00EB235C">
      <w:pPr>
        <w:spacing w:after="12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14:paraId="20DC48F2" w14:textId="7F49324B" w:rsidR="008F1A1B" w:rsidRDefault="008F1A1B" w:rsidP="00EB235C">
      <w:pPr>
        <w:spacing w:after="120"/>
        <w:jc w:val="center"/>
      </w:pPr>
      <w:r w:rsidRPr="009A71E3">
        <w:rPr>
          <w:i/>
        </w:rPr>
        <w:t>Somos constructores de paz</w:t>
      </w:r>
    </w:p>
    <w:p w14:paraId="0CB78AB6" w14:textId="3BA655CF" w:rsidR="00830AAC" w:rsidRDefault="00830AAC" w:rsidP="00830AAC">
      <w:pPr>
        <w:spacing w:after="0"/>
        <w:rPr>
          <w:b/>
        </w:rPr>
      </w:pPr>
    </w:p>
    <w:p w14:paraId="01E9610D" w14:textId="0B2AA3AB" w:rsidR="00782532" w:rsidRDefault="00782532" w:rsidP="00830AAC">
      <w:pPr>
        <w:spacing w:after="120"/>
        <w:jc w:val="center"/>
        <w:rPr>
          <w:b/>
        </w:rPr>
      </w:pPr>
      <w:r w:rsidRPr="00782532">
        <w:rPr>
          <w:b/>
        </w:rPr>
        <w:t xml:space="preserve">ALCALDÍA DE PASTO AFILIA </w:t>
      </w:r>
      <w:r w:rsidR="00FC320F">
        <w:rPr>
          <w:b/>
        </w:rPr>
        <w:t xml:space="preserve">A </w:t>
      </w:r>
      <w:r w:rsidRPr="00782532">
        <w:rPr>
          <w:b/>
        </w:rPr>
        <w:t>CERCA DE 38 GESTORES CULTURALES AL PROGRAMA DE BENEFICIOS ECONÓMICOS PERIÓDICOS</w:t>
      </w:r>
    </w:p>
    <w:p w14:paraId="47A0074D" w14:textId="24678DE0" w:rsidR="00782532" w:rsidRDefault="00782532" w:rsidP="00830AAC">
      <w:pPr>
        <w:spacing w:after="120"/>
        <w:jc w:val="center"/>
        <w:rPr>
          <w:b/>
        </w:rPr>
      </w:pPr>
      <w:r>
        <w:rPr>
          <w:b/>
          <w:noProof/>
          <w:lang w:eastAsia="es-CO"/>
        </w:rPr>
        <w:drawing>
          <wp:inline distT="0" distB="0" distL="0" distR="0" wp14:anchorId="33BA95C1" wp14:editId="67B3BAD5">
            <wp:extent cx="5613400" cy="3160395"/>
            <wp:effectExtent l="0" t="0" r="635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8-11-09 at 2.39.53 PM.jpeg"/>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14:paraId="1B680309" w14:textId="3FCC9A2C" w:rsidR="00782532" w:rsidRDefault="00782532" w:rsidP="00782532">
      <w:pPr>
        <w:spacing w:after="120"/>
      </w:pPr>
      <w:r>
        <w:t xml:space="preserve">La Alcaldía de Pasto, a través de la Secretaria de Cultura afilió al Servicio Social Complementario de ‘Beneficios Económicos Periódicos’ (BEPS) y benefició con un ingreso económico mensual proveniente de los recursos de la estampilla </w:t>
      </w:r>
      <w:r w:rsidR="00E30377">
        <w:t>procultura</w:t>
      </w:r>
      <w:r>
        <w:t>, a más de 38 artistas y artesanos de Pasto, a fin de asegurar un ingreso económico y mejorar el futuro de promotores de la cultura que han dedicado su vida a promover la cultura del municipio.</w:t>
      </w:r>
    </w:p>
    <w:p w14:paraId="00492A1E" w14:textId="77777777" w:rsidR="00782532" w:rsidRDefault="00782532" w:rsidP="00782532">
      <w:pPr>
        <w:spacing w:after="120"/>
      </w:pPr>
      <w:r>
        <w:t xml:space="preserve">Artistas y artesanos independientes podrán a través de la afiliación al programa BEPS de Colpensiones, hacer un ahorro mensual que podrán asegurar como entrada económica en un futuro; además gozarán de un Ingreso periódico vitalicio de más de 400.000 bimensuales, según el Decreto 2012 expedido por el Gobierno Nacional el 30 de noviembre de 2017, que establece cómo invertir los recursos provenientes del 10% del recaudo de la Estampilla Pro-cultura, que según la ley 666 </w:t>
      </w:r>
      <w:r>
        <w:lastRenderedPageBreak/>
        <w:t>de 2001 se deben destinar para la seguridad social de los creadores y gestores culturales.</w:t>
      </w:r>
    </w:p>
    <w:p w14:paraId="11E17D12" w14:textId="77777777" w:rsidR="00782532" w:rsidRDefault="00782532" w:rsidP="00782532">
      <w:pPr>
        <w:spacing w:after="120"/>
      </w:pPr>
      <w:r>
        <w:t>Este beneficio es el resultado de la identificación y caracterización de 1092 creadores y gestores culturales del municipio de Pasto de las diferentes expresiones artísticas, tomando como base el ‘Censo de Artistas y Artesanos’ junto al ‘Directorio de artistas y artesanos’ realizados por la Secretaria de Cultura, que determinó sus condiciones socioeconómicas y priorizó los beneficiarios.</w:t>
      </w:r>
    </w:p>
    <w:p w14:paraId="1287C98D" w14:textId="77777777" w:rsidR="00782532" w:rsidRDefault="00782532" w:rsidP="00782532">
      <w:pPr>
        <w:spacing w:after="120"/>
      </w:pPr>
      <w:r>
        <w:t>Este proceso permitió registrar, de agosto a septiembre, a 103 creadores y gestores culturales del municipio en la plataforma dispuesta por el ministerio de cultura ‘Sistema de Información de Fomento Regional’ SIFO, de las cuales 38 fueron viables para la modalidad de anualidad vitalicia.</w:t>
      </w:r>
    </w:p>
    <w:p w14:paraId="23A07973" w14:textId="1D5028FD" w:rsidR="00782532" w:rsidRPr="00782532" w:rsidRDefault="00387CA9" w:rsidP="00782532">
      <w:pPr>
        <w:spacing w:after="120"/>
      </w:pPr>
      <w:r>
        <w:t xml:space="preserve">La </w:t>
      </w:r>
      <w:r w:rsidR="00782532">
        <w:t>Alcaldía de Pasto invita personas que aún no hacen parte del censo de artistas y artesanos del municipio, acercarse a la Secretaria de Cultura e inscribirse.</w:t>
      </w:r>
    </w:p>
    <w:p w14:paraId="6E867D62" w14:textId="77777777" w:rsidR="00782532" w:rsidRDefault="00782532" w:rsidP="00782532">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14:paraId="3885197B" w14:textId="77777777" w:rsidR="00782532" w:rsidRDefault="00782532" w:rsidP="00782532">
      <w:pPr>
        <w:shd w:val="clear" w:color="auto" w:fill="FFFFFF"/>
        <w:suppressAutoHyphens w:val="0"/>
        <w:spacing w:after="0"/>
        <w:rPr>
          <w:b/>
          <w:sz w:val="18"/>
          <w:szCs w:val="18"/>
          <w:lang w:val="es-ES"/>
        </w:rPr>
      </w:pPr>
      <w:r w:rsidRPr="00184CA6">
        <w:rPr>
          <w:b/>
          <w:sz w:val="18"/>
          <w:szCs w:val="18"/>
          <w:lang w:val="es-ES"/>
        </w:rPr>
        <w:tab/>
      </w:r>
    </w:p>
    <w:p w14:paraId="652F4758" w14:textId="77777777" w:rsidR="00782532" w:rsidRDefault="00782532" w:rsidP="00782532">
      <w:pPr>
        <w:spacing w:after="120"/>
        <w:jc w:val="center"/>
      </w:pPr>
      <w:r w:rsidRPr="009A71E3">
        <w:rPr>
          <w:i/>
        </w:rPr>
        <w:t>Somos constructores de paz</w:t>
      </w:r>
    </w:p>
    <w:p w14:paraId="3CFA6F24" w14:textId="05AEEDDC" w:rsidR="00782532" w:rsidRDefault="00782532" w:rsidP="00830AAC">
      <w:pPr>
        <w:spacing w:after="120"/>
        <w:jc w:val="center"/>
        <w:rPr>
          <w:b/>
        </w:rPr>
      </w:pPr>
    </w:p>
    <w:p w14:paraId="2EAE8284" w14:textId="77777777" w:rsidR="00E30377" w:rsidRDefault="00E30377" w:rsidP="00E30377">
      <w:pPr>
        <w:pStyle w:val="Sinespaciado"/>
        <w:spacing w:after="120"/>
        <w:jc w:val="center"/>
        <w:rPr>
          <w:rFonts w:ascii="Century Gothic" w:hAnsi="Century Gothic"/>
          <w:b/>
        </w:rPr>
      </w:pPr>
      <w:r w:rsidRPr="00D1055D">
        <w:rPr>
          <w:rFonts w:ascii="Century Gothic" w:hAnsi="Century Gothic"/>
          <w:b/>
        </w:rPr>
        <w:t>CONVOCATORIA PARA NUEVOS BENEFICIARIOS DEL PROGRAMA “JÓVENES EN ACCIÓN”</w:t>
      </w:r>
      <w:r>
        <w:rPr>
          <w:rFonts w:ascii="Century Gothic" w:hAnsi="Century Gothic"/>
          <w:b/>
        </w:rPr>
        <w:t xml:space="preserve"> </w:t>
      </w:r>
      <w:r w:rsidRPr="00D1055D">
        <w:rPr>
          <w:rFonts w:ascii="Century Gothic" w:hAnsi="Century Gothic"/>
          <w:b/>
        </w:rPr>
        <w:t>PARA ESTUDIANTES DEL SENA</w:t>
      </w:r>
    </w:p>
    <w:p w14:paraId="77D1C5AF" w14:textId="77777777" w:rsidR="00E30377" w:rsidRPr="00D1055D" w:rsidRDefault="00E30377" w:rsidP="00E30377">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33D1E8D4" wp14:editId="7A21B599">
            <wp:extent cx="3219450" cy="2777688"/>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4">
                      <a:extLst>
                        <a:ext uri="{28A0092B-C50C-407E-A947-70E740481C1C}">
                          <a14:useLocalDpi xmlns:a14="http://schemas.microsoft.com/office/drawing/2010/main" val="0"/>
                        </a:ext>
                      </a:extLst>
                    </a:blip>
                    <a:stretch>
                      <a:fillRect/>
                    </a:stretch>
                  </pic:blipFill>
                  <pic:spPr>
                    <a:xfrm>
                      <a:off x="0" y="0"/>
                      <a:ext cx="3237045" cy="2792869"/>
                    </a:xfrm>
                    <a:prstGeom prst="rect">
                      <a:avLst/>
                    </a:prstGeom>
                  </pic:spPr>
                </pic:pic>
              </a:graphicData>
            </a:graphic>
          </wp:inline>
        </w:drawing>
      </w:r>
    </w:p>
    <w:p w14:paraId="4599D292"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Alcaldía de Pasto a través de la Secretaría de Bienestar Social y el programa Jóvenes en Acción de Prosperidad Social, se permite comunicar que durante los días lunes 19, martes 20 y miércoles 21 noviembre del presente año, en el municipio de Pasto, se realizará una jornada de pre-registro para estudiantes activos del Sena que estén cursando formaciones del nivel Técnico: desde el 1º de octubre de 2018 al 31 de enero de 2019 y Tecnológico: desde el 1º de julio de 2018 al 31 de enero de 2019. </w:t>
      </w:r>
    </w:p>
    <w:p w14:paraId="392FF897"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lastRenderedPageBreak/>
        <w:t xml:space="preserve">La convocatoria también aplica, tanto para aprendices que ya están estudiando (y cumplan las fechas y requisitos) como para ciudadanos que se hayan postulado al SENA y que hayan recibieron las fichas para iniciar en (noviembre, diciembre de 2018 y enero de 2019), por lo tanto las personas para la fecha de realización de las jornadas ya  tendrán  conocimiento si obtuvieron su cupo al SENA y podrán aspirar a ser nuevos beneficiarios del programa “JÓVENES EN ACCIÓN”, el pre-registro es personal y al hacerlo debe presentar el documento de identidad original. </w:t>
      </w:r>
    </w:p>
    <w:p w14:paraId="006092A0"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Los jóvenes potenciales beneficiarios al programa deben presentarse el lunes 19 de noviembre en las instalaciones del SENA, auditorio de Comercio y Servicios a partir de las 7:30 de la mañana, para ser parte del taller de participantes, allí se dará a conocer los requisitos, deberes y derechos, relacionados con la entrega de incentivos, tiempo de información y talleres.</w:t>
      </w:r>
    </w:p>
    <w:p w14:paraId="13E5A878"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jornada de pre-registro se llevará a cabo en las instalaciones del SENA, en la Biblioteca, ubicada en la calle 22 No.11e-05 vía oriente, en horario de 7:30 am a 5:00 pm, en jornada continua. 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documento (cédula o tarjeta de identidad) ampliada al 150 % y en formato PDF, cabe aclarar que el trámite es personal. </w:t>
      </w:r>
    </w:p>
    <w:p w14:paraId="6C7CBABD"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Para mayor información se pueden acercar a las instalaciones de la Secretaria de Bienestar Social – Programa Jóvenes en Acción, en horario de atención de 8:00 a 11.00 a.m. y de 2.00 a 5.00 pm - Antiguo INURBE Avenida Mijitayo.  Teléfono 7244326 extensión 3012.</w:t>
      </w:r>
    </w:p>
    <w:p w14:paraId="0814E73F" w14:textId="77777777" w:rsidR="00E30377" w:rsidRPr="00795690" w:rsidRDefault="00E30377" w:rsidP="00E30377">
      <w:pPr>
        <w:pStyle w:val="Sinespaciado"/>
        <w:jc w:val="both"/>
        <w:rPr>
          <w:rFonts w:ascii="Century Gothic" w:hAnsi="Century Gothic" w:cs="Arial"/>
          <w:b/>
          <w:sz w:val="18"/>
          <w:szCs w:val="18"/>
        </w:rPr>
      </w:pPr>
      <w:r w:rsidRPr="00795690">
        <w:rPr>
          <w:rFonts w:ascii="Century Gothic" w:hAnsi="Century Gothic" w:cs="Arial"/>
          <w:b/>
          <w:sz w:val="18"/>
          <w:szCs w:val="18"/>
        </w:rPr>
        <w:t>Información: Subsecretario de Promoción y Asistencia Social, Álvaro Javier Zarama Burbano, celular 3165774170</w:t>
      </w:r>
    </w:p>
    <w:p w14:paraId="24F807DF" w14:textId="77777777" w:rsidR="00E30377" w:rsidRDefault="00E30377" w:rsidP="00E30377">
      <w:pPr>
        <w:pStyle w:val="Sinespaciado"/>
        <w:spacing w:after="120"/>
        <w:jc w:val="center"/>
        <w:rPr>
          <w:rFonts w:ascii="Century Gothic" w:hAnsi="Century Gothic"/>
        </w:rPr>
      </w:pPr>
      <w:r w:rsidRPr="009A71E3">
        <w:rPr>
          <w:rFonts w:ascii="Century Gothic" w:hAnsi="Century Gothic"/>
          <w:i/>
        </w:rPr>
        <w:t>Somos constructores de paz</w:t>
      </w:r>
    </w:p>
    <w:p w14:paraId="22E7B8F0" w14:textId="77777777" w:rsidR="00E30377" w:rsidRDefault="00E30377" w:rsidP="00830AAC">
      <w:pPr>
        <w:spacing w:after="120"/>
        <w:jc w:val="center"/>
        <w:rPr>
          <w:b/>
        </w:rPr>
      </w:pPr>
    </w:p>
    <w:p w14:paraId="23578ACE" w14:textId="713CE166" w:rsidR="004A34E6" w:rsidRDefault="004A34E6" w:rsidP="00830AAC">
      <w:pPr>
        <w:spacing w:after="120"/>
        <w:jc w:val="center"/>
        <w:rPr>
          <w:b/>
        </w:rPr>
      </w:pPr>
      <w:r w:rsidRPr="004A34E6">
        <w:rPr>
          <w:b/>
        </w:rPr>
        <w:t>ACADEMIA NARIÑENSE DE HISTORIA PRESENTA EL TOMO 19</w:t>
      </w:r>
      <w:r>
        <w:rPr>
          <w:b/>
        </w:rPr>
        <w:t xml:space="preserve"> DEL</w:t>
      </w:r>
      <w:r w:rsidRPr="004A34E6">
        <w:rPr>
          <w:b/>
        </w:rPr>
        <w:t xml:space="preserve"> “MANUAL DE HISTORIA DE PASTO”</w:t>
      </w:r>
    </w:p>
    <w:p w14:paraId="68DFDBE3" w14:textId="0156AA9D" w:rsidR="004A34E6" w:rsidRDefault="004A34E6" w:rsidP="004A34E6">
      <w:pPr>
        <w:spacing w:after="120"/>
      </w:pPr>
      <w:r>
        <w:t>Con la edición de la Academia de Historia Nariñense y la financiación de la Alcaldía de Pasto se realizará el miércoles 14 de noviembre, en el Auditorio de la Cámara de Comercio, a las 6:00 p.m., el lanzamiento del “Manual de Historia de Pasto”, tomo 19. Una obra de colección, que cultiva los estudios históricos y sociales americanos, en especial los colombianos y en particular los nariñenses, en todos sus aspectos y en las diversas ramas de la historia.</w:t>
      </w:r>
    </w:p>
    <w:p w14:paraId="74C6B580" w14:textId="77777777" w:rsidR="004A34E6" w:rsidRDefault="004A34E6" w:rsidP="004A34E6">
      <w:pPr>
        <w:spacing w:after="120"/>
      </w:pPr>
      <w:r>
        <w:t>La obra hace parte de los textos publicados, desde la Secretaría de Cultura Municipal, en el marco del proyecto de literatura, como parte del diseño e implementación de estrategias para el fomento de la lectura, escritura y oralidad en el municipio, y contribuye con la investigación, como material de consulta sobre la historia Pasto.</w:t>
      </w:r>
    </w:p>
    <w:p w14:paraId="2A602901" w14:textId="77777777" w:rsidR="004A34E6" w:rsidRDefault="004A34E6" w:rsidP="004A34E6">
      <w:pPr>
        <w:spacing w:after="120"/>
      </w:pPr>
      <w:r>
        <w:lastRenderedPageBreak/>
        <w:t xml:space="preserve">Lydia Inés Muñoz Cordero Presidente de la Academia Nariñense de Historia, indicó que la obra colectiva de investigación científica, contiene en el tomo 19 artículos especializados de Esperanza Agreda Montenegro, Gonzalo Guzmán Mora, Rosa Isabel Zarama Rincón, Pedro Verdugo Moreno (Q.E.P.D), María Teresa Álvarez Hoyos, Gerardo León Guerrero </w:t>
      </w:r>
      <w:proofErr w:type="spellStart"/>
      <w:r>
        <w:t>Vinueza</w:t>
      </w:r>
      <w:proofErr w:type="spellEnd"/>
      <w:r>
        <w:t xml:space="preserve"> , Eduardo </w:t>
      </w:r>
      <w:proofErr w:type="spellStart"/>
      <w:r>
        <w:t>Zuñiga</w:t>
      </w:r>
      <w:proofErr w:type="spellEnd"/>
      <w:r>
        <w:t xml:space="preserve">  Erazo, Edgar Figueroa Santacruz y Luis Alberto Martínez Sierra, “quienes cuentan la historia de un pueblo como el pastuso, desde los primeros asentamiento indígenas hasta sondear en las trampas del poder colonial que en esta sociedad, tuvo influencia largo tiempo con patrones ideológicos que nunca cuajaron  del todo en el pensamiento y espíritu del ser suriano”, expresó la catedrática.</w:t>
      </w:r>
    </w:p>
    <w:p w14:paraId="3755F1E0" w14:textId="40AF8D1C" w:rsidR="004A34E6" w:rsidRDefault="004A34E6" w:rsidP="004A34E6">
      <w:pPr>
        <w:spacing w:after="120"/>
      </w:pPr>
      <w:r>
        <w:t>Por su parte, el Alcalde de Pasto, Pedro Vicente Obando Ordoñez, destacó en el prólogo del Manual el trabajo que adelanta la Academia Nariñense de Historia, “quien ha sido pionera en el estudio de la historia local de Pasto, como ciudad y ente municipal, hecho que ha merecido el reconocimiento y gratitud de la sociedad y la patria”, afirmó el mandatario.</w:t>
      </w:r>
    </w:p>
    <w:p w14:paraId="20372359" w14:textId="77777777" w:rsidR="000042D3" w:rsidRDefault="004A34E6" w:rsidP="004A34E6">
      <w:pPr>
        <w:shd w:val="clear" w:color="auto" w:fill="FFFFFF"/>
        <w:suppressAutoHyphens w:val="0"/>
        <w:spacing w:after="0"/>
        <w:rPr>
          <w:b/>
          <w:sz w:val="18"/>
          <w:szCs w:val="18"/>
          <w:lang w:val="es-ES"/>
        </w:rPr>
      </w:pPr>
      <w:bookmarkStart w:id="6"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14:paraId="386C3D7F" w14:textId="5BC7EF60" w:rsidR="004A34E6" w:rsidRDefault="004A34E6" w:rsidP="004A34E6">
      <w:pPr>
        <w:shd w:val="clear" w:color="auto" w:fill="FFFFFF"/>
        <w:suppressAutoHyphens w:val="0"/>
        <w:spacing w:after="0"/>
        <w:rPr>
          <w:b/>
          <w:sz w:val="18"/>
          <w:szCs w:val="18"/>
          <w:lang w:val="es-ES"/>
        </w:rPr>
      </w:pPr>
      <w:r w:rsidRPr="00184CA6">
        <w:rPr>
          <w:b/>
          <w:sz w:val="18"/>
          <w:szCs w:val="18"/>
          <w:lang w:val="es-ES"/>
        </w:rPr>
        <w:tab/>
      </w:r>
    </w:p>
    <w:bookmarkEnd w:id="6"/>
    <w:p w14:paraId="40BDAA4E" w14:textId="2E4C11DC" w:rsidR="004A34E6" w:rsidRDefault="004A34E6" w:rsidP="004A34E6">
      <w:pPr>
        <w:spacing w:after="120"/>
        <w:jc w:val="center"/>
      </w:pPr>
      <w:r w:rsidRPr="009A71E3">
        <w:rPr>
          <w:i/>
        </w:rPr>
        <w:t>Somos constructores de paz</w:t>
      </w:r>
    </w:p>
    <w:p w14:paraId="07ED96C5" w14:textId="77777777" w:rsidR="004A34E6" w:rsidRDefault="004A34E6" w:rsidP="00830AAC">
      <w:pPr>
        <w:spacing w:after="120"/>
        <w:jc w:val="center"/>
        <w:rPr>
          <w:b/>
        </w:rPr>
      </w:pPr>
    </w:p>
    <w:p w14:paraId="5CD86E27" w14:textId="7074B8A8" w:rsidR="00830AAC" w:rsidRDefault="00830AAC" w:rsidP="00830AAC">
      <w:pPr>
        <w:spacing w:after="120"/>
        <w:jc w:val="center"/>
        <w:rPr>
          <w:b/>
        </w:rPr>
      </w:pPr>
      <w:r w:rsidRPr="00830AAC">
        <w:rPr>
          <w:b/>
        </w:rPr>
        <w:t>SECRETARÍA DE SALUD INCENTIVA A LOS MECÁNICOS DEL SECTOR DE LA PLAYA A MEJORAR SU CALIDAD DE VIDA, A TRAVÉS DEL DEPORTE</w:t>
      </w:r>
    </w:p>
    <w:p w14:paraId="381F8033" w14:textId="4B575208" w:rsidR="00830AAC" w:rsidRPr="00830AAC" w:rsidRDefault="00830AAC" w:rsidP="00830AAC">
      <w:pPr>
        <w:spacing w:after="120"/>
        <w:jc w:val="center"/>
        <w:rPr>
          <w:b/>
        </w:rPr>
      </w:pPr>
      <w:r>
        <w:rPr>
          <w:b/>
          <w:noProof/>
          <w:lang w:eastAsia="es-CO"/>
        </w:rPr>
        <w:drawing>
          <wp:inline distT="0" distB="0" distL="0" distR="0" wp14:anchorId="6FF2D94A" wp14:editId="2551A6B1">
            <wp:extent cx="4819650" cy="3135363"/>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81113-WA0040.jpg"/>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3562" t="10407" r="1754" b="7465"/>
                    <a:stretch/>
                  </pic:blipFill>
                  <pic:spPr bwMode="auto">
                    <a:xfrm>
                      <a:off x="0" y="0"/>
                      <a:ext cx="4824025" cy="3138209"/>
                    </a:xfrm>
                    <a:prstGeom prst="rect">
                      <a:avLst/>
                    </a:prstGeom>
                    <a:ln>
                      <a:noFill/>
                    </a:ln>
                    <a:extLst>
                      <a:ext uri="{53640926-AAD7-44D8-BBD7-CCE9431645EC}">
                        <a14:shadowObscured xmlns:a14="http://schemas.microsoft.com/office/drawing/2010/main"/>
                      </a:ext>
                    </a:extLst>
                  </pic:spPr>
                </pic:pic>
              </a:graphicData>
            </a:graphic>
          </wp:inline>
        </w:drawing>
      </w:r>
    </w:p>
    <w:p w14:paraId="51B16B87" w14:textId="5899CF67" w:rsidR="00830AAC" w:rsidRDefault="00830AAC" w:rsidP="00830AAC">
      <w:pPr>
        <w:spacing w:after="120"/>
      </w:pPr>
      <w:r>
        <w:t xml:space="preserve">La Secretaría de Salud, a través de las acciones que enmarcan la estrategia Ciudad Bienestar, desarrolló un proceso pedagógico y deportivo con trabajadores informales, particularmente con los Mecánicos del sector de La Playa, ubicado en </w:t>
      </w:r>
      <w:r>
        <w:lastRenderedPageBreak/>
        <w:t>la ciudad de Pasto, que finalizó con acciones de resignificación de su entorno y posteriormente con la final del campeonato de Voleibol.</w:t>
      </w:r>
    </w:p>
    <w:p w14:paraId="1ADB2E71" w14:textId="381749A7" w:rsidR="00830AAC" w:rsidRDefault="00830AAC" w:rsidP="00830AAC">
      <w:pPr>
        <w:spacing w:after="120"/>
      </w:pPr>
      <w:r>
        <w:t xml:space="preserve">La final de este campeonato quedó de la siguiente manera: </w:t>
      </w:r>
    </w:p>
    <w:p w14:paraId="659175AC" w14:textId="77777777" w:rsidR="00830AAC" w:rsidRDefault="00830AAC" w:rsidP="00830AAC">
      <w:pPr>
        <w:spacing w:after="120"/>
      </w:pPr>
      <w:r>
        <w:t>•</w:t>
      </w:r>
      <w:r>
        <w:tab/>
        <w:t>Campeón: Equipo los Yunques.</w:t>
      </w:r>
    </w:p>
    <w:p w14:paraId="185C3269" w14:textId="77777777" w:rsidR="00830AAC" w:rsidRDefault="00830AAC" w:rsidP="00830AAC">
      <w:pPr>
        <w:spacing w:after="120"/>
      </w:pPr>
      <w:r>
        <w:t>•</w:t>
      </w:r>
      <w:r>
        <w:tab/>
        <w:t xml:space="preserve"> Sub campeón: Equipo Los Manchas.</w:t>
      </w:r>
    </w:p>
    <w:p w14:paraId="2406A157" w14:textId="453C8CD8" w:rsidR="00830AAC" w:rsidRDefault="00830AAC" w:rsidP="00830AAC">
      <w:pPr>
        <w:spacing w:after="120"/>
      </w:pPr>
      <w:r>
        <w:t>•</w:t>
      </w:r>
      <w:r>
        <w:tab/>
        <w:t xml:space="preserve"> Tercer Puesto: Equipo de los De Todito.</w:t>
      </w:r>
    </w:p>
    <w:p w14:paraId="2D684D1D" w14:textId="2FA02465" w:rsidR="00830AAC" w:rsidRDefault="00830AAC" w:rsidP="00830AAC">
      <w:pPr>
        <w:spacing w:after="120"/>
      </w:pPr>
      <w:r>
        <w:t>La Secretaría de Salud felicita a los Campeones y agradece públicamente el entusiasmo, la disposición y la colaboración de toda la población involucrada en este primer campeonato y en todo el proceso desarrollado.</w:t>
      </w:r>
    </w:p>
    <w:p w14:paraId="73F77184" w14:textId="6DA15038" w:rsidR="00830AAC" w:rsidRPr="00830AAC" w:rsidRDefault="00830AAC" w:rsidP="00830AAC">
      <w:pPr>
        <w:spacing w:after="120"/>
      </w:pPr>
      <w:r>
        <w:t>Esta actividad fue organizada desde la Dimensión Salud y Ámbito Laboral de la Secretaría de Salud, que incentivó la participación de la comunidad a participar en este primer campeonato inter mecánico, como también en la cooperación de toda la población de este sector, en pro de mejorar su calidad de vida.</w:t>
      </w:r>
    </w:p>
    <w:p w14:paraId="7899AA57" w14:textId="608F737F" w:rsidR="00830AAC" w:rsidRPr="00041DA5" w:rsidRDefault="00830AAC" w:rsidP="00830AAC">
      <w:pPr>
        <w:spacing w:after="12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r>
        <w:rPr>
          <w:rFonts w:cs="Tahoma"/>
          <w:b/>
          <w:sz w:val="18"/>
          <w:szCs w:val="18"/>
        </w:rPr>
        <w:t xml:space="preserve"> </w:t>
      </w:r>
    </w:p>
    <w:p w14:paraId="103A1FA2" w14:textId="77777777" w:rsidR="008F1A1B" w:rsidRDefault="008F1A1B" w:rsidP="008F1A1B">
      <w:pPr>
        <w:pStyle w:val="Sinespaciado"/>
        <w:spacing w:after="120"/>
        <w:jc w:val="center"/>
        <w:rPr>
          <w:rFonts w:ascii="Century Gothic" w:hAnsi="Century Gothic"/>
        </w:rPr>
      </w:pPr>
      <w:r w:rsidRPr="009A71E3">
        <w:rPr>
          <w:rFonts w:ascii="Century Gothic" w:hAnsi="Century Gothic"/>
          <w:i/>
        </w:rPr>
        <w:t>Somos constructores de paz</w:t>
      </w:r>
    </w:p>
    <w:p w14:paraId="6E1FB487" w14:textId="77777777" w:rsidR="008F1A1B" w:rsidRDefault="008F1A1B" w:rsidP="0076519B">
      <w:pPr>
        <w:pStyle w:val="Sinespaciado"/>
        <w:spacing w:after="120"/>
        <w:jc w:val="center"/>
        <w:rPr>
          <w:rFonts w:ascii="Century Gothic" w:hAnsi="Century Gothic"/>
          <w:b/>
        </w:rPr>
      </w:pPr>
    </w:p>
    <w:p w14:paraId="4B74486B" w14:textId="77777777" w:rsidR="000E29A8" w:rsidRDefault="000E29A8" w:rsidP="00C81F94">
      <w:pPr>
        <w:pStyle w:val="Sinespaciado"/>
        <w:spacing w:after="120"/>
        <w:jc w:val="center"/>
        <w:rPr>
          <w:rFonts w:ascii="Century Gothic" w:hAnsi="Century Gothic"/>
          <w:b/>
        </w:rPr>
      </w:pPr>
      <w:r w:rsidRPr="000E29A8">
        <w:rPr>
          <w:rFonts w:ascii="Century Gothic" w:hAnsi="Century Gothic"/>
          <w:b/>
        </w:rPr>
        <w:t>DIRECCIÓN ADMINISTRATIVA DE PLAZAS DE MERCADO REALIZA JORNADAS LIMPIEZA, DESINFECCIÓN</w:t>
      </w:r>
    </w:p>
    <w:p w14:paraId="07682BC9" w14:textId="26454BA9" w:rsidR="00AA4959" w:rsidRPr="004860F9" w:rsidRDefault="000E29A8" w:rsidP="00C81F94">
      <w:pPr>
        <w:pStyle w:val="Sinespaciado"/>
        <w:spacing w:after="120"/>
        <w:jc w:val="center"/>
        <w:rPr>
          <w:rFonts w:ascii="Century Gothic" w:hAnsi="Century Gothic"/>
        </w:rPr>
      </w:pPr>
      <w:r>
        <w:rPr>
          <w:rFonts w:ascii="Century Gothic" w:hAnsi="Century Gothic"/>
          <w:noProof/>
          <w:lang w:val="es-CO" w:eastAsia="es-CO"/>
        </w:rPr>
        <w:drawing>
          <wp:inline distT="0" distB="0" distL="0" distR="0" wp14:anchorId="721A4A2D" wp14:editId="0A42E4AA">
            <wp:extent cx="4924425" cy="32093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81025-WA0014.jpg"/>
                    <pic:cNvPicPr/>
                  </pic:nvPicPr>
                  <pic:blipFill rotWithShape="1">
                    <a:blip r:embed="rId18" cstate="print">
                      <a:extLst>
                        <a:ext uri="{28A0092B-C50C-407E-A947-70E740481C1C}">
                          <a14:useLocalDpi xmlns:a14="http://schemas.microsoft.com/office/drawing/2010/main" val="0"/>
                        </a:ext>
                      </a:extLst>
                    </a:blip>
                    <a:srcRect t="13104"/>
                    <a:stretch/>
                  </pic:blipFill>
                  <pic:spPr bwMode="auto">
                    <a:xfrm>
                      <a:off x="0" y="0"/>
                      <a:ext cx="4933957" cy="3215566"/>
                    </a:xfrm>
                    <a:prstGeom prst="rect">
                      <a:avLst/>
                    </a:prstGeom>
                    <a:ln>
                      <a:noFill/>
                    </a:ln>
                    <a:extLst>
                      <a:ext uri="{53640926-AAD7-44D8-BBD7-CCE9431645EC}">
                        <a14:shadowObscured xmlns:a14="http://schemas.microsoft.com/office/drawing/2010/main"/>
                      </a:ext>
                    </a:extLst>
                  </pic:spPr>
                </pic:pic>
              </a:graphicData>
            </a:graphic>
          </wp:inline>
        </w:drawing>
      </w:r>
    </w:p>
    <w:p w14:paraId="0F9FDD44" w14:textId="44DDF15D" w:rsidR="000E29A8" w:rsidRPr="000E29A8" w:rsidRDefault="000E29A8" w:rsidP="000E29A8">
      <w:pPr>
        <w:spacing w:after="120"/>
        <w:rPr>
          <w:rFonts w:cs="Times New Roman"/>
          <w:lang w:val="es-ES" w:eastAsia="en-US"/>
        </w:rPr>
      </w:pPr>
      <w:r w:rsidRPr="000E29A8">
        <w:rPr>
          <w:rFonts w:cs="Times New Roman"/>
          <w:lang w:val="es-ES" w:eastAsia="en-US"/>
        </w:rPr>
        <w:t xml:space="preserve">Con el propósito de asegurar y alcanzar las condiciones sanitarias en las plazas de mercado de El Potrerillo, Tejar, Los Dos Puentes, Jongovito y CAM </w:t>
      </w:r>
      <w:proofErr w:type="spellStart"/>
      <w:r w:rsidRPr="000E29A8">
        <w:rPr>
          <w:rFonts w:cs="Times New Roman"/>
          <w:lang w:val="es-ES" w:eastAsia="en-US"/>
        </w:rPr>
        <w:t>Anganoy</w:t>
      </w:r>
      <w:proofErr w:type="spellEnd"/>
      <w:r w:rsidRPr="000E29A8">
        <w:rPr>
          <w:rFonts w:cs="Times New Roman"/>
          <w:lang w:val="es-ES" w:eastAsia="en-US"/>
        </w:rPr>
        <w:t>, la Alcaldía de Pasto, a través de la Dirección Administrativa de Plazas de Mercado realiza jornadas de limpieza, desinfección, manejo de vectores y desinsectación.</w:t>
      </w:r>
    </w:p>
    <w:p w14:paraId="046320FA" w14:textId="1181653D" w:rsidR="000E29A8" w:rsidRPr="000E29A8" w:rsidRDefault="000E29A8" w:rsidP="000E29A8">
      <w:pPr>
        <w:spacing w:after="120"/>
        <w:rPr>
          <w:rFonts w:cs="Times New Roman"/>
          <w:lang w:val="es-ES" w:eastAsia="en-US"/>
        </w:rPr>
      </w:pPr>
      <w:r w:rsidRPr="000E29A8">
        <w:rPr>
          <w:rFonts w:cs="Times New Roman"/>
          <w:lang w:val="es-ES" w:eastAsia="en-US"/>
        </w:rPr>
        <w:lastRenderedPageBreak/>
        <w:t xml:space="preserve">La Directora Administrativa de Plazas de Mercado de la capital de Nariño, Blanca Luz García Pantoja manifestó, “estas jornadas se vienen efectuando periódicamente en las distintas plazas de mercado, en especial en la plaza de la feria de ganado y están contempladas en el Plan de Gestión Ambiental que tiene contemplado en la DAPM”, enfatizó García Pantoja, funcionaria de la Alcaldía de Pasto, quien además agregó que en la vigencia 2018 se contrató el servicio del control sanitario, a cargo de la empresa </w:t>
      </w:r>
      <w:proofErr w:type="spellStart"/>
      <w:r w:rsidRPr="000E29A8">
        <w:rPr>
          <w:rFonts w:cs="Times New Roman"/>
          <w:lang w:val="es-ES" w:eastAsia="en-US"/>
        </w:rPr>
        <w:t>Fumiplagax</w:t>
      </w:r>
      <w:proofErr w:type="spellEnd"/>
      <w:r w:rsidRPr="000E29A8">
        <w:rPr>
          <w:rFonts w:cs="Times New Roman"/>
          <w:lang w:val="es-ES" w:eastAsia="en-US"/>
        </w:rPr>
        <w:t>.</w:t>
      </w:r>
    </w:p>
    <w:p w14:paraId="405582F9" w14:textId="5258592D" w:rsidR="000E29A8" w:rsidRDefault="000E29A8" w:rsidP="000E29A8">
      <w:pPr>
        <w:spacing w:after="120"/>
        <w:rPr>
          <w:rFonts w:cs="Times New Roman"/>
          <w:lang w:val="es-ES" w:eastAsia="en-US"/>
        </w:rPr>
      </w:pPr>
      <w:r w:rsidRPr="000E29A8">
        <w:rPr>
          <w:rFonts w:cs="Times New Roman"/>
          <w:lang w:val="es-ES" w:eastAsia="en-US"/>
        </w:rPr>
        <w:t>La Dirección Administrativas de ¨Plazas de Mercado continuará adelantando estas acciones con el compromiso de mejorar cada día la calidad en los diferentes servicios y los diferentes insumos y productos que se ofrecen a diario a todos los usuarios que utilizan frecuentemente las plazas mercado y ganado del municipio.</w:t>
      </w:r>
    </w:p>
    <w:p w14:paraId="4335E958" w14:textId="77777777" w:rsidR="000E29A8" w:rsidRDefault="000E29A8" w:rsidP="000E29A8">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14:paraId="38F71E9D" w14:textId="4F6BD889" w:rsidR="00C81F94" w:rsidRDefault="00AA4959" w:rsidP="00565556">
      <w:pPr>
        <w:tabs>
          <w:tab w:val="left" w:pos="2310"/>
        </w:tabs>
        <w:jc w:val="center"/>
        <w:rPr>
          <w:rFonts w:cs="Arial"/>
          <w:i/>
        </w:rPr>
      </w:pPr>
      <w:r w:rsidRPr="00C81F94">
        <w:rPr>
          <w:rFonts w:cs="Arial"/>
          <w:i/>
        </w:rPr>
        <w:t>Somos Constructores de Paz</w:t>
      </w:r>
    </w:p>
    <w:p w14:paraId="3F85CA58" w14:textId="77777777" w:rsidR="004860F9" w:rsidRDefault="004860F9" w:rsidP="00696952">
      <w:pPr>
        <w:pStyle w:val="Sinespaciado"/>
        <w:spacing w:after="120"/>
        <w:rPr>
          <w:rFonts w:ascii="Century Gothic" w:hAnsi="Century Gothic"/>
          <w:i/>
        </w:rPr>
      </w:pPr>
    </w:p>
    <w:p w14:paraId="0AE205CD" w14:textId="77777777" w:rsidR="004C6FE5" w:rsidRPr="004C6FE5" w:rsidRDefault="004C6FE5" w:rsidP="004C6FE5">
      <w:pPr>
        <w:pStyle w:val="Sinespaciado"/>
        <w:spacing w:after="120"/>
        <w:jc w:val="center"/>
        <w:rPr>
          <w:rFonts w:ascii="Century Gothic" w:hAnsi="Century Gothic"/>
          <w:b/>
        </w:rPr>
      </w:pPr>
      <w:r w:rsidRPr="004C6FE5">
        <w:rPr>
          <w:rFonts w:ascii="Century Gothic" w:hAnsi="Century Gothic"/>
          <w:b/>
        </w:rPr>
        <w:t>LICITACIÓN PÚBLICA PARA CONTRATAR LA CONSTRUCCIÓN DEL PARQUE AMBIENTAL RUMIPAMBA PRIMERA ETAPA</w:t>
      </w:r>
    </w:p>
    <w:p w14:paraId="1C05408C" w14:textId="0CBCE08F" w:rsidR="004C6FE5" w:rsidRPr="004C6FE5" w:rsidRDefault="004C6FE5" w:rsidP="004C6FE5">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44FF97D4" wp14:editId="5A18CE21">
            <wp:extent cx="5124450" cy="2926657"/>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umi 3.png"/>
                    <pic:cNvPicPr/>
                  </pic:nvPicPr>
                  <pic:blipFill rotWithShape="1">
                    <a:blip r:embed="rId19">
                      <a:extLst>
                        <a:ext uri="{28A0092B-C50C-407E-A947-70E740481C1C}">
                          <a14:useLocalDpi xmlns:a14="http://schemas.microsoft.com/office/drawing/2010/main" val="0"/>
                        </a:ext>
                      </a:extLst>
                    </a:blip>
                    <a:srcRect l="11199" t="13582" r="11256" b="7646"/>
                    <a:stretch/>
                  </pic:blipFill>
                  <pic:spPr bwMode="auto">
                    <a:xfrm>
                      <a:off x="0" y="0"/>
                      <a:ext cx="5160105" cy="2947020"/>
                    </a:xfrm>
                    <a:prstGeom prst="rect">
                      <a:avLst/>
                    </a:prstGeom>
                    <a:ln>
                      <a:noFill/>
                    </a:ln>
                    <a:extLst>
                      <a:ext uri="{53640926-AAD7-44D8-BBD7-CCE9431645EC}">
                        <a14:shadowObscured xmlns:a14="http://schemas.microsoft.com/office/drawing/2010/main"/>
                      </a:ext>
                    </a:extLst>
                  </pic:spPr>
                </pic:pic>
              </a:graphicData>
            </a:graphic>
          </wp:inline>
        </w:drawing>
      </w:r>
    </w:p>
    <w:p w14:paraId="108A01BF" w14:textId="157D217B" w:rsidR="004C6FE5" w:rsidRDefault="00936407" w:rsidP="004C6FE5">
      <w:pPr>
        <w:pStyle w:val="Sinespaciado"/>
        <w:spacing w:after="120"/>
        <w:jc w:val="both"/>
        <w:rPr>
          <w:rFonts w:ascii="Century Gothic" w:hAnsi="Century Gothic"/>
        </w:rPr>
      </w:pPr>
      <w:r>
        <w:rPr>
          <w:rFonts w:ascii="Century Gothic" w:hAnsi="Century Gothic"/>
        </w:rPr>
        <w:t>La Alcaldía de Pasto</w:t>
      </w:r>
      <w:r w:rsidR="003D6472">
        <w:rPr>
          <w:rFonts w:ascii="Century Gothic" w:hAnsi="Century Gothic"/>
        </w:rPr>
        <w:t xml:space="preserve"> abre</w:t>
      </w:r>
      <w:r>
        <w:rPr>
          <w:rFonts w:ascii="Century Gothic" w:hAnsi="Century Gothic"/>
        </w:rPr>
        <w:t xml:space="preserve"> l</w:t>
      </w:r>
      <w:r w:rsidR="004C6FE5" w:rsidRPr="004C6FE5">
        <w:rPr>
          <w:rFonts w:ascii="Century Gothic" w:hAnsi="Century Gothic"/>
        </w:rPr>
        <w:t>icitación pública LP-2018-016, por la cual se requiere contratar la construcción del Parque Ambiental Rumipamba, primera etapa en el municipio de Pasto 2018. Por lo tanto, es conveniente y necesario adelantar el proceso de contratación para satisfacer la necesidad aquí determinada,</w:t>
      </w:r>
      <w:r w:rsidR="004C6FE5">
        <w:rPr>
          <w:rFonts w:ascii="Century Gothic" w:hAnsi="Century Gothic"/>
        </w:rPr>
        <w:t xml:space="preserve"> en </w:t>
      </w:r>
      <w:r w:rsidR="004C6FE5" w:rsidRPr="004C6FE5">
        <w:rPr>
          <w:rFonts w:ascii="Century Gothic" w:hAnsi="Century Gothic"/>
        </w:rPr>
        <w:t>el cual se encuentra incluido en el Plan Anual de Adquisiciones del año 2018.</w:t>
      </w:r>
    </w:p>
    <w:p w14:paraId="1752D5ED" w14:textId="6DAA59C8" w:rsidR="00936407" w:rsidRPr="004C6FE5" w:rsidRDefault="00936407" w:rsidP="004C6FE5">
      <w:pPr>
        <w:pStyle w:val="Sinespaciado"/>
        <w:spacing w:after="120"/>
        <w:jc w:val="both"/>
        <w:rPr>
          <w:rFonts w:ascii="Century Gothic" w:hAnsi="Century Gothic"/>
        </w:rPr>
      </w:pPr>
      <w:r w:rsidRPr="00936407">
        <w:rPr>
          <w:rFonts w:ascii="Century Gothic" w:hAnsi="Century Gothic"/>
        </w:rPr>
        <w:t xml:space="preserve">En este sector </w:t>
      </w:r>
      <w:r w:rsidR="008205F7">
        <w:rPr>
          <w:rFonts w:ascii="Century Gothic" w:hAnsi="Century Gothic"/>
        </w:rPr>
        <w:t>se</w:t>
      </w:r>
      <w:r w:rsidRPr="00936407">
        <w:rPr>
          <w:rFonts w:ascii="Century Gothic" w:hAnsi="Century Gothic"/>
        </w:rPr>
        <w:t xml:space="preserve"> plantea una actuación de </w:t>
      </w:r>
      <w:r w:rsidR="008205F7" w:rsidRPr="00936407">
        <w:rPr>
          <w:rFonts w:ascii="Century Gothic" w:hAnsi="Century Gothic"/>
        </w:rPr>
        <w:t>renovación urbana de</w:t>
      </w:r>
      <w:r w:rsidR="008205F7">
        <w:rPr>
          <w:rFonts w:ascii="Century Gothic" w:hAnsi="Century Gothic"/>
        </w:rPr>
        <w:t xml:space="preserve"> </w:t>
      </w:r>
      <w:r w:rsidR="008205F7" w:rsidRPr="00936407">
        <w:rPr>
          <w:rFonts w:ascii="Century Gothic" w:hAnsi="Century Gothic"/>
        </w:rPr>
        <w:t>revitalización</w:t>
      </w:r>
      <w:r w:rsidRPr="00936407">
        <w:rPr>
          <w:rFonts w:ascii="Century Gothic" w:hAnsi="Century Gothic"/>
        </w:rPr>
        <w:t>, con la cual se busca actuar “preservando el valor patrimonial del</w:t>
      </w:r>
      <w:r w:rsidR="008205F7">
        <w:rPr>
          <w:rFonts w:ascii="Century Gothic" w:hAnsi="Century Gothic"/>
        </w:rPr>
        <w:t xml:space="preserve"> </w:t>
      </w:r>
      <w:r w:rsidRPr="00936407">
        <w:rPr>
          <w:rFonts w:ascii="Century Gothic" w:hAnsi="Century Gothic"/>
        </w:rPr>
        <w:t>conjunto arquitectónico de inmuebles agrupados en el eje de la calle 16 y el recinto de la</w:t>
      </w:r>
      <w:r w:rsidR="008205F7">
        <w:rPr>
          <w:rFonts w:ascii="Century Gothic" w:hAnsi="Century Gothic"/>
        </w:rPr>
        <w:t xml:space="preserve"> </w:t>
      </w:r>
      <w:r w:rsidRPr="00936407">
        <w:rPr>
          <w:rFonts w:ascii="Century Gothic" w:hAnsi="Century Gothic"/>
        </w:rPr>
        <w:lastRenderedPageBreak/>
        <w:t>iglesia de San Andrés”</w:t>
      </w:r>
      <w:r w:rsidR="003D6472">
        <w:rPr>
          <w:rFonts w:ascii="Century Gothic" w:hAnsi="Century Gothic"/>
        </w:rPr>
        <w:t>.</w:t>
      </w:r>
      <w:r w:rsidRPr="00936407">
        <w:rPr>
          <w:rFonts w:ascii="Century Gothic" w:hAnsi="Century Gothic"/>
        </w:rPr>
        <w:t xml:space="preserve"> (Tomado de la resolución 0452 de 2012, </w:t>
      </w:r>
      <w:proofErr w:type="spellStart"/>
      <w:r w:rsidRPr="00936407">
        <w:rPr>
          <w:rFonts w:ascii="Century Gothic" w:hAnsi="Century Gothic"/>
        </w:rPr>
        <w:t>Mincultura</w:t>
      </w:r>
      <w:proofErr w:type="spellEnd"/>
      <w:r w:rsidRPr="00936407">
        <w:rPr>
          <w:rFonts w:ascii="Century Gothic" w:hAnsi="Century Gothic"/>
        </w:rPr>
        <w:t xml:space="preserve"> Pág. 19).</w:t>
      </w:r>
      <w:r w:rsidR="008205F7">
        <w:rPr>
          <w:rFonts w:ascii="Century Gothic" w:hAnsi="Century Gothic"/>
        </w:rPr>
        <w:t xml:space="preserve"> </w:t>
      </w:r>
      <w:r w:rsidRPr="00936407">
        <w:rPr>
          <w:rFonts w:ascii="Century Gothic" w:hAnsi="Century Gothic"/>
        </w:rPr>
        <w:t>Dentro de las acciones definidas el proyecto</w:t>
      </w:r>
      <w:r w:rsidR="003D6472">
        <w:rPr>
          <w:rFonts w:ascii="Century Gothic" w:hAnsi="Century Gothic"/>
        </w:rPr>
        <w:t xml:space="preserve"> se</w:t>
      </w:r>
      <w:r w:rsidRPr="00936407">
        <w:rPr>
          <w:rFonts w:ascii="Century Gothic" w:hAnsi="Century Gothic"/>
        </w:rPr>
        <w:t xml:space="preserve"> desarrolla la alternativa mediante la cual se busca </w:t>
      </w:r>
      <w:r w:rsidR="008205F7">
        <w:rPr>
          <w:rFonts w:ascii="Century Gothic" w:hAnsi="Century Gothic"/>
        </w:rPr>
        <w:t>la a</w:t>
      </w:r>
      <w:r w:rsidRPr="00936407">
        <w:rPr>
          <w:rFonts w:ascii="Century Gothic" w:hAnsi="Century Gothic"/>
        </w:rPr>
        <w:t>mpliación del espacio público del recinto de la iglesia de</w:t>
      </w:r>
      <w:r w:rsidR="008205F7">
        <w:rPr>
          <w:rFonts w:ascii="Century Gothic" w:hAnsi="Century Gothic"/>
        </w:rPr>
        <w:t xml:space="preserve"> </w:t>
      </w:r>
      <w:r w:rsidRPr="00936407">
        <w:rPr>
          <w:rFonts w:ascii="Century Gothic" w:hAnsi="Century Gothic"/>
        </w:rPr>
        <w:t>San Andrés y el conjunto arquitectónico situado sobre la calle 16.</w:t>
      </w:r>
    </w:p>
    <w:p w14:paraId="387D4E14" w14:textId="1B20DB5F" w:rsidR="004C6FE5" w:rsidRPr="004C6FE5" w:rsidRDefault="004C6FE5" w:rsidP="00936407">
      <w:pPr>
        <w:pStyle w:val="Sinespaciado"/>
        <w:spacing w:after="120"/>
        <w:jc w:val="both"/>
        <w:rPr>
          <w:rFonts w:ascii="Century Gothic" w:hAnsi="Century Gothic"/>
        </w:rPr>
      </w:pPr>
      <w:r w:rsidRPr="004C6FE5">
        <w:rPr>
          <w:rFonts w:ascii="Century Gothic" w:hAnsi="Century Gothic"/>
        </w:rPr>
        <w:t xml:space="preserve">El contratista se compromete para con el municipio de Pasto - Secretaría de Planeación Municipal, a realizar la obra construcción del Parque Ambiental Rumipamba primera etapa en el municipio de </w:t>
      </w:r>
      <w:r w:rsidR="003D6472" w:rsidRPr="004C6FE5">
        <w:rPr>
          <w:rFonts w:ascii="Century Gothic" w:hAnsi="Century Gothic"/>
        </w:rPr>
        <w:t xml:space="preserve">Pasto </w:t>
      </w:r>
      <w:r w:rsidRPr="004C6FE5">
        <w:rPr>
          <w:rFonts w:ascii="Century Gothic" w:hAnsi="Century Gothic"/>
        </w:rPr>
        <w:t>- 2018, a precios unitarios fijos.</w:t>
      </w:r>
    </w:p>
    <w:p w14:paraId="5C781970" w14:textId="2017EFCF" w:rsidR="005C10B6" w:rsidRPr="00B43277" w:rsidRDefault="00936407" w:rsidP="00936407">
      <w:pPr>
        <w:pStyle w:val="Sinespaciado"/>
        <w:spacing w:after="120"/>
        <w:jc w:val="both"/>
        <w:rPr>
          <w:rFonts w:ascii="Century Gothic" w:hAnsi="Century Gothic"/>
        </w:rPr>
      </w:pPr>
      <w:r w:rsidRPr="00936407">
        <w:rPr>
          <w:rFonts w:ascii="Century Gothic" w:hAnsi="Century Gothic"/>
        </w:rPr>
        <w:t>La</w:t>
      </w:r>
      <w:r>
        <w:rPr>
          <w:rFonts w:ascii="Century Gothic" w:hAnsi="Century Gothic"/>
        </w:rPr>
        <w:t xml:space="preserve"> </w:t>
      </w:r>
      <w:r w:rsidRPr="00936407">
        <w:rPr>
          <w:rFonts w:ascii="Century Gothic" w:hAnsi="Century Gothic"/>
        </w:rPr>
        <w:t>información sobre los estudios y documentos previos, el presupuesto oficial y el pliego de</w:t>
      </w:r>
      <w:r>
        <w:rPr>
          <w:rFonts w:ascii="Century Gothic" w:hAnsi="Century Gothic"/>
        </w:rPr>
        <w:t xml:space="preserve"> </w:t>
      </w:r>
      <w:r w:rsidRPr="00936407">
        <w:rPr>
          <w:rFonts w:ascii="Century Gothic" w:hAnsi="Century Gothic"/>
        </w:rPr>
        <w:t>condiciones estará disponible en la Secretaría del Departamento Administrativo de</w:t>
      </w:r>
      <w:r>
        <w:rPr>
          <w:rFonts w:ascii="Century Gothic" w:hAnsi="Century Gothic"/>
        </w:rPr>
        <w:t xml:space="preserve"> </w:t>
      </w:r>
      <w:r w:rsidRPr="00936407">
        <w:rPr>
          <w:rFonts w:ascii="Century Gothic" w:hAnsi="Century Gothic"/>
        </w:rPr>
        <w:t>Contratación Pública - DACP de la Alcaldía del Municipio de Pasto, ubicada en el Centro</w:t>
      </w:r>
      <w:r>
        <w:rPr>
          <w:rFonts w:ascii="Century Gothic" w:hAnsi="Century Gothic"/>
        </w:rPr>
        <w:t xml:space="preserve"> </w:t>
      </w:r>
      <w:r w:rsidRPr="00936407">
        <w:rPr>
          <w:rFonts w:ascii="Century Gothic" w:hAnsi="Century Gothic"/>
        </w:rPr>
        <w:t xml:space="preserve">Administrativo Municipal CAM </w:t>
      </w:r>
      <w:proofErr w:type="spellStart"/>
      <w:r w:rsidRPr="00936407">
        <w:rPr>
          <w:rFonts w:ascii="Century Gothic" w:hAnsi="Century Gothic"/>
        </w:rPr>
        <w:t>Anganoy</w:t>
      </w:r>
      <w:proofErr w:type="spellEnd"/>
      <w:r w:rsidRPr="00936407">
        <w:rPr>
          <w:rFonts w:ascii="Century Gothic" w:hAnsi="Century Gothic"/>
        </w:rPr>
        <w:t xml:space="preserve"> Los Rosales II de la Ciudad de Pasto. Teléfono:</w:t>
      </w:r>
      <w:r>
        <w:rPr>
          <w:rFonts w:ascii="Century Gothic" w:hAnsi="Century Gothic"/>
        </w:rPr>
        <w:t xml:space="preserve"> </w:t>
      </w:r>
      <w:r w:rsidRPr="00936407">
        <w:rPr>
          <w:rFonts w:ascii="Century Gothic" w:hAnsi="Century Gothic"/>
        </w:rPr>
        <w:t>7296091. Así mismo podrá consultarse a través del portal único de contratación, del sistema</w:t>
      </w:r>
      <w:r>
        <w:rPr>
          <w:rFonts w:ascii="Century Gothic" w:hAnsi="Century Gothic"/>
        </w:rPr>
        <w:t xml:space="preserve"> </w:t>
      </w:r>
      <w:r w:rsidRPr="00936407">
        <w:rPr>
          <w:rFonts w:ascii="Century Gothic" w:hAnsi="Century Gothic"/>
        </w:rPr>
        <w:t>electrónico de contratación pública (SECOP):</w:t>
      </w:r>
      <w:r>
        <w:rPr>
          <w:rFonts w:ascii="Century Gothic" w:hAnsi="Century Gothic"/>
        </w:rPr>
        <w:t xml:space="preserve"> </w:t>
      </w:r>
      <w:r w:rsidR="004C6FE5" w:rsidRPr="004C6FE5">
        <w:rPr>
          <w:rFonts w:ascii="Century Gothic" w:hAnsi="Century Gothic"/>
        </w:rPr>
        <w:t>https://www.contratos.gov.co/consultas/detalleProceso.do?numConstancia=18-21-6589</w:t>
      </w:r>
    </w:p>
    <w:p w14:paraId="5BBE564A" w14:textId="694F46F0" w:rsidR="009A71E3" w:rsidRPr="009A71E3" w:rsidRDefault="005C10B6" w:rsidP="00C81F94">
      <w:pPr>
        <w:pStyle w:val="Sinespaciado"/>
        <w:spacing w:after="120"/>
        <w:jc w:val="center"/>
        <w:rPr>
          <w:rFonts w:ascii="Century Gothic" w:hAnsi="Century Gothic"/>
          <w:i/>
        </w:rPr>
      </w:pPr>
      <w:r w:rsidRPr="009A71E3">
        <w:rPr>
          <w:rFonts w:ascii="Century Gothic" w:hAnsi="Century Gothic"/>
          <w:i/>
        </w:rPr>
        <w:t>Somos constructores de paz</w:t>
      </w:r>
    </w:p>
    <w:p w14:paraId="4C33274A" w14:textId="5FFCEB70" w:rsidR="003B52DA" w:rsidRDefault="003B52DA" w:rsidP="003B52DA">
      <w:pPr>
        <w:pStyle w:val="Sinespaciado"/>
        <w:spacing w:after="120"/>
        <w:jc w:val="center"/>
        <w:rPr>
          <w:rFonts w:ascii="Century Gothic" w:hAnsi="Century Gothic"/>
          <w:b/>
        </w:rPr>
      </w:pPr>
      <w:r w:rsidRPr="003B52DA">
        <w:rPr>
          <w:rFonts w:ascii="Century Gothic" w:hAnsi="Century Gothic"/>
          <w:b/>
        </w:rPr>
        <w:t>LA</w:t>
      </w:r>
      <w:r>
        <w:rPr>
          <w:rFonts w:ascii="Century Gothic" w:hAnsi="Century Gothic"/>
          <w:b/>
        </w:rPr>
        <w:t xml:space="preserve"> </w:t>
      </w:r>
      <w:r w:rsidRPr="003B52DA">
        <w:rPr>
          <w:rFonts w:ascii="Century Gothic" w:hAnsi="Century Gothic"/>
          <w:b/>
        </w:rPr>
        <w:t xml:space="preserve">ALCALDÍA DE PASTO INVITA A PARTICIPAR EN EL CONCURSO DE PESEBRES ECOLÓGICOS </w:t>
      </w:r>
      <w:r>
        <w:rPr>
          <w:rFonts w:ascii="Century Gothic" w:hAnsi="Century Gothic"/>
          <w:b/>
        </w:rPr>
        <w:t>‘</w:t>
      </w:r>
      <w:r w:rsidR="000005B4" w:rsidRPr="000005B4">
        <w:rPr>
          <w:rFonts w:ascii="Century Gothic" w:hAnsi="Century Gothic"/>
          <w:b/>
        </w:rPr>
        <w:t xml:space="preserve">EN NAVIDAD </w:t>
      </w:r>
      <w:r w:rsidRPr="003B52DA">
        <w:rPr>
          <w:rFonts w:ascii="Century Gothic" w:hAnsi="Century Gothic"/>
          <w:b/>
        </w:rPr>
        <w:t>CONSTRUYENDO JUNTOS UN NUEVO PACTO CON LA NATURALEZA</w:t>
      </w:r>
      <w:r>
        <w:rPr>
          <w:rFonts w:ascii="Century Gothic" w:hAnsi="Century Gothic"/>
          <w:b/>
        </w:rPr>
        <w:t>’</w:t>
      </w:r>
    </w:p>
    <w:p w14:paraId="2591FBED" w14:textId="63859829" w:rsidR="003B52DA" w:rsidRDefault="003B52DA" w:rsidP="003B52DA">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172B4546" wp14:editId="38E278B0">
            <wp:extent cx="3314700" cy="3301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5577836_1937292956306868_1445010054175522816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2010" cy="3308856"/>
                    </a:xfrm>
                    <a:prstGeom prst="rect">
                      <a:avLst/>
                    </a:prstGeom>
                  </pic:spPr>
                </pic:pic>
              </a:graphicData>
            </a:graphic>
          </wp:inline>
        </w:drawing>
      </w:r>
    </w:p>
    <w:p w14:paraId="339FE0A9" w14:textId="323A9123" w:rsidR="003B52DA" w:rsidRPr="003B52DA" w:rsidRDefault="003B52DA" w:rsidP="003B52DA">
      <w:pPr>
        <w:pStyle w:val="Sinespaciado"/>
        <w:spacing w:after="120"/>
        <w:jc w:val="both"/>
        <w:rPr>
          <w:rFonts w:ascii="Century Gothic" w:hAnsi="Century Gothic"/>
        </w:rPr>
      </w:pPr>
      <w:r w:rsidRPr="003B52DA">
        <w:rPr>
          <w:rFonts w:ascii="Century Gothic" w:hAnsi="Century Gothic"/>
        </w:rPr>
        <w:t xml:space="preserve">La Alcaldía de Pasto a través de la Secretaría de Gestión Ambiental y la Empresa Metropolitana de Aseo EMAS Pasto, invitan a la ciudadanía a participar en el concurso de pesebres ecológicos, “En </w:t>
      </w:r>
      <w:r w:rsidR="000005B4" w:rsidRPr="003B52DA">
        <w:rPr>
          <w:rFonts w:ascii="Century Gothic" w:hAnsi="Century Gothic"/>
        </w:rPr>
        <w:t xml:space="preserve">Navidad Construyendo </w:t>
      </w:r>
      <w:r w:rsidRPr="003B52DA">
        <w:rPr>
          <w:rFonts w:ascii="Century Gothic" w:hAnsi="Century Gothic"/>
        </w:rPr>
        <w:t xml:space="preserve">Juntos un Nuevo Pacto con la Naturaleza”, cuyo objetivo es sensibilizar a la comunidad sobre la </w:t>
      </w:r>
      <w:r w:rsidRPr="003B52DA">
        <w:rPr>
          <w:rFonts w:ascii="Century Gothic" w:hAnsi="Century Gothic"/>
        </w:rPr>
        <w:lastRenderedPageBreak/>
        <w:t>conservación y protección del ambiente, promoviendo la utilización y reutilización de materiales aprovechables e incentivar a la creatividad en torno al uso de los residuos sólidos.</w:t>
      </w:r>
    </w:p>
    <w:p w14:paraId="53C565C1" w14:textId="7CAFBDE9"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concurso está dirigido a la comunidad, dependencias de la Administración Municipal y/o entidades públicas o privadas</w:t>
      </w:r>
      <w:r>
        <w:rPr>
          <w:rFonts w:ascii="Century Gothic" w:hAnsi="Century Gothic"/>
        </w:rPr>
        <w:t>,</w:t>
      </w:r>
      <w:r w:rsidRPr="003B52DA">
        <w:rPr>
          <w:rFonts w:ascii="Century Gothic" w:hAnsi="Century Gothic"/>
        </w:rPr>
        <w:t xml:space="preserve"> pueden inscribir sus propuestas de pesebres ecológicos hasta el </w:t>
      </w:r>
      <w:r w:rsidR="00DF7FDE">
        <w:rPr>
          <w:rFonts w:ascii="Century Gothic" w:hAnsi="Century Gothic"/>
        </w:rPr>
        <w:t>jueves</w:t>
      </w:r>
      <w:r w:rsidRPr="003B52DA">
        <w:rPr>
          <w:rFonts w:ascii="Century Gothic" w:hAnsi="Century Gothic"/>
        </w:rPr>
        <w:t xml:space="preserve"> 22 de noviembre, mediante el enlace </w:t>
      </w:r>
      <w:hyperlink r:id="rId21" w:history="1">
        <w:r w:rsidR="00DF7FDE" w:rsidRPr="007564BC">
          <w:rPr>
            <w:rStyle w:val="Hipervnculo"/>
            <w:rFonts w:ascii="Century Gothic" w:hAnsi="Century Gothic"/>
          </w:rPr>
          <w:t>https://goo.gl/forms/1ZamLeCqcN8nb1NI2</w:t>
        </w:r>
      </w:hyperlink>
      <w:r w:rsidR="00DF7FDE">
        <w:rPr>
          <w:rFonts w:ascii="Century Gothic" w:hAnsi="Century Gothic"/>
        </w:rPr>
        <w:t xml:space="preserve"> </w:t>
      </w:r>
      <w:r w:rsidRPr="003B52DA">
        <w:rPr>
          <w:rFonts w:ascii="Century Gothic" w:hAnsi="Century Gothic"/>
        </w:rPr>
        <w:t xml:space="preserve"> o a través de los teléfonos 3174216104 o 3178948017, suministrando los siguientes datos: Nombre de quien representa al grupo, fotocopia de la cédula, comuna/barrio o vecindad, dirección, y teléfono con la referencia: Concurso Pesebres Ecológicos.</w:t>
      </w:r>
    </w:p>
    <w:p w14:paraId="079F7209"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Categorías:</w:t>
      </w:r>
    </w:p>
    <w:p w14:paraId="44B4429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comunitario (habitantes de barrios y corregimientos, Juntas de Acción Comunal, Juntas Administradoras de Acueductos).</w:t>
      </w:r>
    </w:p>
    <w:p w14:paraId="7ADC76B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institucional (Dependencias de la Administración Municipal).</w:t>
      </w:r>
    </w:p>
    <w:p w14:paraId="346CB0F5"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de entidades públicas y/o privadas.</w:t>
      </w:r>
    </w:p>
    <w:p w14:paraId="0DC0BC8F" w14:textId="77777777" w:rsidR="003B52DA" w:rsidRPr="00DF7FDE" w:rsidRDefault="003B52DA" w:rsidP="003B52DA">
      <w:pPr>
        <w:pStyle w:val="Sinespaciado"/>
        <w:spacing w:after="120"/>
        <w:jc w:val="both"/>
        <w:rPr>
          <w:rFonts w:ascii="Century Gothic" w:hAnsi="Century Gothic"/>
          <w:b/>
        </w:rPr>
      </w:pPr>
      <w:r w:rsidRPr="00DF7FDE">
        <w:rPr>
          <w:rFonts w:ascii="Century Gothic" w:hAnsi="Century Gothic"/>
          <w:b/>
        </w:rPr>
        <w:t>Bases del concurso:</w:t>
      </w:r>
    </w:p>
    <w:p w14:paraId="64436C5A"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 estar elaborado en un porcentaje del 70% con materiales aprovechables, como cartón, papel, plástico, aserrín, metal, entre otros y un 30% con material complementario.</w:t>
      </w:r>
    </w:p>
    <w:p w14:paraId="72B1C5F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no puede contener materiales naturales como musgos o líquenes y demás elementos que impliquen afectación de ecosistemas.</w:t>
      </w:r>
    </w:p>
    <w:p w14:paraId="1BAD8E96"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deberá contener como mínimo 10 figuras.</w:t>
      </w:r>
    </w:p>
    <w:p w14:paraId="7E183A6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En la elaboración del pesebre se debe evidenciar la frase “Nuevo Pacto con la Naturaleza”.</w:t>
      </w:r>
    </w:p>
    <w:p w14:paraId="476E336D"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Evidenciar el proceso de elaboración del pesebre por medio de fotografías o videos, donde se visibilice la vinculación de la comunidad o sector, así como los materiales aprovechables utilizados.</w:t>
      </w:r>
    </w:p>
    <w:p w14:paraId="4893E737"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La técnica artística a emplear y el tamaño de elaboración, será de libre elección por parte de los participantes.</w:t>
      </w:r>
    </w:p>
    <w:p w14:paraId="19D40500"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Fechas establecidas:</w:t>
      </w:r>
    </w:p>
    <w:p w14:paraId="5A9C97D2"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Inscripciones: 9 a 22 de noviembre</w:t>
      </w:r>
    </w:p>
    <w:p w14:paraId="78AB1250"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Seguimiento: 22 de noviembre a 2 de diciembre</w:t>
      </w:r>
    </w:p>
    <w:p w14:paraId="1DD8F58B"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Evaluación jurados: 3 a 7 de diciembre</w:t>
      </w:r>
    </w:p>
    <w:p w14:paraId="5A584AF6"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Incentivos:</w:t>
      </w:r>
    </w:p>
    <w:p w14:paraId="0DAA2C60" w14:textId="51726D3F" w:rsidR="003B52DA" w:rsidRPr="009A71E3" w:rsidRDefault="003B52DA" w:rsidP="009A71E3">
      <w:pPr>
        <w:pStyle w:val="Sinespaciado"/>
        <w:spacing w:after="120"/>
        <w:jc w:val="both"/>
        <w:rPr>
          <w:rFonts w:ascii="Century Gothic" w:hAnsi="Century Gothic"/>
        </w:rPr>
      </w:pPr>
      <w:r w:rsidRPr="003B52DA">
        <w:rPr>
          <w:rFonts w:ascii="Century Gothic" w:hAnsi="Century Gothic"/>
        </w:rPr>
        <w:t xml:space="preserve">La premiación será extensiva al barrio o sector del participante ganador con 200 plantas ornamentales de especies diferentes, una jornada de sanidad animal (desparasitación para perros y gatos del sector), y fabulosos premios sorpresa para </w:t>
      </w:r>
      <w:r w:rsidRPr="003B52DA">
        <w:rPr>
          <w:rFonts w:ascii="Century Gothic" w:hAnsi="Century Gothic"/>
        </w:rPr>
        <w:lastRenderedPageBreak/>
        <w:t>las tres categorías; además del reconocimiento de su pesebre ecológico en los medios institucionales de la Alcaldía de Pasto.</w:t>
      </w:r>
    </w:p>
    <w:p w14:paraId="5048564C" w14:textId="77777777" w:rsidR="003B52DA" w:rsidRPr="00041DA5" w:rsidRDefault="003B52DA" w:rsidP="003B52DA">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2" w:history="1">
        <w:r w:rsidRPr="00D66C68">
          <w:rPr>
            <w:rStyle w:val="Hipervnculo"/>
            <w:rFonts w:cs="Tahoma"/>
            <w:b/>
            <w:sz w:val="18"/>
            <w:szCs w:val="18"/>
          </w:rPr>
          <w:t>jabuisa@hotmail.com</w:t>
        </w:r>
      </w:hyperlink>
      <w:r>
        <w:rPr>
          <w:rFonts w:cs="Tahoma"/>
          <w:b/>
          <w:sz w:val="18"/>
          <w:szCs w:val="18"/>
        </w:rPr>
        <w:t xml:space="preserve"> </w:t>
      </w:r>
    </w:p>
    <w:p w14:paraId="02238CD6" w14:textId="77777777" w:rsidR="003B52DA" w:rsidRPr="003E033F" w:rsidRDefault="003B52DA" w:rsidP="003B52DA">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37C75BEE" w14:textId="77777777" w:rsidR="00293AE0" w:rsidRDefault="00293AE0" w:rsidP="00884CCF">
      <w:pPr>
        <w:shd w:val="clear" w:color="auto" w:fill="FFFFFF"/>
        <w:spacing w:after="120"/>
        <w:jc w:val="center"/>
        <w:rPr>
          <w:rFonts w:cs="Tahoma"/>
          <w:b/>
        </w:rPr>
      </w:pPr>
    </w:p>
    <w:p w14:paraId="219BFC13" w14:textId="77777777" w:rsidR="007350A4" w:rsidRPr="003E033F" w:rsidRDefault="007350A4" w:rsidP="007350A4">
      <w:pPr>
        <w:shd w:val="clear" w:color="auto" w:fill="FFFFFF"/>
        <w:spacing w:after="120"/>
        <w:jc w:val="center"/>
        <w:rPr>
          <w:rFonts w:cs="Tahoma"/>
          <w:b/>
        </w:rPr>
      </w:pPr>
      <w:r w:rsidRPr="003E033F">
        <w:rPr>
          <w:rFonts w:cs="Tahoma"/>
          <w:b/>
        </w:rPr>
        <w:t>LICITACIÓN PÚBLICA PARA SELECCIONAR EL CONTRATISTA QUE EJECUTARÁ EL PROYECTO DE MEJORAMIENTO DE VIVIENDA URBANA Y RURAL EN PASTO</w:t>
      </w:r>
    </w:p>
    <w:p w14:paraId="782237EB" w14:textId="77777777" w:rsidR="007350A4" w:rsidRPr="003E033F" w:rsidRDefault="007350A4" w:rsidP="007350A4">
      <w:pPr>
        <w:shd w:val="clear" w:color="auto" w:fill="FFFFFF"/>
        <w:spacing w:after="120"/>
        <w:jc w:val="center"/>
        <w:rPr>
          <w:rFonts w:cs="Tahoma"/>
        </w:rPr>
      </w:pPr>
      <w:r w:rsidRPr="003E033F">
        <w:rPr>
          <w:rFonts w:cs="Tahoma"/>
          <w:noProof/>
          <w:lang w:eastAsia="es-CO"/>
        </w:rPr>
        <w:drawing>
          <wp:inline distT="0" distB="0" distL="0" distR="0" wp14:anchorId="011C121E" wp14:editId="148FB21A">
            <wp:extent cx="4914900" cy="327641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sperida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34365" cy="3289390"/>
                    </a:xfrm>
                    <a:prstGeom prst="rect">
                      <a:avLst/>
                    </a:prstGeom>
                  </pic:spPr>
                </pic:pic>
              </a:graphicData>
            </a:graphic>
          </wp:inline>
        </w:drawing>
      </w:r>
    </w:p>
    <w:p w14:paraId="53C83C77" w14:textId="77777777" w:rsidR="007350A4" w:rsidRPr="003E033F" w:rsidRDefault="007350A4" w:rsidP="007350A4">
      <w:pPr>
        <w:shd w:val="clear" w:color="auto" w:fill="FFFFFF"/>
        <w:spacing w:after="120"/>
        <w:rPr>
          <w:rFonts w:cs="Tahoma"/>
        </w:rPr>
      </w:pPr>
      <w:r w:rsidRPr="003E033F">
        <w:rPr>
          <w:rFonts w:cs="Tahoma"/>
        </w:rPr>
        <w:t>Con el fin de contribuir a disminuir los altos índices de pobreza y a mejorar la calidad de vida de hogares, que viven en condiciones precarias, el municipio de Pasto suscribió con el Departamento Administrativo para la Prosperidad Social, el Convenio 373 de diciembre de 2016, con el propósito de aunar esfuerzos técnicos, administrativos, financieros y sociales, y así contribuir a la ejecución y sostenibilidad de obras de infraestructura, en desarrollo del programa de mejoramiento de vivienda.</w:t>
      </w:r>
    </w:p>
    <w:p w14:paraId="43C47214" w14:textId="77777777" w:rsidR="007350A4" w:rsidRPr="003E033F" w:rsidRDefault="007350A4" w:rsidP="007350A4">
      <w:pPr>
        <w:shd w:val="clear" w:color="auto" w:fill="FFFFFF"/>
        <w:spacing w:after="120"/>
        <w:rPr>
          <w:rFonts w:cs="Tahoma"/>
        </w:rPr>
      </w:pPr>
      <w:r w:rsidRPr="003E033F">
        <w:rPr>
          <w:rFonts w:cs="Tahoma"/>
        </w:rPr>
        <w:t>En tal sentido el municipio de Pasto inició el proceso para seleccionar el contratista que ejecutará el proyecto de mejoramiento de vivienda urbana y rural en el municipio de pasto, mediante la Licitación Pública no. 013 de 2018. Se recibirán ofertas hasta el día 13 de noviembre de 2018 a las 9:00 de la mañana.</w:t>
      </w:r>
    </w:p>
    <w:p w14:paraId="19D9841F" w14:textId="20EBBD3B" w:rsidR="008A34F4" w:rsidRDefault="007350A4" w:rsidP="00B710BF">
      <w:pPr>
        <w:shd w:val="clear" w:color="auto" w:fill="FFFFFF"/>
        <w:spacing w:after="120"/>
      </w:pPr>
      <w:r w:rsidRPr="003E033F">
        <w:rPr>
          <w:rFonts w:cs="Tahoma"/>
        </w:rPr>
        <w:t xml:space="preserve">Para más información </w:t>
      </w:r>
      <w:r>
        <w:rPr>
          <w:rFonts w:cs="Tahoma"/>
        </w:rPr>
        <w:t>ingresar al</w:t>
      </w:r>
      <w:r w:rsidRPr="003E033F">
        <w:rPr>
          <w:rFonts w:cs="Tahoma"/>
        </w:rPr>
        <w:t xml:space="preserve"> SECOP</w:t>
      </w:r>
      <w:r>
        <w:rPr>
          <w:rFonts w:cs="Tahoma"/>
        </w:rPr>
        <w:t xml:space="preserve"> a través del enlace: </w:t>
      </w:r>
      <w:hyperlink r:id="rId24" w:history="1">
        <w:r w:rsidR="008A34F4" w:rsidRPr="007564BC">
          <w:rPr>
            <w:rStyle w:val="Hipervnculo"/>
          </w:rPr>
          <w:t>https://www.contratos.gov.co/consultas/detalleProceso.do?numConstancia=18-1-</w:t>
        </w:r>
        <w:r w:rsidR="008A34F4" w:rsidRPr="007564BC">
          <w:rPr>
            <w:rStyle w:val="Hipervnculo"/>
          </w:rPr>
          <w:lastRenderedPageBreak/>
          <w:t>195469&amp;fbclid=IwAR2AfGnM6mxEA2Q4NLnfS0GJ9whKdv17JTQ9zXNGQYDV3jDxgkIyIQ3oEDU</w:t>
        </w:r>
      </w:hyperlink>
    </w:p>
    <w:p w14:paraId="1561D521" w14:textId="33493095" w:rsidR="007350A4" w:rsidRDefault="007350A4" w:rsidP="00B710BF">
      <w:pPr>
        <w:shd w:val="clear" w:color="auto" w:fill="FFFFFF"/>
        <w:spacing w:after="12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25" w:history="1">
        <w:r w:rsidRPr="00D66C68">
          <w:rPr>
            <w:rStyle w:val="Hipervnculo"/>
            <w:rFonts w:cs="Tahoma"/>
            <w:b/>
            <w:sz w:val="18"/>
            <w:szCs w:val="18"/>
          </w:rPr>
          <w:t>liayelag@hotmail.com</w:t>
        </w:r>
      </w:hyperlink>
      <w:r>
        <w:rPr>
          <w:rFonts w:cs="Tahoma"/>
          <w:b/>
          <w:sz w:val="18"/>
          <w:szCs w:val="18"/>
        </w:rPr>
        <w:t xml:space="preserve"> </w:t>
      </w:r>
    </w:p>
    <w:p w14:paraId="46AFD09D" w14:textId="77777777" w:rsidR="007350A4" w:rsidRPr="00041DA5" w:rsidRDefault="007350A4" w:rsidP="007350A4">
      <w:pPr>
        <w:spacing w:after="0"/>
        <w:rPr>
          <w:rFonts w:cs="Tahoma"/>
          <w:b/>
          <w:sz w:val="18"/>
          <w:szCs w:val="18"/>
        </w:rPr>
      </w:pPr>
    </w:p>
    <w:p w14:paraId="653A1A9E" w14:textId="77777777" w:rsidR="007350A4" w:rsidRPr="003E033F" w:rsidRDefault="007350A4" w:rsidP="007350A4">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5B388039" w14:textId="77777777" w:rsidR="007350A4" w:rsidRDefault="007350A4" w:rsidP="00771A36">
      <w:pPr>
        <w:shd w:val="clear" w:color="auto" w:fill="FFFFFF"/>
        <w:spacing w:after="120"/>
        <w:jc w:val="center"/>
        <w:rPr>
          <w:rFonts w:cs="Tahoma"/>
          <w:b/>
        </w:rPr>
      </w:pPr>
    </w:p>
    <w:p w14:paraId="2E95253E" w14:textId="77777777" w:rsidR="008760B5" w:rsidRPr="003E033F" w:rsidRDefault="008760B5" w:rsidP="008760B5">
      <w:pPr>
        <w:suppressAutoHyphens w:val="0"/>
        <w:spacing w:after="120"/>
        <w:rPr>
          <w:b/>
        </w:rPr>
      </w:pPr>
    </w:p>
    <w:bookmarkEnd w:id="0"/>
    <w:p w14:paraId="1F6A871F" w14:textId="7960AA62" w:rsidR="005154B0" w:rsidRPr="003E033F" w:rsidRDefault="005154B0" w:rsidP="005154B0">
      <w:pPr>
        <w:shd w:val="clear" w:color="auto" w:fill="FFFFFF"/>
        <w:spacing w:after="90"/>
        <w:jc w:val="center"/>
        <w:rPr>
          <w:rFonts w:eastAsia="Times New Roman" w:cs="Tahoma"/>
          <w:b/>
          <w:iCs/>
          <w:color w:val="000000"/>
          <w:lang w:eastAsia="es-CO"/>
        </w:rPr>
      </w:pPr>
      <w:r w:rsidRPr="003E033F">
        <w:rPr>
          <w:rFonts w:eastAsia="Times New Roman" w:cs="Tahoma"/>
          <w:b/>
          <w:iCs/>
          <w:color w:val="000000"/>
          <w:lang w:eastAsia="es-CO"/>
        </w:rPr>
        <w:t>SECRETARÍA DE SALUD APLICARÁ LA VACUNA ANTIRRÁBICA A PERROS Y GATOS, HASTA EL 29 DE NOVIEMBRE</w:t>
      </w:r>
      <w:r w:rsidR="00C433FB" w:rsidRPr="003E033F">
        <w:rPr>
          <w:rFonts w:eastAsia="Times New Roman" w:cs="Tahoma"/>
          <w:b/>
          <w:iCs/>
          <w:color w:val="000000"/>
          <w:lang w:eastAsia="es-CO"/>
        </w:rPr>
        <w:t>,</w:t>
      </w:r>
      <w:r w:rsidRPr="003E033F">
        <w:rPr>
          <w:rFonts w:eastAsia="Times New Roman" w:cs="Tahoma"/>
          <w:b/>
          <w:iCs/>
          <w:color w:val="000000"/>
          <w:lang w:eastAsia="es-CO"/>
        </w:rPr>
        <w:t xml:space="preserve"> DE MANERA GRATUITA</w:t>
      </w:r>
    </w:p>
    <w:p w14:paraId="4BC8E989" w14:textId="28B92F95" w:rsidR="005154B0" w:rsidRPr="003E033F" w:rsidRDefault="00DD79D8" w:rsidP="00DD79D8">
      <w:pPr>
        <w:shd w:val="clear" w:color="auto" w:fill="FFFFFF"/>
        <w:spacing w:after="90"/>
        <w:jc w:val="center"/>
        <w:rPr>
          <w:rFonts w:eastAsia="Times New Roman" w:cs="Tahoma"/>
          <w:b/>
          <w:iCs/>
          <w:color w:val="000000"/>
          <w:lang w:eastAsia="es-CO"/>
        </w:rPr>
      </w:pPr>
      <w:r w:rsidRPr="003E033F">
        <w:rPr>
          <w:rFonts w:eastAsia="Times New Roman" w:cs="Tahoma"/>
          <w:b/>
          <w:iCs/>
          <w:noProof/>
          <w:color w:val="000000"/>
          <w:lang w:eastAsia="es-CO"/>
        </w:rPr>
        <w:drawing>
          <wp:inline distT="0" distB="0" distL="0" distR="0" wp14:anchorId="63633461" wp14:editId="1D7E6F78">
            <wp:extent cx="5076825" cy="339871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CUNACION DE MASCOTAS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08562" cy="3419963"/>
                    </a:xfrm>
                    <a:prstGeom prst="rect">
                      <a:avLst/>
                    </a:prstGeom>
                  </pic:spPr>
                </pic:pic>
              </a:graphicData>
            </a:graphic>
          </wp:inline>
        </w:drawing>
      </w:r>
    </w:p>
    <w:p w14:paraId="0ED4C451" w14:textId="72BA8420"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 xml:space="preserve">La Secretaría de salud informa a toda la comunidad del municipio de Pasto, que la jornada de vacunación antirrábica, </w:t>
      </w:r>
      <w:r w:rsidR="006842C5" w:rsidRPr="003E033F">
        <w:rPr>
          <w:rFonts w:eastAsia="Times New Roman" w:cs="Tahoma"/>
          <w:iCs/>
          <w:color w:val="000000"/>
          <w:lang w:eastAsia="es-CO"/>
        </w:rPr>
        <w:t xml:space="preserve">se extiende </w:t>
      </w:r>
      <w:r w:rsidRPr="003E033F">
        <w:rPr>
          <w:rFonts w:eastAsia="Times New Roman" w:cs="Tahoma"/>
          <w:iCs/>
          <w:color w:val="000000"/>
          <w:lang w:eastAsia="es-CO"/>
        </w:rPr>
        <w:t>hasta el 29 de noviembre de 2018.</w:t>
      </w:r>
    </w:p>
    <w:p w14:paraId="17F79A63" w14:textId="7C145A9C"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Diana Paola Rosero Zambrano, informó que la meta para esta jornada es vacunar 41.600 animales, entre el sector rural y urbano; además, que se instalarán 8 puestos de vacunación, los cuales atenderán de lunes a sábado en jornada continua, desde las 8:00 de la mañana hasta las 4:00 de la tarde.</w:t>
      </w:r>
    </w:p>
    <w:p w14:paraId="103D9C54" w14:textId="3DF2CF9B"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Hay que tener en cuenta que únicamente se vacunarán perros y gatos sanos mayores de 3 meses de edad y no se inmunizará ni a hembras en estado de gestación, ni hembras en celo.</w:t>
      </w:r>
    </w:p>
    <w:p w14:paraId="540BEB39" w14:textId="02EF52D6"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recuerda que esta jornada es gratuita.</w:t>
      </w:r>
    </w:p>
    <w:tbl>
      <w:tblPr>
        <w:tblW w:w="6987" w:type="dxa"/>
        <w:jc w:val="center"/>
        <w:tblCellMar>
          <w:left w:w="70" w:type="dxa"/>
          <w:right w:w="70" w:type="dxa"/>
        </w:tblCellMar>
        <w:tblLook w:val="04A0" w:firstRow="1" w:lastRow="0" w:firstColumn="1" w:lastColumn="0" w:noHBand="0" w:noVBand="1"/>
      </w:tblPr>
      <w:tblGrid>
        <w:gridCol w:w="817"/>
        <w:gridCol w:w="6170"/>
      </w:tblGrid>
      <w:tr w:rsidR="00C006A1" w:rsidRPr="003E033F" w14:paraId="00CBF8AA" w14:textId="77777777" w:rsidTr="006842C5">
        <w:trPr>
          <w:trHeight w:val="300"/>
          <w:jc w:val="center"/>
        </w:trPr>
        <w:tc>
          <w:tcPr>
            <w:tcW w:w="69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5B6F5C" w14:textId="71E86045"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JORNADA DE VACU</w:t>
            </w:r>
            <w:r w:rsidR="00822B85" w:rsidRPr="003E033F">
              <w:rPr>
                <w:rFonts w:eastAsia="Times New Roman"/>
                <w:color w:val="000000"/>
                <w:lang w:eastAsia="es-CO"/>
              </w:rPr>
              <w:t>NA</w:t>
            </w:r>
            <w:r w:rsidRPr="003E033F">
              <w:rPr>
                <w:rFonts w:eastAsia="Times New Roman"/>
                <w:color w:val="000000"/>
                <w:lang w:eastAsia="es-CO"/>
              </w:rPr>
              <w:t>CIÓN ANTIRRÁBICA 2018</w:t>
            </w:r>
          </w:p>
        </w:tc>
      </w:tr>
      <w:tr w:rsidR="00C006A1" w:rsidRPr="003E033F" w14:paraId="395074E6"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0F35E0"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Fecha</w:t>
            </w:r>
          </w:p>
        </w:tc>
        <w:tc>
          <w:tcPr>
            <w:tcW w:w="6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29AF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Cronograma Puestos de Vacunación</w:t>
            </w:r>
          </w:p>
        </w:tc>
      </w:tr>
      <w:tr w:rsidR="00C006A1" w:rsidRPr="003E033F" w14:paraId="325A6BE9" w14:textId="77777777" w:rsidTr="006842C5">
        <w:trPr>
          <w:trHeight w:val="450"/>
          <w:jc w:val="center"/>
        </w:trPr>
        <w:tc>
          <w:tcPr>
            <w:tcW w:w="817" w:type="dxa"/>
            <w:vMerge/>
            <w:tcBorders>
              <w:top w:val="nil"/>
              <w:left w:val="single" w:sz="4" w:space="0" w:color="auto"/>
              <w:bottom w:val="single" w:sz="4" w:space="0" w:color="000000"/>
              <w:right w:val="single" w:sz="4" w:space="0" w:color="auto"/>
            </w:tcBorders>
            <w:vAlign w:val="center"/>
            <w:hideMark/>
          </w:tcPr>
          <w:p w14:paraId="5EA17850" w14:textId="77777777" w:rsidR="00C006A1" w:rsidRPr="003E033F" w:rsidRDefault="00C006A1" w:rsidP="00C006A1">
            <w:pPr>
              <w:suppressAutoHyphens w:val="0"/>
              <w:spacing w:after="0"/>
              <w:jc w:val="left"/>
              <w:rPr>
                <w:rFonts w:eastAsia="Times New Roman"/>
                <w:color w:val="000000"/>
                <w:lang w:eastAsia="es-CO"/>
              </w:rPr>
            </w:pPr>
          </w:p>
        </w:tc>
        <w:tc>
          <w:tcPr>
            <w:tcW w:w="6170" w:type="dxa"/>
            <w:vMerge/>
            <w:tcBorders>
              <w:top w:val="nil"/>
              <w:left w:val="single" w:sz="4" w:space="0" w:color="auto"/>
              <w:bottom w:val="single" w:sz="4" w:space="0" w:color="000000"/>
              <w:right w:val="single" w:sz="4" w:space="0" w:color="auto"/>
            </w:tcBorders>
            <w:vAlign w:val="center"/>
            <w:hideMark/>
          </w:tcPr>
          <w:p w14:paraId="73919051" w14:textId="77777777" w:rsidR="00C006A1" w:rsidRPr="003E033F" w:rsidRDefault="00C006A1" w:rsidP="00C006A1">
            <w:pPr>
              <w:suppressAutoHyphens w:val="0"/>
              <w:spacing w:after="0"/>
              <w:jc w:val="left"/>
              <w:rPr>
                <w:rFonts w:eastAsia="Times New Roman"/>
                <w:color w:val="000000"/>
                <w:lang w:eastAsia="es-CO"/>
              </w:rPr>
            </w:pPr>
          </w:p>
        </w:tc>
      </w:tr>
      <w:tr w:rsidR="00C006A1" w:rsidRPr="003E033F" w14:paraId="7C7B9A3C"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FF53BE"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14-nov</w:t>
            </w:r>
          </w:p>
        </w:tc>
        <w:tc>
          <w:tcPr>
            <w:tcW w:w="6170" w:type="dxa"/>
            <w:tcBorders>
              <w:top w:val="nil"/>
              <w:left w:val="nil"/>
              <w:bottom w:val="nil"/>
              <w:right w:val="single" w:sz="4" w:space="0" w:color="auto"/>
            </w:tcBorders>
            <w:shd w:val="clear" w:color="auto" w:fill="auto"/>
            <w:noWrap/>
            <w:vAlign w:val="bottom"/>
            <w:hideMark/>
          </w:tcPr>
          <w:p w14:paraId="4E3C5AFE"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Aranda, Villa Nueva, Sol de Oriente, </w:t>
            </w:r>
            <w:proofErr w:type="spellStart"/>
            <w:r w:rsidRPr="003E033F">
              <w:rPr>
                <w:rFonts w:eastAsia="Times New Roman"/>
                <w:color w:val="000000"/>
                <w:lang w:eastAsia="es-CO"/>
              </w:rPr>
              <w:t>Quillotocto</w:t>
            </w:r>
            <w:proofErr w:type="spellEnd"/>
          </w:p>
        </w:tc>
      </w:tr>
      <w:tr w:rsidR="00C006A1" w:rsidRPr="003E033F" w14:paraId="0C03FAF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CD8F971"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1AE63174"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Villas del Norte, </w:t>
            </w:r>
            <w:proofErr w:type="spellStart"/>
            <w:r w:rsidRPr="003E033F">
              <w:rPr>
                <w:rFonts w:eastAsia="Times New Roman"/>
                <w:color w:val="000000"/>
                <w:lang w:eastAsia="es-CO"/>
              </w:rPr>
              <w:t>Tescual</w:t>
            </w:r>
            <w:proofErr w:type="spellEnd"/>
          </w:p>
        </w:tc>
      </w:tr>
      <w:tr w:rsidR="00C006A1" w:rsidRPr="003E033F" w14:paraId="7B67EA9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BFCF0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15-nov</w:t>
            </w:r>
          </w:p>
        </w:tc>
        <w:tc>
          <w:tcPr>
            <w:tcW w:w="6170" w:type="dxa"/>
            <w:tcBorders>
              <w:top w:val="nil"/>
              <w:left w:val="nil"/>
              <w:bottom w:val="nil"/>
              <w:right w:val="single" w:sz="4" w:space="0" w:color="auto"/>
            </w:tcBorders>
            <w:shd w:val="clear" w:color="auto" w:fill="auto"/>
            <w:noWrap/>
            <w:vAlign w:val="bottom"/>
            <w:hideMark/>
          </w:tcPr>
          <w:p w14:paraId="4C768F65" w14:textId="77777777" w:rsidR="00C006A1" w:rsidRPr="003E033F" w:rsidRDefault="00C006A1" w:rsidP="00C006A1">
            <w:pPr>
              <w:suppressAutoHyphens w:val="0"/>
              <w:spacing w:after="0"/>
              <w:jc w:val="left"/>
              <w:rPr>
                <w:rFonts w:eastAsia="Times New Roman"/>
                <w:color w:val="000000"/>
                <w:lang w:eastAsia="es-CO"/>
              </w:rPr>
            </w:pP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Alto, </w:t>
            </w: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Bajo, Juan XXIII, </w:t>
            </w:r>
            <w:proofErr w:type="spellStart"/>
            <w:r w:rsidRPr="003E033F">
              <w:rPr>
                <w:rFonts w:eastAsia="Times New Roman"/>
                <w:color w:val="000000"/>
                <w:lang w:eastAsia="es-CO"/>
              </w:rPr>
              <w:t>Pandiaco</w:t>
            </w:r>
            <w:proofErr w:type="spellEnd"/>
          </w:p>
        </w:tc>
      </w:tr>
      <w:tr w:rsidR="00C006A1" w:rsidRPr="003E033F" w14:paraId="65C27BDF"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C9F4E9D"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697B9D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Av. Estudiantes, </w:t>
            </w:r>
            <w:proofErr w:type="spellStart"/>
            <w:r w:rsidRPr="003E033F">
              <w:rPr>
                <w:rFonts w:eastAsia="Times New Roman"/>
                <w:color w:val="000000"/>
                <w:lang w:eastAsia="es-CO"/>
              </w:rPr>
              <w:t>Maridiaz</w:t>
            </w:r>
            <w:proofErr w:type="spellEnd"/>
            <w:r w:rsidRPr="003E033F">
              <w:rPr>
                <w:rFonts w:eastAsia="Times New Roman"/>
                <w:color w:val="000000"/>
                <w:lang w:eastAsia="es-CO"/>
              </w:rPr>
              <w:t>, Nuevo Amanecer, Morasurco</w:t>
            </w:r>
          </w:p>
        </w:tc>
      </w:tr>
      <w:tr w:rsidR="00C006A1" w:rsidRPr="003E033F" w14:paraId="41E6625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170E5F"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16-nov</w:t>
            </w:r>
          </w:p>
        </w:tc>
        <w:tc>
          <w:tcPr>
            <w:tcW w:w="6170" w:type="dxa"/>
            <w:tcBorders>
              <w:top w:val="nil"/>
              <w:left w:val="nil"/>
              <w:bottom w:val="nil"/>
              <w:right w:val="single" w:sz="4" w:space="0" w:color="auto"/>
            </w:tcBorders>
            <w:shd w:val="clear" w:color="auto" w:fill="auto"/>
            <w:noWrap/>
            <w:vAlign w:val="bottom"/>
            <w:hideMark/>
          </w:tcPr>
          <w:p w14:paraId="1C8F561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Popular, Camino Real, </w:t>
            </w:r>
            <w:proofErr w:type="spellStart"/>
            <w:r w:rsidRPr="003E033F">
              <w:rPr>
                <w:rFonts w:eastAsia="Times New Roman"/>
                <w:color w:val="000000"/>
                <w:lang w:eastAsia="es-CO"/>
              </w:rPr>
              <w:t>Aguapamba</w:t>
            </w:r>
            <w:proofErr w:type="spellEnd"/>
            <w:r w:rsidRPr="003E033F">
              <w:rPr>
                <w:rFonts w:eastAsia="Times New Roman"/>
                <w:color w:val="000000"/>
                <w:lang w:eastAsia="es-CO"/>
              </w:rPr>
              <w:t>, El Barbero</w:t>
            </w:r>
          </w:p>
        </w:tc>
      </w:tr>
      <w:tr w:rsidR="00C006A1" w:rsidRPr="003E033F" w14:paraId="204452B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E5736A3"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2D7EA4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Laguna Centro, Cabrera, San Fernando Alto y Bajo</w:t>
            </w:r>
          </w:p>
        </w:tc>
      </w:tr>
      <w:tr w:rsidR="00C006A1" w:rsidRPr="003E033F" w14:paraId="4879D51B"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5AF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17-nov</w:t>
            </w:r>
          </w:p>
        </w:tc>
        <w:tc>
          <w:tcPr>
            <w:tcW w:w="6170" w:type="dxa"/>
            <w:tcBorders>
              <w:top w:val="nil"/>
              <w:left w:val="nil"/>
              <w:bottom w:val="nil"/>
              <w:right w:val="single" w:sz="4" w:space="0" w:color="auto"/>
            </w:tcBorders>
            <w:shd w:val="clear" w:color="auto" w:fill="auto"/>
            <w:noWrap/>
            <w:vAlign w:val="bottom"/>
            <w:hideMark/>
          </w:tcPr>
          <w:p w14:paraId="58BF931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Buesaquillo Alto y Bajo, La Alianza, San Francisco</w:t>
            </w:r>
          </w:p>
        </w:tc>
      </w:tr>
      <w:tr w:rsidR="00C006A1" w:rsidRPr="003E033F" w14:paraId="7737329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4F1562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9832535"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Cujacal Medio, Mocondino, Dolores, Puerres</w:t>
            </w:r>
          </w:p>
        </w:tc>
      </w:tr>
      <w:tr w:rsidR="00C006A1" w:rsidRPr="003E033F" w14:paraId="56233E30"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9C26D1"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19-nov</w:t>
            </w:r>
          </w:p>
        </w:tc>
        <w:tc>
          <w:tcPr>
            <w:tcW w:w="6170" w:type="dxa"/>
            <w:tcBorders>
              <w:top w:val="nil"/>
              <w:left w:val="nil"/>
              <w:bottom w:val="nil"/>
              <w:right w:val="single" w:sz="4" w:space="0" w:color="auto"/>
            </w:tcBorders>
            <w:shd w:val="clear" w:color="auto" w:fill="auto"/>
            <w:noWrap/>
            <w:vAlign w:val="bottom"/>
            <w:hideMark/>
          </w:tcPr>
          <w:p w14:paraId="5089EBA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Jongovito, Obonuco, San Antonio de Obonuco,</w:t>
            </w:r>
          </w:p>
        </w:tc>
      </w:tr>
      <w:tr w:rsidR="00C006A1" w:rsidRPr="003E033F" w14:paraId="00D8EA5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1159852"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481564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Felipe, San Juan de </w:t>
            </w:r>
            <w:proofErr w:type="spellStart"/>
            <w:r w:rsidRPr="003E033F">
              <w:rPr>
                <w:rFonts w:eastAsia="Times New Roman"/>
                <w:color w:val="000000"/>
                <w:lang w:eastAsia="es-CO"/>
              </w:rPr>
              <w:t>Anganoy</w:t>
            </w:r>
            <w:proofErr w:type="spellEnd"/>
            <w:r w:rsidRPr="003E033F">
              <w:rPr>
                <w:rFonts w:eastAsia="Times New Roman"/>
                <w:color w:val="000000"/>
                <w:lang w:eastAsia="es-CO"/>
              </w:rPr>
              <w:t>, Los Lirios, San Cayetano</w:t>
            </w:r>
          </w:p>
        </w:tc>
      </w:tr>
      <w:tr w:rsidR="00C006A1" w:rsidRPr="003E033F" w14:paraId="2FD2347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A2FD0D"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20-nov</w:t>
            </w:r>
          </w:p>
        </w:tc>
        <w:tc>
          <w:tcPr>
            <w:tcW w:w="6170" w:type="dxa"/>
            <w:tcBorders>
              <w:top w:val="nil"/>
              <w:left w:val="nil"/>
              <w:bottom w:val="nil"/>
              <w:right w:val="single" w:sz="4" w:space="0" w:color="auto"/>
            </w:tcBorders>
            <w:shd w:val="clear" w:color="auto" w:fill="auto"/>
            <w:noWrap/>
            <w:vAlign w:val="bottom"/>
            <w:hideMark/>
          </w:tcPr>
          <w:p w14:paraId="33D28F5A" w14:textId="7BB587A0"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Santa </w:t>
            </w:r>
            <w:proofErr w:type="spellStart"/>
            <w:r w:rsidRPr="003E033F">
              <w:rPr>
                <w:rFonts w:eastAsia="Times New Roman"/>
                <w:color w:val="000000"/>
                <w:lang w:eastAsia="es-CO"/>
              </w:rPr>
              <w:t>Maria</w:t>
            </w:r>
            <w:proofErr w:type="spellEnd"/>
            <w:r w:rsidRPr="003E033F">
              <w:rPr>
                <w:rFonts w:eastAsia="Times New Roman"/>
                <w:color w:val="000000"/>
                <w:lang w:eastAsia="es-CO"/>
              </w:rPr>
              <w:t>, Cubijan, Gualmat</w:t>
            </w:r>
            <w:r w:rsidR="00C07BBF" w:rsidRPr="003E033F">
              <w:rPr>
                <w:rFonts w:eastAsia="Times New Roman"/>
                <w:color w:val="000000"/>
                <w:lang w:eastAsia="es-CO"/>
              </w:rPr>
              <w:t>á</w:t>
            </w:r>
            <w:r w:rsidRPr="003E033F">
              <w:rPr>
                <w:rFonts w:eastAsia="Times New Roman"/>
                <w:color w:val="000000"/>
                <w:lang w:eastAsia="es-CO"/>
              </w:rPr>
              <w:t>n, Guadalupe</w:t>
            </w:r>
          </w:p>
        </w:tc>
      </w:tr>
      <w:tr w:rsidR="00C006A1" w:rsidRPr="003E033F" w14:paraId="363C823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E32B2D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A03FE3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w:t>
            </w:r>
          </w:p>
        </w:tc>
      </w:tr>
      <w:tr w:rsidR="00C006A1" w:rsidRPr="003E033F" w14:paraId="731A7016" w14:textId="77777777" w:rsidTr="008A63A1">
        <w:trPr>
          <w:trHeight w:val="300"/>
          <w:jc w:val="center"/>
        </w:trPr>
        <w:tc>
          <w:tcPr>
            <w:tcW w:w="8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5BA4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21-nov</w:t>
            </w:r>
          </w:p>
        </w:tc>
        <w:tc>
          <w:tcPr>
            <w:tcW w:w="6170" w:type="dxa"/>
            <w:tcBorders>
              <w:top w:val="single" w:sz="4" w:space="0" w:color="auto"/>
              <w:left w:val="nil"/>
              <w:bottom w:val="nil"/>
              <w:right w:val="single" w:sz="4" w:space="0" w:color="auto"/>
            </w:tcBorders>
            <w:shd w:val="clear" w:color="auto" w:fill="auto"/>
            <w:noWrap/>
            <w:vAlign w:val="bottom"/>
            <w:hideMark/>
          </w:tcPr>
          <w:p w14:paraId="38B7829C"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Antonio </w:t>
            </w:r>
            <w:proofErr w:type="spellStart"/>
            <w:r w:rsidRPr="003E033F">
              <w:rPr>
                <w:rFonts w:eastAsia="Times New Roman"/>
                <w:color w:val="000000"/>
                <w:lang w:eastAsia="es-CO"/>
              </w:rPr>
              <w:t>Acuyuyo</w:t>
            </w:r>
            <w:proofErr w:type="spellEnd"/>
            <w:r w:rsidRPr="003E033F">
              <w:rPr>
                <w:rFonts w:eastAsia="Times New Roman"/>
                <w:color w:val="000000"/>
                <w:lang w:eastAsia="es-CO"/>
              </w:rPr>
              <w:t xml:space="preserve">, Jurado, Casanare </w:t>
            </w:r>
          </w:p>
        </w:tc>
      </w:tr>
      <w:tr w:rsidR="00C006A1" w:rsidRPr="003E033F" w14:paraId="2A1D3E11"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84AFEE4"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021574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Campanero, Bellavista, San Antonio de Casanare</w:t>
            </w:r>
          </w:p>
        </w:tc>
      </w:tr>
    </w:tbl>
    <w:p w14:paraId="325A33C8" w14:textId="16A43987" w:rsidR="005154B0" w:rsidRPr="003E033F" w:rsidRDefault="005154B0" w:rsidP="005154B0">
      <w:pPr>
        <w:shd w:val="clear" w:color="auto" w:fill="FFFFFF"/>
        <w:spacing w:after="90"/>
        <w:rPr>
          <w:rFonts w:eastAsia="Times New Roman" w:cs="Tahoma"/>
          <w:iCs/>
          <w:color w:val="000000"/>
          <w:lang w:eastAsia="es-CO"/>
        </w:rPr>
      </w:pPr>
    </w:p>
    <w:p w14:paraId="651D9ABD" w14:textId="1EFAEB95" w:rsidR="0083292C" w:rsidRPr="003E033F" w:rsidRDefault="0083292C" w:rsidP="0083292C">
      <w:pPr>
        <w:spacing w:after="0"/>
        <w:rPr>
          <w:rFonts w:cs="Tahoma"/>
          <w:b/>
          <w:sz w:val="18"/>
          <w:szCs w:val="18"/>
        </w:rPr>
      </w:pPr>
      <w:bookmarkStart w:id="7" w:name="_Hlk512528902"/>
      <w:r w:rsidRPr="003E033F">
        <w:rPr>
          <w:b/>
          <w:sz w:val="18"/>
          <w:szCs w:val="18"/>
        </w:rPr>
        <w:t xml:space="preserve">Información: </w:t>
      </w:r>
      <w:r w:rsidRPr="003E033F">
        <w:rPr>
          <w:rFonts w:cs="Tahoma"/>
          <w:b/>
          <w:sz w:val="18"/>
          <w:szCs w:val="18"/>
        </w:rPr>
        <w:t xml:space="preserve">Secretaria de Salud Diana Paola Rosero. Celular: 3116145813 </w:t>
      </w:r>
      <w:hyperlink r:id="rId27" w:history="1">
        <w:r w:rsidRPr="003E033F">
          <w:rPr>
            <w:rStyle w:val="Hipervnculo"/>
            <w:rFonts w:cs="Tahoma"/>
            <w:b/>
            <w:sz w:val="18"/>
            <w:szCs w:val="18"/>
          </w:rPr>
          <w:t>dianispao2@msn.com</w:t>
        </w:r>
      </w:hyperlink>
      <w:r w:rsidRPr="003E033F">
        <w:rPr>
          <w:rFonts w:cs="Tahoma"/>
          <w:b/>
          <w:sz w:val="18"/>
          <w:szCs w:val="18"/>
        </w:rPr>
        <w:t xml:space="preserve"> </w:t>
      </w:r>
    </w:p>
    <w:p w14:paraId="1B2C6ED9" w14:textId="77777777" w:rsidR="0083292C" w:rsidRPr="003E033F" w:rsidRDefault="0083292C" w:rsidP="0083292C">
      <w:pPr>
        <w:spacing w:after="0"/>
        <w:rPr>
          <w:rFonts w:cs="Tahoma"/>
          <w:b/>
          <w:sz w:val="18"/>
          <w:szCs w:val="18"/>
        </w:rPr>
      </w:pPr>
    </w:p>
    <w:bookmarkEnd w:id="7"/>
    <w:p w14:paraId="597C2BA0" w14:textId="5DE282A8" w:rsidR="0080668E" w:rsidRPr="003E033F" w:rsidRDefault="009D0B05" w:rsidP="00844730">
      <w:pPr>
        <w:shd w:val="clear" w:color="auto" w:fill="FFFFFF"/>
        <w:spacing w:after="90"/>
        <w:jc w:val="center"/>
        <w:rPr>
          <w:rFonts w:cs="Tahoma"/>
          <w:i/>
        </w:rPr>
      </w:pPr>
      <w:r w:rsidRPr="003E033F">
        <w:rPr>
          <w:rFonts w:cs="Tahoma"/>
          <w:i/>
        </w:rPr>
        <w:t>Somos constructores de paz</w:t>
      </w:r>
    </w:p>
    <w:p w14:paraId="6C692556" w14:textId="77777777" w:rsidR="00A8469F" w:rsidRPr="003E033F" w:rsidRDefault="00A8469F" w:rsidP="00844730">
      <w:pPr>
        <w:shd w:val="clear" w:color="auto" w:fill="FFFFFF"/>
        <w:spacing w:after="90"/>
        <w:jc w:val="center"/>
        <w:rPr>
          <w:rFonts w:cs="Tahoma"/>
          <w:i/>
        </w:rPr>
      </w:pPr>
    </w:p>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1D8A05" w14:textId="77777777" w:rsidR="00A639BA" w:rsidRDefault="00A639BA" w:rsidP="00505F60">
      <w:pPr>
        <w:spacing w:after="0"/>
      </w:pPr>
      <w:r>
        <w:separator/>
      </w:r>
    </w:p>
  </w:endnote>
  <w:endnote w:type="continuationSeparator" w:id="0">
    <w:p w14:paraId="7C11D090" w14:textId="77777777" w:rsidR="00A639BA" w:rsidRDefault="00A639B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7260C" w14:textId="77777777" w:rsidR="00A639BA" w:rsidRDefault="00A639BA" w:rsidP="00505F60">
      <w:pPr>
        <w:spacing w:after="0"/>
      </w:pPr>
      <w:r>
        <w:separator/>
      </w:r>
    </w:p>
  </w:footnote>
  <w:footnote w:type="continuationSeparator" w:id="0">
    <w:p w14:paraId="53D9B94B" w14:textId="77777777" w:rsidR="00A639BA" w:rsidRDefault="00A639BA"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8C33B3E" w:rsidR="00F448F1" w:rsidRDefault="00D7757C" w:rsidP="006A7E77">
                          <w:pPr>
                            <w:spacing w:after="0"/>
                            <w:jc w:val="left"/>
                            <w:rPr>
                              <w:rFonts w:cs="Tahoma"/>
                              <w:b/>
                              <w:sz w:val="16"/>
                              <w:szCs w:val="20"/>
                            </w:rPr>
                          </w:pPr>
                          <w:r>
                            <w:rPr>
                              <w:rFonts w:cs="Tahoma"/>
                              <w:b/>
                              <w:sz w:val="16"/>
                              <w:szCs w:val="20"/>
                            </w:rPr>
                            <w:t>Nº 2</w:t>
                          </w:r>
                          <w:r w:rsidR="008B0073">
                            <w:rPr>
                              <w:rFonts w:cs="Tahoma"/>
                              <w:b/>
                              <w:sz w:val="16"/>
                              <w:szCs w:val="20"/>
                            </w:rPr>
                            <w:t>5</w:t>
                          </w:r>
                          <w:r w:rsidR="00696952">
                            <w:rPr>
                              <w:rFonts w:cs="Tahoma"/>
                              <w:b/>
                              <w:sz w:val="16"/>
                              <w:szCs w:val="20"/>
                            </w:rPr>
                            <w:t>7</w:t>
                          </w:r>
                        </w:p>
                        <w:p w14:paraId="10421067" w14:textId="278C4379" w:rsidR="00F448F1" w:rsidRPr="00505F60" w:rsidRDefault="00794733" w:rsidP="006A7E77">
                          <w:pPr>
                            <w:spacing w:after="0"/>
                            <w:jc w:val="left"/>
                            <w:rPr>
                              <w:b/>
                              <w:sz w:val="16"/>
                              <w:szCs w:val="20"/>
                            </w:rPr>
                          </w:pPr>
                          <w:r>
                            <w:rPr>
                              <w:b/>
                              <w:sz w:val="16"/>
                              <w:szCs w:val="20"/>
                            </w:rPr>
                            <w:t>1</w:t>
                          </w:r>
                          <w:r w:rsidR="00696952">
                            <w:rPr>
                              <w:b/>
                              <w:sz w:val="16"/>
                              <w:szCs w:val="20"/>
                            </w:rPr>
                            <w:t>4</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8C33B3E" w:rsidR="00F448F1" w:rsidRDefault="00D7757C" w:rsidP="006A7E77">
                    <w:pPr>
                      <w:spacing w:after="0"/>
                      <w:jc w:val="left"/>
                      <w:rPr>
                        <w:rFonts w:cs="Tahoma"/>
                        <w:b/>
                        <w:sz w:val="16"/>
                        <w:szCs w:val="20"/>
                      </w:rPr>
                    </w:pPr>
                    <w:r>
                      <w:rPr>
                        <w:rFonts w:cs="Tahoma"/>
                        <w:b/>
                        <w:sz w:val="16"/>
                        <w:szCs w:val="20"/>
                      </w:rPr>
                      <w:t>Nº 2</w:t>
                    </w:r>
                    <w:r w:rsidR="008B0073">
                      <w:rPr>
                        <w:rFonts w:cs="Tahoma"/>
                        <w:b/>
                        <w:sz w:val="16"/>
                        <w:szCs w:val="20"/>
                      </w:rPr>
                      <w:t>5</w:t>
                    </w:r>
                    <w:r w:rsidR="00696952">
                      <w:rPr>
                        <w:rFonts w:cs="Tahoma"/>
                        <w:b/>
                        <w:sz w:val="16"/>
                        <w:szCs w:val="20"/>
                      </w:rPr>
                      <w:t>7</w:t>
                    </w:r>
                  </w:p>
                  <w:p w14:paraId="10421067" w14:textId="278C4379" w:rsidR="00F448F1" w:rsidRPr="00505F60" w:rsidRDefault="00794733" w:rsidP="006A7E77">
                    <w:pPr>
                      <w:spacing w:after="0"/>
                      <w:jc w:val="left"/>
                      <w:rPr>
                        <w:b/>
                        <w:sz w:val="16"/>
                        <w:szCs w:val="20"/>
                      </w:rPr>
                    </w:pPr>
                    <w:r>
                      <w:rPr>
                        <w:b/>
                        <w:sz w:val="16"/>
                        <w:szCs w:val="20"/>
                      </w:rPr>
                      <w:t>1</w:t>
                    </w:r>
                    <w:r w:rsidR="00696952">
                      <w:rPr>
                        <w:b/>
                        <w:sz w:val="16"/>
                        <w:szCs w:val="20"/>
                      </w:rPr>
                      <w:t>4</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4"/>
  </w:num>
  <w:num w:numId="4">
    <w:abstractNumId w:val="5"/>
  </w:num>
  <w:num w:numId="5">
    <w:abstractNumId w:val="12"/>
  </w:num>
  <w:num w:numId="6">
    <w:abstractNumId w:val="8"/>
  </w:num>
  <w:num w:numId="7">
    <w:abstractNumId w:val="9"/>
  </w:num>
  <w:num w:numId="8">
    <w:abstractNumId w:val="11"/>
  </w:num>
  <w:num w:numId="9">
    <w:abstractNumId w:val="6"/>
  </w:num>
  <w:num w:numId="10">
    <w:abstractNumId w:val="1"/>
  </w:num>
  <w:num w:numId="11">
    <w:abstractNumId w:val="2"/>
  </w:num>
  <w:num w:numId="12">
    <w:abstractNumId w:val="7"/>
  </w:num>
  <w:num w:numId="13">
    <w:abstractNumId w:val="4"/>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C0A"/>
    <w:rsid w:val="0005762C"/>
    <w:rsid w:val="00057C5D"/>
    <w:rsid w:val="0006005F"/>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A6D"/>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EEC"/>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63C"/>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14FB"/>
    <w:rsid w:val="003D1B55"/>
    <w:rsid w:val="003D1D54"/>
    <w:rsid w:val="003D216A"/>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60C"/>
    <w:rsid w:val="004A47A3"/>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439"/>
    <w:rsid w:val="00601839"/>
    <w:rsid w:val="00601A71"/>
    <w:rsid w:val="00601DDF"/>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D51"/>
    <w:rsid w:val="00734EBD"/>
    <w:rsid w:val="007350A4"/>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F45"/>
    <w:rsid w:val="007476B4"/>
    <w:rsid w:val="00747887"/>
    <w:rsid w:val="00747E07"/>
    <w:rsid w:val="00750020"/>
    <w:rsid w:val="007506B7"/>
    <w:rsid w:val="007508C1"/>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806"/>
    <w:rsid w:val="007E6BB7"/>
    <w:rsid w:val="007E6DA1"/>
    <w:rsid w:val="007E76BD"/>
    <w:rsid w:val="007E796F"/>
    <w:rsid w:val="007E7CF3"/>
    <w:rsid w:val="007E7DB1"/>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C18"/>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D6"/>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66"/>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407"/>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334"/>
    <w:rsid w:val="009745B4"/>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AF7764"/>
    <w:rsid w:val="00B0024B"/>
    <w:rsid w:val="00B00318"/>
    <w:rsid w:val="00B00649"/>
    <w:rsid w:val="00B0076B"/>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4D4"/>
    <w:rsid w:val="00BA762D"/>
    <w:rsid w:val="00BA76D8"/>
    <w:rsid w:val="00BA7B12"/>
    <w:rsid w:val="00BA7E08"/>
    <w:rsid w:val="00BB0130"/>
    <w:rsid w:val="00BB04EF"/>
    <w:rsid w:val="00BB092E"/>
    <w:rsid w:val="00BB0D0C"/>
    <w:rsid w:val="00BB0DD1"/>
    <w:rsid w:val="00BB0FBF"/>
    <w:rsid w:val="00BB0FDD"/>
    <w:rsid w:val="00BB1244"/>
    <w:rsid w:val="00BB1289"/>
    <w:rsid w:val="00BB17BB"/>
    <w:rsid w:val="00BB18F4"/>
    <w:rsid w:val="00BB1972"/>
    <w:rsid w:val="00BB1AA0"/>
    <w:rsid w:val="00BB1BDD"/>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FD6"/>
    <w:rsid w:val="00BE2028"/>
    <w:rsid w:val="00BE2206"/>
    <w:rsid w:val="00BE261D"/>
    <w:rsid w:val="00BE2B29"/>
    <w:rsid w:val="00BE3362"/>
    <w:rsid w:val="00BE427A"/>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3FB"/>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F5"/>
    <w:rsid w:val="00DF6194"/>
    <w:rsid w:val="00DF62B3"/>
    <w:rsid w:val="00DF64AC"/>
    <w:rsid w:val="00DF6858"/>
    <w:rsid w:val="00DF68ED"/>
    <w:rsid w:val="00DF69E2"/>
    <w:rsid w:val="00DF6E9D"/>
    <w:rsid w:val="00DF734A"/>
    <w:rsid w:val="00DF7FDE"/>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3CE"/>
    <w:rsid w:val="00EF6450"/>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7A1"/>
    <w:rsid w:val="00FF27DA"/>
    <w:rsid w:val="00FF29DB"/>
    <w:rsid w:val="00FF2AB6"/>
    <w:rsid w:val="00FF2D53"/>
    <w:rsid w:val="00FF353F"/>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UnresolvedMention">
    <w:name w:val="Unresolved Mention"/>
    <w:basedOn w:val="Fuentedeprrafopredeter"/>
    <w:uiPriority w:val="99"/>
    <w:semiHidden/>
    <w:unhideWhenUsed/>
    <w:rsid w:val="00E0762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2.wdp"/><Relationship Id="rId18" Type="http://schemas.openxmlformats.org/officeDocument/2006/relationships/image" Target="media/image6.jp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goo.gl/forms/1ZamLeCqcN8nb1NI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dianispao2@msn.com" TargetMode="External"/><Relationship Id="rId25" Type="http://schemas.openxmlformats.org/officeDocument/2006/relationships/hyperlink" Target="mailto:liayelag@hotmail.com" TargetMode="Externa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sto.gov.co" TargetMode="External"/><Relationship Id="rId24" Type="http://schemas.openxmlformats.org/officeDocument/2006/relationships/hyperlink" Target="https://www.contratos.gov.co/consultas/detalleProceso.do?numConstancia=18-1-195469&amp;fbclid=IwAR2AfGnM6mxEA2Q4NLnfS0GJ9whKdv17JTQ9zXNGQYDV3jDxgkIyIQ3oED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g"/><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mailto:jabuisa@hotmail.com" TargetMode="External"/><Relationship Id="rId27" Type="http://schemas.openxmlformats.org/officeDocument/2006/relationships/hyperlink" Target="mailto:dianispao2@msn.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28876E-08D2-4CB3-AEEB-0D71C176F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3364</Words>
  <Characters>17531</Characters>
  <Application>Microsoft Office Word</Application>
  <DocSecurity>0</DocSecurity>
  <Lines>337</Lines>
  <Paragraphs>114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2018-11-06T23:41:00Z</cp:lastPrinted>
  <dcterms:created xsi:type="dcterms:W3CDTF">2018-11-14T00:01:00Z</dcterms:created>
  <dcterms:modified xsi:type="dcterms:W3CDTF">2018-11-14T00:01:00Z</dcterms:modified>
</cp:coreProperties>
</file>