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6B546" w14:textId="0DE59A9B" w:rsidR="000622C2" w:rsidRDefault="000622C2" w:rsidP="00A0347E">
      <w:pPr>
        <w:shd w:val="clear" w:color="auto" w:fill="FFFFFF"/>
        <w:spacing w:after="120"/>
        <w:jc w:val="center"/>
        <w:rPr>
          <w:rFonts w:cs="Tahoma"/>
          <w:b/>
          <w:bCs/>
          <w:color w:val="222222"/>
        </w:rPr>
      </w:pPr>
      <w:r w:rsidRPr="000622C2">
        <w:rPr>
          <w:rFonts w:cs="Tahoma"/>
          <w:b/>
          <w:bCs/>
          <w:color w:val="222222"/>
        </w:rPr>
        <w:t xml:space="preserve">CONCEJO </w:t>
      </w:r>
      <w:r w:rsidR="004134BD" w:rsidRPr="000622C2">
        <w:rPr>
          <w:rFonts w:cs="Tahoma"/>
          <w:b/>
          <w:bCs/>
          <w:color w:val="222222"/>
        </w:rPr>
        <w:t>DE PASTO</w:t>
      </w:r>
      <w:r w:rsidR="004134BD" w:rsidRPr="000622C2">
        <w:rPr>
          <w:rFonts w:cs="Tahoma"/>
          <w:b/>
          <w:bCs/>
          <w:color w:val="222222"/>
        </w:rPr>
        <w:t xml:space="preserve"> </w:t>
      </w:r>
      <w:r w:rsidR="004134BD">
        <w:rPr>
          <w:rFonts w:cs="Tahoma"/>
          <w:b/>
          <w:bCs/>
          <w:color w:val="222222"/>
        </w:rPr>
        <w:t>APRUEBA</w:t>
      </w:r>
      <w:r w:rsidRPr="000622C2">
        <w:rPr>
          <w:rFonts w:cs="Tahoma"/>
          <w:b/>
          <w:bCs/>
          <w:color w:val="222222"/>
        </w:rPr>
        <w:t xml:space="preserve"> PROYECTO </w:t>
      </w:r>
      <w:r w:rsidR="004134BD">
        <w:rPr>
          <w:rFonts w:cs="Tahoma"/>
          <w:b/>
          <w:bCs/>
          <w:color w:val="222222"/>
        </w:rPr>
        <w:t>QUE</w:t>
      </w:r>
      <w:r w:rsidRPr="000622C2">
        <w:rPr>
          <w:rFonts w:cs="Tahoma"/>
          <w:b/>
          <w:bCs/>
          <w:color w:val="222222"/>
        </w:rPr>
        <w:t xml:space="preserve"> ADOPTA LA POL</w:t>
      </w:r>
      <w:r w:rsidR="006D5D1E">
        <w:rPr>
          <w:rFonts w:cs="Tahoma"/>
          <w:b/>
          <w:bCs/>
          <w:color w:val="222222"/>
        </w:rPr>
        <w:t>Í</w:t>
      </w:r>
      <w:r w:rsidRPr="000622C2">
        <w:rPr>
          <w:rFonts w:cs="Tahoma"/>
          <w:b/>
          <w:bCs/>
          <w:color w:val="222222"/>
        </w:rPr>
        <w:t xml:space="preserve">TICA PÚBLICA INTEGRAL PARA EL APOYO, FOMENTO, PROTECCIÓN Y PROMOCIÓN DE LA LACTANCIA MATERNA </w:t>
      </w:r>
    </w:p>
    <w:p w14:paraId="48A3B03A" w14:textId="161D20FE" w:rsidR="006D5D1E" w:rsidRDefault="006D5D1E" w:rsidP="00A0347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7687622C" wp14:editId="24BBFBDE">
            <wp:extent cx="5613268" cy="3321170"/>
            <wp:effectExtent l="0" t="0" r="698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181204_110005471.jpg"/>
                    <pic:cNvPicPr/>
                  </pic:nvPicPr>
                  <pic:blipFill rotWithShape="1">
                    <a:blip r:embed="rId8" cstate="print">
                      <a:extLst>
                        <a:ext uri="{28A0092B-C50C-407E-A947-70E740481C1C}">
                          <a14:useLocalDpi xmlns:a14="http://schemas.microsoft.com/office/drawing/2010/main" val="0"/>
                        </a:ext>
                      </a:extLst>
                    </a:blip>
                    <a:srcRect t="15368" b="5744"/>
                    <a:stretch/>
                  </pic:blipFill>
                  <pic:spPr bwMode="auto">
                    <a:xfrm>
                      <a:off x="0" y="0"/>
                      <a:ext cx="5613400" cy="3321248"/>
                    </a:xfrm>
                    <a:prstGeom prst="rect">
                      <a:avLst/>
                    </a:prstGeom>
                    <a:ln>
                      <a:noFill/>
                    </a:ln>
                    <a:extLst>
                      <a:ext uri="{53640926-AAD7-44D8-BBD7-CCE9431645EC}">
                        <a14:shadowObscured xmlns:a14="http://schemas.microsoft.com/office/drawing/2010/main"/>
                      </a:ext>
                    </a:extLst>
                  </pic:spPr>
                </pic:pic>
              </a:graphicData>
            </a:graphic>
          </wp:inline>
        </w:drawing>
      </w:r>
    </w:p>
    <w:p w14:paraId="39CA8F38" w14:textId="1A5E67BF" w:rsidR="004134BD" w:rsidRDefault="006D5D1E" w:rsidP="006D5D1E">
      <w:pPr>
        <w:shd w:val="clear" w:color="auto" w:fill="FFFFFF"/>
        <w:spacing w:after="120"/>
        <w:rPr>
          <w:rFonts w:cs="Tahoma"/>
          <w:bCs/>
          <w:color w:val="222222"/>
        </w:rPr>
      </w:pPr>
      <w:r w:rsidRPr="006D5D1E">
        <w:rPr>
          <w:rFonts w:cs="Tahoma"/>
          <w:bCs/>
          <w:color w:val="222222"/>
        </w:rPr>
        <w:t xml:space="preserve">En segundo debate y por unanimidad el Concejo de Pasto aprobó, la política pública de lactancia materna, </w:t>
      </w:r>
      <w:r w:rsidR="004134BD">
        <w:rPr>
          <w:rFonts w:cs="Tahoma"/>
          <w:bCs/>
          <w:color w:val="222222"/>
        </w:rPr>
        <w:t xml:space="preserve">iniciativa que ha venido siendo trabajada arduamente en </w:t>
      </w:r>
      <w:r w:rsidR="004134BD" w:rsidRPr="006D5D1E">
        <w:rPr>
          <w:rFonts w:cs="Tahoma"/>
          <w:bCs/>
          <w:color w:val="222222"/>
        </w:rPr>
        <w:t>cumplimiento de una de las metas del Plan de Desarrollo Municipal, Pasto Educado Constructor de Paz, para favorecer, fomentar, mantener y proteger la lactancia materna en el municipio de Pasto</w:t>
      </w:r>
    </w:p>
    <w:p w14:paraId="49F0E9DD" w14:textId="11205FDD" w:rsidR="006D5D1E" w:rsidRDefault="006D5D1E" w:rsidP="006D5D1E">
      <w:pPr>
        <w:shd w:val="clear" w:color="auto" w:fill="FFFFFF"/>
        <w:spacing w:after="120"/>
        <w:rPr>
          <w:rFonts w:cs="Tahoma"/>
          <w:bCs/>
          <w:color w:val="222222"/>
        </w:rPr>
      </w:pPr>
      <w:r w:rsidRPr="006D5D1E">
        <w:rPr>
          <w:rFonts w:cs="Tahoma"/>
          <w:bCs/>
          <w:color w:val="222222"/>
        </w:rPr>
        <w:t xml:space="preserve">La </w:t>
      </w:r>
      <w:r w:rsidR="004134BD" w:rsidRPr="006D5D1E">
        <w:rPr>
          <w:rFonts w:cs="Tahoma"/>
          <w:bCs/>
          <w:color w:val="222222"/>
        </w:rPr>
        <w:t>Secretaria de Salud, Diana Paola Rosero Zambrano</w:t>
      </w:r>
      <w:r w:rsidR="004134BD">
        <w:rPr>
          <w:rFonts w:cs="Tahoma"/>
          <w:bCs/>
          <w:color w:val="222222"/>
        </w:rPr>
        <w:t>,</w:t>
      </w:r>
      <w:r w:rsidR="004134BD" w:rsidRPr="006D5D1E">
        <w:rPr>
          <w:rFonts w:cs="Tahoma"/>
          <w:bCs/>
          <w:color w:val="222222"/>
        </w:rPr>
        <w:t xml:space="preserve"> </w:t>
      </w:r>
      <w:r w:rsidR="004134BD">
        <w:rPr>
          <w:rFonts w:cs="Tahoma"/>
          <w:bCs/>
          <w:color w:val="222222"/>
        </w:rPr>
        <w:t>indicó</w:t>
      </w:r>
      <w:r w:rsidRPr="006D5D1E">
        <w:rPr>
          <w:rFonts w:cs="Tahoma"/>
          <w:bCs/>
          <w:color w:val="222222"/>
        </w:rPr>
        <w:t xml:space="preserve"> que, con este gran paso, se pretende incentivar y proteger también a todas las madres para que se permita la lactancia materna hasta los 6 meses y la lactancia materna complementaria, hasta los dos años o más, procurando cumplir la meta del 93% para la primera y en un 87% la segunda, en el 2019. </w:t>
      </w:r>
    </w:p>
    <w:p w14:paraId="21C6C667" w14:textId="3B5AFD16" w:rsidR="006D5D1E" w:rsidRPr="006D5D1E" w:rsidRDefault="006D5D1E" w:rsidP="006D5D1E">
      <w:pPr>
        <w:shd w:val="clear" w:color="auto" w:fill="FFFFFF"/>
        <w:spacing w:after="120"/>
        <w:rPr>
          <w:rFonts w:cs="Tahoma"/>
          <w:bCs/>
          <w:color w:val="222222"/>
        </w:rPr>
      </w:pPr>
      <w:r w:rsidRPr="006D5D1E">
        <w:rPr>
          <w:rFonts w:cs="Tahoma"/>
          <w:bCs/>
          <w:color w:val="222222"/>
        </w:rPr>
        <w:t>“</w:t>
      </w:r>
      <w:r w:rsidR="004134BD">
        <w:rPr>
          <w:rFonts w:cs="Tahoma"/>
          <w:bCs/>
          <w:color w:val="222222"/>
        </w:rPr>
        <w:t>Hay actividades</w:t>
      </w:r>
      <w:r w:rsidRPr="006D5D1E">
        <w:rPr>
          <w:rFonts w:cs="Tahoma"/>
          <w:bCs/>
          <w:color w:val="222222"/>
        </w:rPr>
        <w:t xml:space="preserve"> que van a permitir la protección, el apoyo y fomento de la lactancia materna, entre ellas, la protección a las madres trabajadoras tanto informales, como formales; la defensa al estímulo de donación de leche humana, beneficiando el banco de leche, apoyando a aquellas mujeres que por alguna situación no pudieron amamantar. Todo esto encaminado a la nutrición del lactante y del niño pequeño”</w:t>
      </w:r>
      <w:r>
        <w:rPr>
          <w:rFonts w:cs="Tahoma"/>
          <w:bCs/>
          <w:color w:val="222222"/>
        </w:rPr>
        <w:t xml:space="preserve">, indicó </w:t>
      </w:r>
      <w:r w:rsidRPr="006D5D1E">
        <w:rPr>
          <w:rFonts w:cs="Tahoma"/>
          <w:bCs/>
          <w:color w:val="222222"/>
        </w:rPr>
        <w:t>la Secretaria de Salud.</w:t>
      </w:r>
    </w:p>
    <w:p w14:paraId="4C845482" w14:textId="7EF3A5B5" w:rsidR="006D5D1E" w:rsidRPr="006D5D1E" w:rsidRDefault="006D5D1E" w:rsidP="006D5D1E">
      <w:pPr>
        <w:shd w:val="clear" w:color="auto" w:fill="FFFFFF"/>
        <w:spacing w:after="120"/>
        <w:rPr>
          <w:rFonts w:cs="Tahoma"/>
          <w:bCs/>
          <w:color w:val="222222"/>
        </w:rPr>
      </w:pPr>
      <w:r w:rsidRPr="006D5D1E">
        <w:rPr>
          <w:rFonts w:cs="Tahoma"/>
          <w:bCs/>
          <w:color w:val="222222"/>
        </w:rPr>
        <w:t xml:space="preserve">Luis Eduardo Estrada, Concejal del municipio de Pasto, </w:t>
      </w:r>
      <w:r w:rsidR="004134BD">
        <w:rPr>
          <w:rFonts w:cs="Tahoma"/>
          <w:bCs/>
          <w:color w:val="222222"/>
        </w:rPr>
        <w:t>concluyó</w:t>
      </w:r>
      <w:r w:rsidRPr="006D5D1E">
        <w:rPr>
          <w:rFonts w:cs="Tahoma"/>
          <w:bCs/>
          <w:color w:val="222222"/>
        </w:rPr>
        <w:t xml:space="preserve"> que esta clase de proyecto</w:t>
      </w:r>
      <w:r w:rsidR="004134BD">
        <w:rPr>
          <w:rFonts w:cs="Tahoma"/>
          <w:bCs/>
          <w:color w:val="222222"/>
        </w:rPr>
        <w:t>s</w:t>
      </w:r>
      <w:r w:rsidRPr="006D5D1E">
        <w:rPr>
          <w:rFonts w:cs="Tahoma"/>
          <w:bCs/>
          <w:color w:val="222222"/>
        </w:rPr>
        <w:t xml:space="preserve">, </w:t>
      </w:r>
      <w:r w:rsidR="004134BD">
        <w:rPr>
          <w:rFonts w:cs="Tahoma"/>
          <w:bCs/>
          <w:color w:val="222222"/>
        </w:rPr>
        <w:t>son los</w:t>
      </w:r>
      <w:r w:rsidRPr="006D5D1E">
        <w:rPr>
          <w:rFonts w:cs="Tahoma"/>
          <w:bCs/>
          <w:color w:val="222222"/>
        </w:rPr>
        <w:t xml:space="preserve"> más importante</w:t>
      </w:r>
      <w:r w:rsidR="004134BD">
        <w:rPr>
          <w:rFonts w:cs="Tahoma"/>
          <w:bCs/>
          <w:color w:val="222222"/>
        </w:rPr>
        <w:t>s</w:t>
      </w:r>
      <w:r w:rsidRPr="006D5D1E">
        <w:rPr>
          <w:rFonts w:cs="Tahoma"/>
          <w:bCs/>
          <w:color w:val="222222"/>
        </w:rPr>
        <w:t xml:space="preserve">, </w:t>
      </w:r>
      <w:r>
        <w:rPr>
          <w:rFonts w:cs="Tahoma"/>
          <w:bCs/>
          <w:color w:val="222222"/>
        </w:rPr>
        <w:t>“</w:t>
      </w:r>
      <w:r w:rsidRPr="006D5D1E">
        <w:rPr>
          <w:rFonts w:cs="Tahoma"/>
          <w:bCs/>
          <w:color w:val="222222"/>
        </w:rPr>
        <w:t>porque tiene</w:t>
      </w:r>
      <w:r w:rsidR="004134BD">
        <w:rPr>
          <w:rFonts w:cs="Tahoma"/>
          <w:bCs/>
          <w:color w:val="222222"/>
        </w:rPr>
        <w:t>n</w:t>
      </w:r>
      <w:r w:rsidRPr="006D5D1E">
        <w:rPr>
          <w:rFonts w:cs="Tahoma"/>
          <w:bCs/>
          <w:color w:val="222222"/>
        </w:rPr>
        <w:t xml:space="preserve"> que ver con el desarrollo y el crecimiento de nuestros niños</w:t>
      </w:r>
      <w:r w:rsidR="00627199">
        <w:rPr>
          <w:rFonts w:cs="Tahoma"/>
          <w:bCs/>
          <w:color w:val="222222"/>
        </w:rPr>
        <w:t>. Este es</w:t>
      </w:r>
      <w:r w:rsidRPr="006D5D1E">
        <w:rPr>
          <w:rFonts w:cs="Tahoma"/>
          <w:bCs/>
          <w:color w:val="222222"/>
        </w:rPr>
        <w:t xml:space="preserve"> un proyecto integral porque tiene que ver con el desarrollo neurológic</w:t>
      </w:r>
      <w:r w:rsidR="00627199">
        <w:rPr>
          <w:rFonts w:cs="Tahoma"/>
          <w:bCs/>
          <w:color w:val="222222"/>
        </w:rPr>
        <w:t>o e intelectual de las personas.</w:t>
      </w:r>
      <w:r w:rsidRPr="006D5D1E">
        <w:rPr>
          <w:rFonts w:cs="Tahoma"/>
          <w:bCs/>
          <w:color w:val="222222"/>
        </w:rPr>
        <w:t xml:space="preserve"> </w:t>
      </w:r>
      <w:r w:rsidR="00627199">
        <w:rPr>
          <w:rFonts w:cs="Tahoma"/>
          <w:bCs/>
          <w:color w:val="222222"/>
        </w:rPr>
        <w:t>E</w:t>
      </w:r>
      <w:r w:rsidRPr="006D5D1E">
        <w:rPr>
          <w:rFonts w:cs="Tahoma"/>
          <w:bCs/>
          <w:color w:val="222222"/>
        </w:rPr>
        <w:t>l índice de desnutrición en nuestra ciudad, supera la</w:t>
      </w:r>
      <w:r w:rsidR="00627199">
        <w:rPr>
          <w:rFonts w:cs="Tahoma"/>
          <w:bCs/>
          <w:color w:val="222222"/>
        </w:rPr>
        <w:t xml:space="preserve"> media nacional, de tal manera,</w:t>
      </w:r>
      <w:r w:rsidRPr="006D5D1E">
        <w:rPr>
          <w:rFonts w:cs="Tahoma"/>
          <w:bCs/>
          <w:color w:val="222222"/>
        </w:rPr>
        <w:t xml:space="preserve"> se felicita a la </w:t>
      </w:r>
      <w:r w:rsidRPr="006D5D1E">
        <w:rPr>
          <w:rFonts w:cs="Tahoma"/>
          <w:bCs/>
          <w:color w:val="222222"/>
        </w:rPr>
        <w:lastRenderedPageBreak/>
        <w:t>Administración</w:t>
      </w:r>
      <w:r w:rsidR="00627199">
        <w:rPr>
          <w:rFonts w:cs="Tahoma"/>
          <w:bCs/>
          <w:color w:val="222222"/>
        </w:rPr>
        <w:t xml:space="preserve"> l</w:t>
      </w:r>
      <w:r>
        <w:rPr>
          <w:rFonts w:cs="Tahoma"/>
          <w:bCs/>
          <w:color w:val="222222"/>
        </w:rPr>
        <w:t>ocal</w:t>
      </w:r>
      <w:r w:rsidRPr="006D5D1E">
        <w:rPr>
          <w:rFonts w:cs="Tahoma"/>
          <w:bCs/>
          <w:color w:val="222222"/>
        </w:rPr>
        <w:t xml:space="preserve"> por esta iniciativa que tiene un gran fondo y que implica un esfuerzo grande, porque son obras que no se ven, pero se sentirán en el futuro</w:t>
      </w:r>
      <w:r>
        <w:rPr>
          <w:rFonts w:cs="Tahoma"/>
          <w:bCs/>
          <w:color w:val="222222"/>
        </w:rPr>
        <w:t>”</w:t>
      </w:r>
      <w:r w:rsidRPr="006D5D1E">
        <w:rPr>
          <w:rFonts w:cs="Tahoma"/>
          <w:bCs/>
          <w:color w:val="222222"/>
        </w:rPr>
        <w:t>.</w:t>
      </w:r>
    </w:p>
    <w:p w14:paraId="0BAADA1E" w14:textId="26D42E4C" w:rsidR="006D5D1E" w:rsidRPr="006D5D1E" w:rsidRDefault="00627199" w:rsidP="006D5D1E">
      <w:pPr>
        <w:shd w:val="clear" w:color="auto" w:fill="FFFFFF"/>
        <w:spacing w:after="120"/>
        <w:rPr>
          <w:rFonts w:cs="Tahoma"/>
          <w:bCs/>
          <w:color w:val="222222"/>
        </w:rPr>
      </w:pPr>
      <w:r>
        <w:rPr>
          <w:rFonts w:cs="Tahoma"/>
          <w:bCs/>
          <w:color w:val="222222"/>
        </w:rPr>
        <w:t>Tras</w:t>
      </w:r>
      <w:r w:rsidR="006D5D1E" w:rsidRPr="006D5D1E">
        <w:rPr>
          <w:rFonts w:cs="Tahoma"/>
          <w:bCs/>
          <w:color w:val="222222"/>
        </w:rPr>
        <w:t xml:space="preserve"> esta aprobación, la Secretaría de Salud realizará un trabajo de socialización de la política pública para dar inicio a su ejecución. Entre las actividades, </w:t>
      </w:r>
      <w:r>
        <w:rPr>
          <w:rFonts w:cs="Tahoma"/>
          <w:bCs/>
          <w:color w:val="222222"/>
        </w:rPr>
        <w:t>se destaca</w:t>
      </w:r>
      <w:r w:rsidR="006D5D1E" w:rsidRPr="006D5D1E">
        <w:rPr>
          <w:rFonts w:cs="Tahoma"/>
          <w:bCs/>
          <w:color w:val="222222"/>
        </w:rPr>
        <w:t xml:space="preserve"> la implementación de las salas amigas de la familia lactante, no s</w:t>
      </w:r>
      <w:r w:rsidR="006D5D1E">
        <w:rPr>
          <w:rFonts w:cs="Tahoma"/>
          <w:bCs/>
          <w:color w:val="222222"/>
        </w:rPr>
        <w:t>ó</w:t>
      </w:r>
      <w:r w:rsidR="006D5D1E" w:rsidRPr="006D5D1E">
        <w:rPr>
          <w:rFonts w:cs="Tahoma"/>
          <w:bCs/>
          <w:color w:val="222222"/>
        </w:rPr>
        <w:t>lo en los sitios de trabajo, sino también en sitios públicos como centros comerc</w:t>
      </w:r>
      <w:r>
        <w:rPr>
          <w:rFonts w:cs="Tahoma"/>
          <w:bCs/>
          <w:color w:val="222222"/>
        </w:rPr>
        <w:t>i</w:t>
      </w:r>
      <w:r w:rsidR="006D5D1E" w:rsidRPr="006D5D1E">
        <w:rPr>
          <w:rFonts w:cs="Tahoma"/>
          <w:bCs/>
          <w:color w:val="222222"/>
        </w:rPr>
        <w:t>ales, para que las madres lactantes puedan tener un espacio seguro y apropiado.</w:t>
      </w:r>
    </w:p>
    <w:p w14:paraId="71C352B0" w14:textId="4E7964DC" w:rsidR="006D5D1E" w:rsidRDefault="006D5D1E" w:rsidP="006D5D1E">
      <w:pPr>
        <w:shd w:val="clear" w:color="auto" w:fill="FFFFFF"/>
        <w:spacing w:after="120"/>
        <w:rPr>
          <w:rFonts w:cs="Tahoma"/>
          <w:bCs/>
          <w:color w:val="222222"/>
        </w:rPr>
      </w:pPr>
      <w:r w:rsidRPr="006D5D1E">
        <w:rPr>
          <w:rFonts w:cs="Tahoma"/>
          <w:bCs/>
          <w:color w:val="222222"/>
        </w:rPr>
        <w:t xml:space="preserve">La necesidad de </w:t>
      </w:r>
      <w:r w:rsidR="00627199">
        <w:rPr>
          <w:rFonts w:cs="Tahoma"/>
          <w:bCs/>
          <w:color w:val="222222"/>
        </w:rPr>
        <w:t xml:space="preserve">tener </w:t>
      </w:r>
      <w:r w:rsidRPr="006D5D1E">
        <w:rPr>
          <w:rFonts w:cs="Tahoma"/>
          <w:bCs/>
          <w:color w:val="222222"/>
        </w:rPr>
        <w:t xml:space="preserve">esta política surgió </w:t>
      </w:r>
      <w:r w:rsidR="00627199">
        <w:rPr>
          <w:rFonts w:cs="Tahoma"/>
          <w:bCs/>
          <w:color w:val="222222"/>
        </w:rPr>
        <w:t>durante</w:t>
      </w:r>
      <w:r w:rsidRPr="006D5D1E">
        <w:rPr>
          <w:rFonts w:cs="Tahoma"/>
          <w:bCs/>
          <w:color w:val="222222"/>
        </w:rPr>
        <w:t xml:space="preserve"> la celebración de la Semana Mundial de la Lactancia Materna en la plaza de mercado de</w:t>
      </w:r>
      <w:r>
        <w:rPr>
          <w:rFonts w:cs="Tahoma"/>
          <w:bCs/>
          <w:color w:val="222222"/>
        </w:rPr>
        <w:t xml:space="preserve"> El</w:t>
      </w:r>
      <w:r w:rsidRPr="006D5D1E">
        <w:rPr>
          <w:rFonts w:cs="Tahoma"/>
          <w:bCs/>
          <w:color w:val="222222"/>
        </w:rPr>
        <w:t xml:space="preserve"> Potrerillo, cuando se evidenció la falta de un sitio adecuado para aquellas madres lactantes que trabajaban en esta plaza y no tenían una norma que las protegiera, incluso no se tomaban ni 15 días de su puerperio e iniciaban sus labores inmediatamente, para no perder su contrato.</w:t>
      </w:r>
    </w:p>
    <w:p w14:paraId="1EF73ACD" w14:textId="0D978FEF" w:rsidR="006D5D1E" w:rsidRDefault="006D5D1E" w:rsidP="006D5D1E">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r>
        <w:rPr>
          <w:rFonts w:cs="Tahoma"/>
          <w:b/>
          <w:sz w:val="18"/>
          <w:szCs w:val="18"/>
        </w:rPr>
        <w:t xml:space="preserve"> </w:t>
      </w:r>
    </w:p>
    <w:p w14:paraId="0A7985EA" w14:textId="77777777" w:rsidR="006D5D1E" w:rsidRPr="00041DA5" w:rsidRDefault="006D5D1E" w:rsidP="006D5D1E">
      <w:pPr>
        <w:spacing w:after="0"/>
        <w:rPr>
          <w:rFonts w:cs="Tahoma"/>
          <w:b/>
          <w:sz w:val="18"/>
          <w:szCs w:val="18"/>
        </w:rPr>
      </w:pPr>
    </w:p>
    <w:p w14:paraId="30433DDD" w14:textId="77777777" w:rsidR="006D5D1E" w:rsidRDefault="006D5D1E" w:rsidP="006D5D1E">
      <w:pPr>
        <w:suppressAutoHyphens w:val="0"/>
        <w:spacing w:line="276" w:lineRule="auto"/>
        <w:jc w:val="center"/>
        <w:rPr>
          <w:rFonts w:cs="Tahoma"/>
          <w:bCs/>
          <w:i/>
          <w:color w:val="222222"/>
        </w:rPr>
      </w:pPr>
      <w:r w:rsidRPr="00110C95">
        <w:rPr>
          <w:rFonts w:cs="Tahoma"/>
          <w:bCs/>
          <w:i/>
          <w:color w:val="222222"/>
        </w:rPr>
        <w:t>Somos constructores de paz</w:t>
      </w:r>
    </w:p>
    <w:p w14:paraId="7188D435" w14:textId="77777777" w:rsidR="000622C2" w:rsidRDefault="000622C2" w:rsidP="00A0347E">
      <w:pPr>
        <w:shd w:val="clear" w:color="auto" w:fill="FFFFFF"/>
        <w:spacing w:after="120"/>
        <w:jc w:val="center"/>
        <w:rPr>
          <w:rFonts w:cs="Tahoma"/>
          <w:b/>
          <w:bCs/>
          <w:color w:val="222222"/>
        </w:rPr>
      </w:pPr>
    </w:p>
    <w:p w14:paraId="150490C9" w14:textId="7D84FA72" w:rsidR="00A417B0" w:rsidRDefault="003E71B9" w:rsidP="00A0347E">
      <w:pPr>
        <w:shd w:val="clear" w:color="auto" w:fill="FFFFFF"/>
        <w:spacing w:after="120"/>
        <w:jc w:val="center"/>
        <w:rPr>
          <w:rFonts w:cs="Tahoma"/>
          <w:b/>
          <w:bCs/>
          <w:color w:val="222222"/>
        </w:rPr>
      </w:pPr>
      <w:r>
        <w:rPr>
          <w:rFonts w:cs="Tahoma"/>
          <w:b/>
          <w:bCs/>
          <w:color w:val="222222"/>
        </w:rPr>
        <w:t>DOS</w:t>
      </w:r>
      <w:r w:rsidRPr="003E71B9">
        <w:rPr>
          <w:rFonts w:cs="Tahoma"/>
          <w:b/>
          <w:bCs/>
          <w:color w:val="222222"/>
        </w:rPr>
        <w:t xml:space="preserve"> INCAUTACIONES DE PÓLVORA DEJÓ COMO RESULTADO EL OPERATIVO REALIZADO POR SECRETARÍA DE GOBIERNO </w:t>
      </w:r>
    </w:p>
    <w:p w14:paraId="2A05BB5F" w14:textId="3811BBE0" w:rsidR="003E71B9" w:rsidRDefault="003E71B9" w:rsidP="00A0347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1B615D97" wp14:editId="5D76F484">
            <wp:extent cx="5383830" cy="2889849"/>
            <wp:effectExtent l="0" t="0" r="762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perativo.jpg"/>
                    <pic:cNvPicPr/>
                  </pic:nvPicPr>
                  <pic:blipFill>
                    <a:blip r:embed="rId10">
                      <a:extLst>
                        <a:ext uri="{28A0092B-C50C-407E-A947-70E740481C1C}">
                          <a14:useLocalDpi xmlns:a14="http://schemas.microsoft.com/office/drawing/2010/main" val="0"/>
                        </a:ext>
                      </a:extLst>
                    </a:blip>
                    <a:stretch>
                      <a:fillRect/>
                    </a:stretch>
                  </pic:blipFill>
                  <pic:spPr>
                    <a:xfrm>
                      <a:off x="0" y="0"/>
                      <a:ext cx="5404055" cy="2900705"/>
                    </a:xfrm>
                    <a:prstGeom prst="rect">
                      <a:avLst/>
                    </a:prstGeom>
                  </pic:spPr>
                </pic:pic>
              </a:graphicData>
            </a:graphic>
          </wp:inline>
        </w:drawing>
      </w:r>
    </w:p>
    <w:p w14:paraId="38B62277" w14:textId="6CE8607A" w:rsidR="003E71B9" w:rsidRPr="003E71B9" w:rsidRDefault="003E71B9" w:rsidP="003E71B9">
      <w:pPr>
        <w:shd w:val="clear" w:color="auto" w:fill="FFFFFF"/>
        <w:spacing w:after="120"/>
        <w:rPr>
          <w:rFonts w:cs="Tahoma"/>
          <w:bCs/>
          <w:color w:val="222222"/>
        </w:rPr>
      </w:pPr>
      <w:r w:rsidRPr="003E71B9">
        <w:rPr>
          <w:rFonts w:cs="Tahoma"/>
          <w:bCs/>
          <w:color w:val="222222"/>
        </w:rPr>
        <w:t>La Alcaldía de Pasto, a través de la Secretaría de Gobierno continúa trabajando en el plan de acción de lesionados por pólvora 2018</w:t>
      </w:r>
      <w:r w:rsidR="00251511">
        <w:rPr>
          <w:rFonts w:cs="Tahoma"/>
          <w:bCs/>
          <w:color w:val="222222"/>
        </w:rPr>
        <w:t>,</w:t>
      </w:r>
      <w:r w:rsidRPr="003E71B9">
        <w:rPr>
          <w:rFonts w:cs="Tahoma"/>
          <w:bCs/>
          <w:color w:val="222222"/>
        </w:rPr>
        <w:t xml:space="preserve"> el cual cuenta con un amplio despliegue operativo en toda la ciudad para hacer el debido control con respecto a la producción, transporte, comercialización y manipulación de pólvora en el municipio de Pasto.</w:t>
      </w:r>
    </w:p>
    <w:p w14:paraId="5F7D86E2" w14:textId="7153B659" w:rsidR="003E71B9" w:rsidRPr="003E71B9" w:rsidRDefault="003E71B9" w:rsidP="003E71B9">
      <w:pPr>
        <w:shd w:val="clear" w:color="auto" w:fill="FFFFFF"/>
        <w:spacing w:after="120"/>
        <w:rPr>
          <w:rFonts w:cs="Tahoma"/>
          <w:bCs/>
          <w:color w:val="222222"/>
        </w:rPr>
      </w:pPr>
      <w:r w:rsidRPr="003E71B9">
        <w:rPr>
          <w:rFonts w:cs="Tahoma"/>
          <w:bCs/>
          <w:color w:val="222222"/>
        </w:rPr>
        <w:lastRenderedPageBreak/>
        <w:t>La Subsecretaria de Control, Nilsa Villota Rosero indicó que la estrategia para este año contin</w:t>
      </w:r>
      <w:r w:rsidR="00251511">
        <w:rPr>
          <w:rFonts w:cs="Tahoma"/>
          <w:bCs/>
          <w:color w:val="222222"/>
        </w:rPr>
        <w:t>ú</w:t>
      </w:r>
      <w:r w:rsidRPr="003E71B9">
        <w:rPr>
          <w:rFonts w:cs="Tahoma"/>
          <w:bCs/>
          <w:color w:val="222222"/>
        </w:rPr>
        <w:t>a siendo la misma en cuanto al control vial, control en plazas de mercado, terminales, en las diferentes comunas y establecimientos de comercio</w:t>
      </w:r>
      <w:r w:rsidR="00251511">
        <w:rPr>
          <w:rFonts w:cs="Tahoma"/>
          <w:bCs/>
          <w:color w:val="222222"/>
        </w:rPr>
        <w:t>.</w:t>
      </w:r>
      <w:r w:rsidRPr="003E71B9">
        <w:rPr>
          <w:rFonts w:cs="Tahoma"/>
          <w:bCs/>
          <w:color w:val="222222"/>
        </w:rPr>
        <w:t xml:space="preserve"> </w:t>
      </w:r>
      <w:r w:rsidR="00251511">
        <w:rPr>
          <w:rFonts w:cs="Tahoma"/>
          <w:bCs/>
          <w:color w:val="222222"/>
        </w:rPr>
        <w:t>“</w:t>
      </w:r>
      <w:r w:rsidR="00251511" w:rsidRPr="003E71B9">
        <w:rPr>
          <w:rFonts w:cs="Tahoma"/>
          <w:bCs/>
          <w:color w:val="222222"/>
        </w:rPr>
        <w:t xml:space="preserve">En </w:t>
      </w:r>
      <w:r w:rsidRPr="003E71B9">
        <w:rPr>
          <w:rFonts w:cs="Tahoma"/>
          <w:bCs/>
          <w:color w:val="222222"/>
        </w:rPr>
        <w:t>fechas especiales como 6,</w:t>
      </w:r>
      <w:r w:rsidR="00251511">
        <w:rPr>
          <w:rFonts w:cs="Tahoma"/>
          <w:bCs/>
          <w:color w:val="222222"/>
        </w:rPr>
        <w:t xml:space="preserve"> </w:t>
      </w:r>
      <w:r w:rsidRPr="003E71B9">
        <w:rPr>
          <w:rFonts w:cs="Tahoma"/>
          <w:bCs/>
          <w:color w:val="222222"/>
        </w:rPr>
        <w:t>7,</w:t>
      </w:r>
      <w:r w:rsidR="00251511">
        <w:rPr>
          <w:rFonts w:cs="Tahoma"/>
          <w:bCs/>
          <w:color w:val="222222"/>
        </w:rPr>
        <w:t xml:space="preserve"> </w:t>
      </w:r>
      <w:r w:rsidRPr="003E71B9">
        <w:rPr>
          <w:rFonts w:cs="Tahoma"/>
          <w:bCs/>
          <w:color w:val="222222"/>
        </w:rPr>
        <w:t>8, 24, 25 y desde el 27 hasta el 31 de diciembre contamos con comisiones móviles que están por toda la ciudad, para esta ocasión el día 7 de diciembre  se realizaron 2 incautaciones en la zona centro, donde se decomisaron 2 bultos que contenían elementos pirotécnicos como: cuetillos, volcanes, chispitas mariposas, papas, esto se puso a disposición de la Policía Metropolitana para que se adelante el debido proceso de los 2 comparendos aplicando la multa tipo 4 por un valor de 781.000 aproximadamente”</w:t>
      </w:r>
      <w:r w:rsidR="00251511">
        <w:rPr>
          <w:rFonts w:cs="Tahoma"/>
          <w:bCs/>
          <w:color w:val="222222"/>
        </w:rPr>
        <w:t>.</w:t>
      </w:r>
    </w:p>
    <w:p w14:paraId="60565664" w14:textId="3F35A0C4" w:rsidR="00FE205E" w:rsidRDefault="003E71B9" w:rsidP="003E71B9">
      <w:pPr>
        <w:shd w:val="clear" w:color="auto" w:fill="FFFFFF"/>
        <w:spacing w:after="120"/>
        <w:rPr>
          <w:rFonts w:cs="Tahoma"/>
          <w:bCs/>
          <w:color w:val="222222"/>
        </w:rPr>
      </w:pPr>
      <w:r w:rsidRPr="003E71B9">
        <w:rPr>
          <w:rFonts w:cs="Tahoma"/>
          <w:bCs/>
          <w:color w:val="222222"/>
        </w:rPr>
        <w:t>Villota Rosero hizo un llamado a toda la comunidad para que no manipule pólvora, “</w:t>
      </w:r>
      <w:r w:rsidR="00251511">
        <w:rPr>
          <w:rFonts w:cs="Tahoma"/>
          <w:bCs/>
          <w:color w:val="222222"/>
        </w:rPr>
        <w:t xml:space="preserve">convocamos </w:t>
      </w:r>
      <w:r w:rsidRPr="003E71B9">
        <w:rPr>
          <w:rFonts w:cs="Tahoma"/>
          <w:bCs/>
          <w:color w:val="222222"/>
        </w:rPr>
        <w:t xml:space="preserve">a la comunidad, a los presidentes de las juntas de acción comunal para que nos colaboren en cuidar a sus comunas, barrios y tratar de que sus vecinos no manipulen pólvora, no queremos seguir incrementando en el número de lesionados por pólvora, hacemos un llamado a la prevención, así mismo </w:t>
      </w:r>
      <w:r w:rsidR="00251511">
        <w:rPr>
          <w:rFonts w:cs="Tahoma"/>
          <w:bCs/>
          <w:color w:val="222222"/>
        </w:rPr>
        <w:t>invitamos a</w:t>
      </w:r>
      <w:r w:rsidRPr="003E71B9">
        <w:rPr>
          <w:rFonts w:cs="Tahoma"/>
          <w:bCs/>
          <w:color w:val="222222"/>
        </w:rPr>
        <w:t xml:space="preserve"> la gente </w:t>
      </w:r>
      <w:r w:rsidR="00251511">
        <w:rPr>
          <w:rFonts w:cs="Tahoma"/>
          <w:bCs/>
          <w:color w:val="222222"/>
        </w:rPr>
        <w:t xml:space="preserve">a </w:t>
      </w:r>
      <w:r w:rsidRPr="003E71B9">
        <w:rPr>
          <w:rFonts w:cs="Tahoma"/>
          <w:bCs/>
          <w:color w:val="222222"/>
        </w:rPr>
        <w:t>denunci</w:t>
      </w:r>
      <w:r w:rsidR="00251511">
        <w:rPr>
          <w:rFonts w:cs="Tahoma"/>
          <w:bCs/>
          <w:color w:val="222222"/>
        </w:rPr>
        <w:t>ar</w:t>
      </w:r>
      <w:r w:rsidRPr="003E71B9">
        <w:rPr>
          <w:rFonts w:cs="Tahoma"/>
          <w:bCs/>
          <w:color w:val="222222"/>
        </w:rPr>
        <w:t xml:space="preserve"> si tiene conocimiento de venta, distribución y fabricación de pólvora en el municipio, se pueden comunicar a </w:t>
      </w:r>
      <w:r w:rsidR="00251511">
        <w:rPr>
          <w:rFonts w:cs="Tahoma"/>
          <w:bCs/>
          <w:color w:val="222222"/>
        </w:rPr>
        <w:t>la línea fija número</w:t>
      </w:r>
      <w:r w:rsidRPr="003E71B9">
        <w:rPr>
          <w:rFonts w:cs="Tahoma"/>
          <w:bCs/>
          <w:color w:val="222222"/>
        </w:rPr>
        <w:t xml:space="preserve"> </w:t>
      </w:r>
      <w:r w:rsidRPr="00251511">
        <w:rPr>
          <w:rFonts w:cs="Tahoma"/>
          <w:b/>
          <w:bCs/>
          <w:color w:val="222222"/>
        </w:rPr>
        <w:t>7309240</w:t>
      </w:r>
      <w:r w:rsidRPr="003E71B9">
        <w:rPr>
          <w:rFonts w:cs="Tahoma"/>
          <w:bCs/>
          <w:color w:val="222222"/>
        </w:rPr>
        <w:t xml:space="preserve"> </w:t>
      </w:r>
      <w:r w:rsidR="00251511">
        <w:rPr>
          <w:rFonts w:cs="Tahoma"/>
          <w:bCs/>
          <w:color w:val="222222"/>
        </w:rPr>
        <w:t>o al celular</w:t>
      </w:r>
      <w:r w:rsidRPr="003E71B9">
        <w:rPr>
          <w:rFonts w:cs="Tahoma"/>
          <w:bCs/>
          <w:color w:val="222222"/>
        </w:rPr>
        <w:t xml:space="preserve"> </w:t>
      </w:r>
      <w:r w:rsidRPr="00251511">
        <w:rPr>
          <w:rFonts w:cs="Tahoma"/>
          <w:b/>
          <w:bCs/>
          <w:color w:val="222222"/>
        </w:rPr>
        <w:t>3118623798</w:t>
      </w:r>
      <w:r w:rsidRPr="003E71B9">
        <w:rPr>
          <w:rFonts w:cs="Tahoma"/>
          <w:bCs/>
          <w:color w:val="222222"/>
        </w:rPr>
        <w:t>”</w:t>
      </w:r>
      <w:r w:rsidR="00251511">
        <w:rPr>
          <w:rFonts w:cs="Tahoma"/>
          <w:bCs/>
          <w:color w:val="222222"/>
        </w:rPr>
        <w:t>.</w:t>
      </w:r>
    </w:p>
    <w:p w14:paraId="175AB027" w14:textId="77777777" w:rsidR="00251511" w:rsidRPr="006803D5" w:rsidRDefault="00251511" w:rsidP="00251511">
      <w:pPr>
        <w:suppressAutoHyphens w:val="0"/>
        <w:spacing w:line="276" w:lineRule="auto"/>
        <w:rPr>
          <w:rFonts w:eastAsia="Times New Roman" w:cs="Times New Roman"/>
          <w:b/>
          <w:bCs/>
          <w:sz w:val="18"/>
          <w:szCs w:val="18"/>
          <w:lang w:eastAsia="es-CO"/>
        </w:rPr>
      </w:pPr>
      <w:r w:rsidRPr="00567DE6">
        <w:rPr>
          <w:rFonts w:eastAsia="Times New Roman" w:cs="Times New Roman"/>
          <w:b/>
          <w:bCs/>
          <w:sz w:val="18"/>
          <w:szCs w:val="18"/>
          <w:lang w:eastAsia="es-CO"/>
        </w:rPr>
        <w:t>Información:</w:t>
      </w:r>
      <w:r>
        <w:rPr>
          <w:rFonts w:eastAsia="Times New Roman" w:cs="Times New Roman"/>
          <w:b/>
          <w:bCs/>
          <w:sz w:val="18"/>
          <w:szCs w:val="18"/>
          <w:lang w:eastAsia="es-CO"/>
        </w:rPr>
        <w:t xml:space="preserve"> </w:t>
      </w:r>
      <w:r w:rsidRPr="00567DE6">
        <w:rPr>
          <w:rFonts w:eastAsia="Times New Roman" w:cs="Times New Roman"/>
          <w:b/>
          <w:bCs/>
          <w:sz w:val="18"/>
          <w:szCs w:val="18"/>
          <w:lang w:eastAsia="es-CO"/>
        </w:rPr>
        <w:t>Subsecretaria de Control, Nilsa Villota Rosero</w:t>
      </w:r>
      <w:r>
        <w:rPr>
          <w:rFonts w:eastAsia="Times New Roman" w:cs="Times New Roman"/>
          <w:b/>
          <w:bCs/>
          <w:sz w:val="18"/>
          <w:szCs w:val="18"/>
          <w:lang w:eastAsia="es-CO"/>
        </w:rPr>
        <w:t>,</w:t>
      </w:r>
      <w:r w:rsidRPr="00567DE6">
        <w:rPr>
          <w:rFonts w:eastAsia="Times New Roman" w:cs="Times New Roman"/>
          <w:b/>
          <w:bCs/>
          <w:sz w:val="18"/>
          <w:szCs w:val="18"/>
          <w:lang w:eastAsia="es-CO"/>
        </w:rPr>
        <w:t xml:space="preserve"> </w:t>
      </w:r>
      <w:r>
        <w:rPr>
          <w:rFonts w:eastAsia="Times New Roman" w:cs="Times New Roman"/>
          <w:b/>
          <w:bCs/>
          <w:sz w:val="18"/>
          <w:szCs w:val="18"/>
          <w:lang w:eastAsia="es-CO"/>
        </w:rPr>
        <w:t>c</w:t>
      </w:r>
      <w:r w:rsidRPr="00567DE6">
        <w:rPr>
          <w:rFonts w:eastAsia="Times New Roman" w:cs="Times New Roman"/>
          <w:b/>
          <w:bCs/>
          <w:sz w:val="18"/>
          <w:szCs w:val="18"/>
          <w:lang w:eastAsia="es-CO"/>
        </w:rPr>
        <w:t>elular: 3104043040</w:t>
      </w:r>
    </w:p>
    <w:p w14:paraId="367672FF" w14:textId="77777777" w:rsidR="003E71B9" w:rsidRDefault="003E71B9" w:rsidP="003E71B9">
      <w:pPr>
        <w:suppressAutoHyphens w:val="0"/>
        <w:spacing w:line="276" w:lineRule="auto"/>
        <w:jc w:val="center"/>
        <w:rPr>
          <w:rFonts w:cs="Tahoma"/>
          <w:bCs/>
          <w:i/>
          <w:color w:val="222222"/>
        </w:rPr>
      </w:pPr>
      <w:r w:rsidRPr="00110C95">
        <w:rPr>
          <w:rFonts w:cs="Tahoma"/>
          <w:bCs/>
          <w:i/>
          <w:color w:val="222222"/>
        </w:rPr>
        <w:t>Somos constructores de paz</w:t>
      </w:r>
    </w:p>
    <w:p w14:paraId="221F3559" w14:textId="77777777" w:rsidR="00627199" w:rsidRDefault="00627199" w:rsidP="003E71B9">
      <w:pPr>
        <w:suppressAutoHyphens w:val="0"/>
        <w:spacing w:line="276" w:lineRule="auto"/>
        <w:jc w:val="center"/>
        <w:rPr>
          <w:rFonts w:cs="Tahoma"/>
          <w:bCs/>
          <w:i/>
          <w:color w:val="222222"/>
        </w:rPr>
      </w:pPr>
    </w:p>
    <w:p w14:paraId="0B7F4B7F" w14:textId="224E609D" w:rsidR="003E71B9" w:rsidRDefault="00251511" w:rsidP="00A0347E">
      <w:pPr>
        <w:shd w:val="clear" w:color="auto" w:fill="FFFFFF"/>
        <w:spacing w:after="120"/>
        <w:jc w:val="center"/>
        <w:rPr>
          <w:rFonts w:cs="Tahoma"/>
          <w:b/>
          <w:bCs/>
          <w:color w:val="222222"/>
        </w:rPr>
      </w:pPr>
      <w:r w:rsidRPr="00251511">
        <w:rPr>
          <w:rFonts w:cs="Tahoma"/>
          <w:b/>
          <w:bCs/>
          <w:color w:val="222222"/>
        </w:rPr>
        <w:t>ALCALD</w:t>
      </w:r>
      <w:r w:rsidR="005E1111">
        <w:rPr>
          <w:rFonts w:cs="Tahoma"/>
          <w:b/>
          <w:bCs/>
          <w:color w:val="222222"/>
        </w:rPr>
        <w:t>Í</w:t>
      </w:r>
      <w:r w:rsidRPr="00251511">
        <w:rPr>
          <w:rFonts w:cs="Tahoma"/>
          <w:b/>
          <w:bCs/>
          <w:color w:val="222222"/>
        </w:rPr>
        <w:t xml:space="preserve">A DE PASTO EN ALIANZA CON LAS UNIVERSIDADES MARIANA Y </w:t>
      </w:r>
      <w:r w:rsidR="00627199">
        <w:rPr>
          <w:rFonts w:cs="Tahoma"/>
          <w:b/>
          <w:bCs/>
          <w:color w:val="222222"/>
        </w:rPr>
        <w:t xml:space="preserve">DE </w:t>
      </w:r>
      <w:r w:rsidRPr="00251511">
        <w:rPr>
          <w:rFonts w:cs="Tahoma"/>
          <w:b/>
          <w:bCs/>
          <w:color w:val="222222"/>
        </w:rPr>
        <w:t>MEDELL</w:t>
      </w:r>
      <w:r w:rsidR="005E1111">
        <w:rPr>
          <w:rFonts w:cs="Tahoma"/>
          <w:b/>
          <w:bCs/>
          <w:color w:val="222222"/>
        </w:rPr>
        <w:t>Í</w:t>
      </w:r>
      <w:r w:rsidRPr="00251511">
        <w:rPr>
          <w:rFonts w:cs="Tahoma"/>
          <w:b/>
          <w:bCs/>
          <w:color w:val="222222"/>
        </w:rPr>
        <w:t>N, SOCIALIZA</w:t>
      </w:r>
      <w:r w:rsidR="005E1111">
        <w:rPr>
          <w:rFonts w:cs="Tahoma"/>
          <w:b/>
          <w:bCs/>
          <w:color w:val="222222"/>
        </w:rPr>
        <w:t>RON</w:t>
      </w:r>
      <w:r w:rsidRPr="00251511">
        <w:rPr>
          <w:rFonts w:cs="Tahoma"/>
          <w:b/>
          <w:bCs/>
          <w:color w:val="222222"/>
        </w:rPr>
        <w:t xml:space="preserve"> INVESTIGACI</w:t>
      </w:r>
      <w:r w:rsidR="005E1111">
        <w:rPr>
          <w:rFonts w:cs="Tahoma"/>
          <w:b/>
          <w:bCs/>
          <w:color w:val="222222"/>
        </w:rPr>
        <w:t>Ó</w:t>
      </w:r>
      <w:r w:rsidRPr="00251511">
        <w:rPr>
          <w:rFonts w:cs="Tahoma"/>
          <w:b/>
          <w:bCs/>
          <w:color w:val="222222"/>
        </w:rPr>
        <w:t>N DEL PRESUPUESTO PARTICIPATIVO</w:t>
      </w:r>
    </w:p>
    <w:p w14:paraId="1F850451" w14:textId="0B9AB5B0" w:rsidR="003E71B9" w:rsidRDefault="00251511" w:rsidP="00A0347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0629503E" wp14:editId="246B371D">
            <wp:extent cx="5253487" cy="2322697"/>
            <wp:effectExtent l="0" t="0" r="4445"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vestigacion PP2.jpg"/>
                    <pic:cNvPicPr/>
                  </pic:nvPicPr>
                  <pic:blipFill rotWithShape="1">
                    <a:blip r:embed="rId11">
                      <a:extLst>
                        <a:ext uri="{28A0092B-C50C-407E-A947-70E740481C1C}">
                          <a14:useLocalDpi xmlns:a14="http://schemas.microsoft.com/office/drawing/2010/main" val="0"/>
                        </a:ext>
                      </a:extLst>
                    </a:blip>
                    <a:srcRect l="2306" t="23220"/>
                    <a:stretch/>
                  </pic:blipFill>
                  <pic:spPr bwMode="auto">
                    <a:xfrm>
                      <a:off x="0" y="0"/>
                      <a:ext cx="5263701" cy="2327213"/>
                    </a:xfrm>
                    <a:prstGeom prst="rect">
                      <a:avLst/>
                    </a:prstGeom>
                    <a:ln>
                      <a:noFill/>
                    </a:ln>
                    <a:extLst>
                      <a:ext uri="{53640926-AAD7-44D8-BBD7-CCE9431645EC}">
                        <a14:shadowObscured xmlns:a14="http://schemas.microsoft.com/office/drawing/2010/main"/>
                      </a:ext>
                    </a:extLst>
                  </pic:spPr>
                </pic:pic>
              </a:graphicData>
            </a:graphic>
          </wp:inline>
        </w:drawing>
      </w:r>
    </w:p>
    <w:p w14:paraId="56F6EF0A" w14:textId="6CE53AF5" w:rsidR="00251511" w:rsidRPr="00251511" w:rsidRDefault="00251511" w:rsidP="00251511">
      <w:pPr>
        <w:shd w:val="clear" w:color="auto" w:fill="FFFFFF"/>
        <w:spacing w:after="120"/>
        <w:rPr>
          <w:rFonts w:cs="Tahoma"/>
          <w:bCs/>
          <w:color w:val="222222"/>
        </w:rPr>
      </w:pPr>
      <w:r w:rsidRPr="00251511">
        <w:rPr>
          <w:rFonts w:cs="Tahoma"/>
          <w:bCs/>
          <w:color w:val="222222"/>
        </w:rPr>
        <w:t>La Alcaldía de Pasto, a través de la Secretaría de Desarrollo Comunitario en alianza con las universidades Mariana y de Medellín socializó el proyecto “Evaluación del Impacto Social y Político del Presupuesto Participativo en el Corredor Oriental de Pasto y en la zona nororiental de Medellín”.</w:t>
      </w:r>
    </w:p>
    <w:p w14:paraId="194E93D5" w14:textId="6EB0D25A" w:rsidR="00251511" w:rsidRPr="00251511" w:rsidRDefault="00251511" w:rsidP="00251511">
      <w:pPr>
        <w:shd w:val="clear" w:color="auto" w:fill="FFFFFF"/>
        <w:spacing w:after="120"/>
        <w:rPr>
          <w:rFonts w:cs="Tahoma"/>
          <w:bCs/>
          <w:color w:val="222222"/>
        </w:rPr>
      </w:pPr>
      <w:r w:rsidRPr="00251511">
        <w:rPr>
          <w:rFonts w:cs="Tahoma"/>
          <w:bCs/>
          <w:color w:val="222222"/>
        </w:rPr>
        <w:lastRenderedPageBreak/>
        <w:t>Esta investigación que se adelanta desde hace un año tiene el objetivo de generar procesos y cronogramas de visita a las comunas 3, 10, 12 y los corregimientos de Buesaquillo, Encano, Laguna, San Fernando y Cabrera e identificar criterios para realizar la memoria histórica del Presupuesto participativo en este sector del municipio</w:t>
      </w:r>
      <w:r>
        <w:rPr>
          <w:rFonts w:cs="Tahoma"/>
          <w:bCs/>
          <w:color w:val="222222"/>
        </w:rPr>
        <w:t xml:space="preserve"> y cuenta con </w:t>
      </w:r>
      <w:r w:rsidRPr="00251511">
        <w:rPr>
          <w:rFonts w:cs="Tahoma"/>
          <w:bCs/>
          <w:color w:val="222222"/>
        </w:rPr>
        <w:t>el apoyo de las alcaldías de Pasto</w:t>
      </w:r>
      <w:r>
        <w:rPr>
          <w:rFonts w:cs="Tahoma"/>
          <w:bCs/>
          <w:color w:val="222222"/>
        </w:rPr>
        <w:t xml:space="preserve"> y </w:t>
      </w:r>
      <w:r w:rsidRPr="00251511">
        <w:rPr>
          <w:rFonts w:cs="Tahoma"/>
          <w:bCs/>
          <w:color w:val="222222"/>
        </w:rPr>
        <w:t>Medellín</w:t>
      </w:r>
      <w:r>
        <w:rPr>
          <w:rFonts w:cs="Tahoma"/>
          <w:bCs/>
          <w:color w:val="222222"/>
        </w:rPr>
        <w:t>,</w:t>
      </w:r>
      <w:r w:rsidRPr="00251511">
        <w:rPr>
          <w:rFonts w:cs="Tahoma"/>
          <w:bCs/>
          <w:color w:val="222222"/>
        </w:rPr>
        <w:t xml:space="preserve"> la universidad Mariana, la Personería y el Observatorio del Presupuesto Participativo de Medellín</w:t>
      </w:r>
      <w:r>
        <w:rPr>
          <w:rFonts w:cs="Tahoma"/>
          <w:bCs/>
          <w:color w:val="222222"/>
        </w:rPr>
        <w:t>.</w:t>
      </w:r>
    </w:p>
    <w:p w14:paraId="1D1FAF18" w14:textId="0898F55C" w:rsidR="00251511" w:rsidRPr="00251511" w:rsidRDefault="00251511" w:rsidP="00251511">
      <w:pPr>
        <w:shd w:val="clear" w:color="auto" w:fill="FFFFFF"/>
        <w:spacing w:after="120"/>
        <w:rPr>
          <w:rFonts w:cs="Tahoma"/>
          <w:bCs/>
          <w:color w:val="222222"/>
        </w:rPr>
      </w:pPr>
      <w:r w:rsidRPr="00251511">
        <w:rPr>
          <w:rFonts w:cs="Tahoma"/>
          <w:bCs/>
          <w:color w:val="222222"/>
        </w:rPr>
        <w:t>Belisario Botina Presidente J</w:t>
      </w:r>
      <w:r>
        <w:rPr>
          <w:rFonts w:cs="Tahoma"/>
          <w:bCs/>
          <w:color w:val="222222"/>
        </w:rPr>
        <w:t xml:space="preserve">unta de </w:t>
      </w:r>
      <w:r w:rsidRPr="00251511">
        <w:rPr>
          <w:rFonts w:cs="Tahoma"/>
          <w:bCs/>
          <w:color w:val="222222"/>
        </w:rPr>
        <w:t>A</w:t>
      </w:r>
      <w:r>
        <w:rPr>
          <w:rFonts w:cs="Tahoma"/>
          <w:bCs/>
          <w:color w:val="222222"/>
        </w:rPr>
        <w:t xml:space="preserve">cción </w:t>
      </w:r>
      <w:r w:rsidRPr="00251511">
        <w:rPr>
          <w:rFonts w:cs="Tahoma"/>
          <w:bCs/>
          <w:color w:val="222222"/>
        </w:rPr>
        <w:t>C</w:t>
      </w:r>
      <w:r>
        <w:rPr>
          <w:rFonts w:cs="Tahoma"/>
          <w:bCs/>
          <w:color w:val="222222"/>
        </w:rPr>
        <w:t>omunal de</w:t>
      </w:r>
      <w:r w:rsidRPr="00251511">
        <w:rPr>
          <w:rFonts w:cs="Tahoma"/>
          <w:bCs/>
          <w:color w:val="222222"/>
        </w:rPr>
        <w:t xml:space="preserve"> La Laguna</w:t>
      </w:r>
      <w:r>
        <w:rPr>
          <w:rFonts w:cs="Tahoma"/>
          <w:bCs/>
          <w:color w:val="222222"/>
        </w:rPr>
        <w:t xml:space="preserve"> manifestó,</w:t>
      </w:r>
      <w:r w:rsidRPr="00251511">
        <w:rPr>
          <w:rFonts w:cs="Tahoma"/>
          <w:bCs/>
          <w:color w:val="222222"/>
        </w:rPr>
        <w:t xml:space="preserve"> “el proceso es favorable siempre y cuando tenga continuidad para construir un futuro y sea un referente para los gobernantes municipales y departamentales</w:t>
      </w:r>
      <w:r w:rsidR="005E1111">
        <w:rPr>
          <w:rFonts w:cs="Tahoma"/>
          <w:bCs/>
          <w:color w:val="222222"/>
        </w:rPr>
        <w:t xml:space="preserve"> y</w:t>
      </w:r>
      <w:r w:rsidRPr="00251511">
        <w:rPr>
          <w:rFonts w:cs="Tahoma"/>
          <w:bCs/>
          <w:color w:val="222222"/>
        </w:rPr>
        <w:t xml:space="preserve"> que este ejercicio lo podamos plasmar en una política pública de cabildos, esperando que se fortalezca con las diferentes entidades que se han vinculado al proceso porque de esto depende el desarrollo de nuestras comunidades”. </w:t>
      </w:r>
    </w:p>
    <w:p w14:paraId="4938C547" w14:textId="06F22324" w:rsidR="00251511" w:rsidRDefault="00251511" w:rsidP="00251511">
      <w:pPr>
        <w:shd w:val="clear" w:color="auto" w:fill="FFFFFF"/>
        <w:spacing w:after="120"/>
        <w:rPr>
          <w:rFonts w:cs="Tahoma"/>
          <w:bCs/>
          <w:color w:val="222222"/>
        </w:rPr>
      </w:pPr>
      <w:r w:rsidRPr="00251511">
        <w:rPr>
          <w:rFonts w:cs="Tahoma"/>
          <w:bCs/>
          <w:color w:val="222222"/>
        </w:rPr>
        <w:t xml:space="preserve">En esta primera reunión con líderes del corredor oriental se socializo la investigación en sus avances y el desarrollo del primer objetivo que es el estado, organización documental de Presupuesto Participativo desde el año 1995, alcances y compromisos, así lo dio a conocer Nancy Andrea </w:t>
      </w:r>
      <w:r w:rsidR="005E1111" w:rsidRPr="00251511">
        <w:rPr>
          <w:rFonts w:cs="Tahoma"/>
          <w:bCs/>
          <w:color w:val="222222"/>
        </w:rPr>
        <w:t>Belalcázar</w:t>
      </w:r>
      <w:r w:rsidRPr="00251511">
        <w:rPr>
          <w:rFonts w:cs="Tahoma"/>
          <w:bCs/>
          <w:color w:val="222222"/>
        </w:rPr>
        <w:t xml:space="preserve"> Benavides, docente del programa de Trabajo Social de la Universidad Mariana, encargada de la investigación.</w:t>
      </w:r>
    </w:p>
    <w:p w14:paraId="43ED2879" w14:textId="77777777" w:rsidR="005E1111" w:rsidRDefault="005E1111" w:rsidP="005E1111">
      <w:pPr>
        <w:shd w:val="clear" w:color="auto" w:fill="FFFFFF"/>
        <w:suppressAutoHyphens w:val="0"/>
        <w:spacing w:after="0"/>
        <w:rPr>
          <w:b/>
          <w:sz w:val="18"/>
          <w:szCs w:val="18"/>
        </w:rPr>
      </w:pPr>
      <w:bookmarkStart w:id="0" w:name="_Hlk512532890"/>
      <w:r>
        <w:rPr>
          <w:b/>
          <w:sz w:val="18"/>
          <w:szCs w:val="18"/>
        </w:rPr>
        <w:t xml:space="preserve">Información: </w:t>
      </w:r>
      <w:r>
        <w:rPr>
          <w:rFonts w:cs="Tahoma"/>
          <w:b/>
          <w:sz w:val="18"/>
          <w:szCs w:val="18"/>
        </w:rPr>
        <w:t>Secretaria de Desarrollo Comunitario, Paula Andrea Rosero Lombana. Celular: 3017833825</w:t>
      </w:r>
    </w:p>
    <w:bookmarkEnd w:id="0"/>
    <w:p w14:paraId="6F01F8F9" w14:textId="77777777" w:rsidR="00251511" w:rsidRDefault="00251511" w:rsidP="00251511">
      <w:pPr>
        <w:suppressAutoHyphens w:val="0"/>
        <w:spacing w:line="276" w:lineRule="auto"/>
        <w:jc w:val="center"/>
        <w:rPr>
          <w:rFonts w:cs="Tahoma"/>
          <w:bCs/>
          <w:i/>
          <w:color w:val="222222"/>
        </w:rPr>
      </w:pPr>
      <w:r w:rsidRPr="00110C95">
        <w:rPr>
          <w:rFonts w:cs="Tahoma"/>
          <w:bCs/>
          <w:i/>
          <w:color w:val="222222"/>
        </w:rPr>
        <w:t>Somos constructores de paz</w:t>
      </w:r>
    </w:p>
    <w:p w14:paraId="13D8C086" w14:textId="2BF71BDC" w:rsidR="003E71B9" w:rsidRDefault="003E71B9" w:rsidP="00A0347E">
      <w:pPr>
        <w:shd w:val="clear" w:color="auto" w:fill="FFFFFF"/>
        <w:spacing w:after="120"/>
        <w:jc w:val="center"/>
        <w:rPr>
          <w:rFonts w:cs="Tahoma"/>
          <w:b/>
          <w:bCs/>
          <w:color w:val="222222"/>
        </w:rPr>
      </w:pPr>
    </w:p>
    <w:p w14:paraId="41F48F9A" w14:textId="23397855" w:rsidR="00251511" w:rsidRDefault="004D3241" w:rsidP="004D3241">
      <w:pPr>
        <w:shd w:val="clear" w:color="auto" w:fill="FFFFFF"/>
        <w:spacing w:after="120"/>
        <w:jc w:val="center"/>
        <w:rPr>
          <w:rFonts w:cs="Tahoma"/>
          <w:b/>
          <w:bCs/>
          <w:color w:val="222222"/>
        </w:rPr>
      </w:pPr>
      <w:r w:rsidRPr="004D3241">
        <w:rPr>
          <w:rFonts w:cs="Tahoma"/>
          <w:b/>
          <w:bCs/>
          <w:color w:val="222222"/>
        </w:rPr>
        <w:t>INVITACIÓN A LA CEREMONIA DE PROCLAMACIÓN DE LA PRIMERA PROMOCIÓN DE ALFABETIZACIÓN ADULTO MAYOR</w:t>
      </w:r>
    </w:p>
    <w:p w14:paraId="5CF38013" w14:textId="77777777" w:rsidR="004D3241" w:rsidRPr="004D3241" w:rsidRDefault="004D3241" w:rsidP="004D3241">
      <w:pPr>
        <w:shd w:val="clear" w:color="auto" w:fill="FFFFFF"/>
        <w:spacing w:after="120"/>
        <w:jc w:val="center"/>
        <w:rPr>
          <w:rFonts w:cs="Tahoma"/>
          <w:b/>
          <w:bCs/>
          <w:color w:val="222222"/>
        </w:rPr>
      </w:pPr>
      <w:r w:rsidRPr="004D3241">
        <w:rPr>
          <w:rFonts w:cs="Tahoma"/>
          <w:b/>
          <w:bCs/>
          <w:color w:val="222222"/>
        </w:rPr>
        <w:t>¡PORQUE NUNCA ES TARDE PARA APRENDER!</w:t>
      </w:r>
    </w:p>
    <w:p w14:paraId="26330A08" w14:textId="08794C59" w:rsidR="004D3241" w:rsidRDefault="004D3241" w:rsidP="004D3241">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3072B7F1" wp14:editId="0FBD0020">
            <wp:extent cx="4123426" cy="2944238"/>
            <wp:effectExtent l="0" t="0" r="0"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nvitación grados adultos mayore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33920" cy="2951731"/>
                    </a:xfrm>
                    <a:prstGeom prst="rect">
                      <a:avLst/>
                    </a:prstGeom>
                  </pic:spPr>
                </pic:pic>
              </a:graphicData>
            </a:graphic>
          </wp:inline>
        </w:drawing>
      </w:r>
    </w:p>
    <w:p w14:paraId="5DE2A7D6" w14:textId="597803C8" w:rsidR="004D3241" w:rsidRPr="004D3241" w:rsidRDefault="004D3241" w:rsidP="004D3241">
      <w:pPr>
        <w:shd w:val="clear" w:color="auto" w:fill="FFFFFF"/>
        <w:spacing w:after="120"/>
        <w:rPr>
          <w:rFonts w:cs="Tahoma"/>
          <w:bCs/>
          <w:color w:val="222222"/>
        </w:rPr>
      </w:pPr>
      <w:r w:rsidRPr="004D3241">
        <w:rPr>
          <w:rFonts w:cs="Tahoma"/>
          <w:bCs/>
          <w:color w:val="222222"/>
        </w:rPr>
        <w:lastRenderedPageBreak/>
        <w:t>Para la alcaldía de Pasto es de gran satisfacción invitar</w:t>
      </w:r>
      <w:r>
        <w:rPr>
          <w:rFonts w:cs="Tahoma"/>
          <w:bCs/>
          <w:color w:val="222222"/>
        </w:rPr>
        <w:t xml:space="preserve"> a la comunidad</w:t>
      </w:r>
      <w:r w:rsidRPr="004D3241">
        <w:rPr>
          <w:rFonts w:cs="Tahoma"/>
          <w:bCs/>
          <w:color w:val="222222"/>
        </w:rPr>
        <w:t xml:space="preserve"> a participar del acto de graduación de los primeros 55 adultos mayores quienes, a través de la estrategia de Acceso a la Educación de </w:t>
      </w:r>
      <w:r>
        <w:rPr>
          <w:rFonts w:cs="Tahoma"/>
          <w:bCs/>
          <w:color w:val="222222"/>
        </w:rPr>
        <w:t>l</w:t>
      </w:r>
      <w:r w:rsidRPr="004D3241">
        <w:rPr>
          <w:rFonts w:cs="Tahoma"/>
          <w:bCs/>
          <w:color w:val="222222"/>
        </w:rPr>
        <w:t>as Personas Adultas Mayores</w:t>
      </w:r>
      <w:r>
        <w:rPr>
          <w:rFonts w:cs="Tahoma"/>
          <w:bCs/>
          <w:color w:val="222222"/>
        </w:rPr>
        <w:t>,</w:t>
      </w:r>
      <w:r w:rsidRPr="004D3241">
        <w:rPr>
          <w:rFonts w:cs="Tahoma"/>
          <w:bCs/>
          <w:color w:val="222222"/>
        </w:rPr>
        <w:t xml:space="preserve"> con </w:t>
      </w:r>
      <w:r>
        <w:rPr>
          <w:rFonts w:cs="Tahoma"/>
          <w:bCs/>
          <w:color w:val="222222"/>
        </w:rPr>
        <w:t>é</w:t>
      </w:r>
      <w:r w:rsidRPr="004D3241">
        <w:rPr>
          <w:rFonts w:cs="Tahoma"/>
          <w:bCs/>
          <w:color w:val="222222"/>
        </w:rPr>
        <w:t xml:space="preserve">nfasis en la población analfabeta, culminan su etapa primaria. </w:t>
      </w:r>
    </w:p>
    <w:p w14:paraId="239825EE" w14:textId="0B3CC3BB" w:rsidR="004D3241" w:rsidRPr="004D3241" w:rsidRDefault="004D3241" w:rsidP="004D3241">
      <w:pPr>
        <w:shd w:val="clear" w:color="auto" w:fill="FFFFFF"/>
        <w:spacing w:after="120"/>
        <w:rPr>
          <w:rFonts w:cs="Tahoma"/>
          <w:bCs/>
          <w:color w:val="222222"/>
        </w:rPr>
      </w:pPr>
      <w:r>
        <w:rPr>
          <w:rFonts w:cs="Tahoma"/>
          <w:bCs/>
          <w:color w:val="222222"/>
        </w:rPr>
        <w:t xml:space="preserve">Este </w:t>
      </w:r>
      <w:r w:rsidRPr="004D3241">
        <w:rPr>
          <w:rFonts w:cs="Tahoma"/>
          <w:bCs/>
          <w:color w:val="222222"/>
        </w:rPr>
        <w:t xml:space="preserve">acto se llevará a cabo este martes 11 de diciembre, a partir de las 2:30 </w:t>
      </w:r>
      <w:r>
        <w:rPr>
          <w:rFonts w:cs="Tahoma"/>
          <w:bCs/>
          <w:color w:val="222222"/>
        </w:rPr>
        <w:t xml:space="preserve">de la </w:t>
      </w:r>
      <w:proofErr w:type="spellStart"/>
      <w:r>
        <w:rPr>
          <w:rFonts w:cs="Tahoma"/>
          <w:bCs/>
          <w:color w:val="222222"/>
        </w:rPr>
        <w:t>taerde</w:t>
      </w:r>
      <w:proofErr w:type="spellEnd"/>
      <w:r w:rsidRPr="004D3241">
        <w:rPr>
          <w:rFonts w:cs="Tahoma"/>
          <w:bCs/>
          <w:color w:val="222222"/>
        </w:rPr>
        <w:t xml:space="preserve"> en las instalaciones del Hotel </w:t>
      </w:r>
      <w:proofErr w:type="spellStart"/>
      <w:r w:rsidRPr="004D3241">
        <w:rPr>
          <w:rFonts w:cs="Tahoma"/>
          <w:bCs/>
          <w:color w:val="222222"/>
        </w:rPr>
        <w:t>Cuellar´s</w:t>
      </w:r>
      <w:proofErr w:type="spellEnd"/>
      <w:r w:rsidRPr="004D3241">
        <w:rPr>
          <w:rFonts w:cs="Tahoma"/>
          <w:bCs/>
          <w:color w:val="222222"/>
        </w:rPr>
        <w:t>.</w:t>
      </w:r>
    </w:p>
    <w:p w14:paraId="55170404" w14:textId="1394A11B" w:rsidR="00251511" w:rsidRDefault="004D3241" w:rsidP="004D3241">
      <w:pPr>
        <w:shd w:val="clear" w:color="auto" w:fill="FFFFFF"/>
        <w:spacing w:after="120"/>
        <w:rPr>
          <w:rFonts w:cs="Tahoma"/>
          <w:bCs/>
          <w:color w:val="222222"/>
        </w:rPr>
      </w:pPr>
      <w:r w:rsidRPr="004D3241">
        <w:rPr>
          <w:rFonts w:cs="Tahoma"/>
          <w:bCs/>
          <w:color w:val="222222"/>
        </w:rPr>
        <w:t>Esperamos contar con su presencia en este momento importante para los adultos mayores que nos entregan un mensaje de perseverancia, ¡Porque Nunca es Tarde para Aprender¡</w:t>
      </w:r>
    </w:p>
    <w:p w14:paraId="7D01095B" w14:textId="77777777" w:rsidR="004D3241" w:rsidRDefault="004D3241" w:rsidP="004D3241">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276F7EAD" w14:textId="77777777" w:rsidR="004D3241" w:rsidRDefault="004D3241" w:rsidP="004D3241">
      <w:pPr>
        <w:suppressAutoHyphens w:val="0"/>
        <w:spacing w:line="276" w:lineRule="auto"/>
        <w:jc w:val="center"/>
        <w:rPr>
          <w:rFonts w:cs="Tahoma"/>
          <w:bCs/>
          <w:i/>
          <w:color w:val="222222"/>
        </w:rPr>
      </w:pPr>
      <w:r w:rsidRPr="00110C95">
        <w:rPr>
          <w:rFonts w:cs="Tahoma"/>
          <w:bCs/>
          <w:i/>
          <w:color w:val="222222"/>
        </w:rPr>
        <w:t>Somos constructores de paz</w:t>
      </w:r>
    </w:p>
    <w:p w14:paraId="3AE08A9B" w14:textId="77777777" w:rsidR="004D3241" w:rsidRDefault="004D3241" w:rsidP="00A0347E">
      <w:pPr>
        <w:shd w:val="clear" w:color="auto" w:fill="FFFFFF"/>
        <w:spacing w:after="120"/>
        <w:jc w:val="center"/>
        <w:rPr>
          <w:rFonts w:cs="Tahoma"/>
          <w:b/>
          <w:bCs/>
          <w:color w:val="222222"/>
        </w:rPr>
      </w:pPr>
    </w:p>
    <w:p w14:paraId="22D804C6" w14:textId="35A9F13A" w:rsidR="00FE205E" w:rsidRDefault="00AB405B" w:rsidP="00A0347E">
      <w:pPr>
        <w:shd w:val="clear" w:color="auto" w:fill="FFFFFF"/>
        <w:spacing w:after="120"/>
        <w:jc w:val="center"/>
        <w:rPr>
          <w:rFonts w:cs="Tahoma"/>
          <w:b/>
          <w:bCs/>
          <w:color w:val="222222"/>
        </w:rPr>
      </w:pPr>
      <w:r w:rsidRPr="00AB405B">
        <w:rPr>
          <w:rFonts w:cs="Tahoma"/>
          <w:b/>
          <w:bCs/>
          <w:color w:val="222222"/>
        </w:rPr>
        <w:t>CONCIERTO FINAL DE TEMPORADA 2018 DE LA ORQUESTA SINF</w:t>
      </w:r>
      <w:r w:rsidR="008D3C83">
        <w:rPr>
          <w:rFonts w:cs="Tahoma"/>
          <w:b/>
          <w:bCs/>
          <w:color w:val="222222"/>
        </w:rPr>
        <w:t>Ó</w:t>
      </w:r>
      <w:r w:rsidRPr="00AB405B">
        <w:rPr>
          <w:rFonts w:cs="Tahoma"/>
          <w:b/>
          <w:bCs/>
          <w:color w:val="222222"/>
        </w:rPr>
        <w:t>NICA JUVENIL</w:t>
      </w:r>
    </w:p>
    <w:p w14:paraId="376471F9" w14:textId="610E24D8" w:rsidR="00023F0C" w:rsidRDefault="00023F0C" w:rsidP="00A0347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76A84EED" wp14:editId="26124000">
            <wp:extent cx="5613400" cy="1652270"/>
            <wp:effectExtent l="0" t="0" r="6350" b="508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oncierto de fin de temporada REFM.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1652270"/>
                    </a:xfrm>
                    <a:prstGeom prst="rect">
                      <a:avLst/>
                    </a:prstGeom>
                  </pic:spPr>
                </pic:pic>
              </a:graphicData>
            </a:graphic>
          </wp:inline>
        </w:drawing>
      </w:r>
    </w:p>
    <w:p w14:paraId="3079862A" w14:textId="6A66CF17" w:rsidR="00AB405B" w:rsidRPr="00AB405B" w:rsidRDefault="00AB405B" w:rsidP="00AB405B">
      <w:pPr>
        <w:shd w:val="clear" w:color="auto" w:fill="FFFFFF"/>
        <w:spacing w:after="120"/>
        <w:rPr>
          <w:rFonts w:cs="Tahoma"/>
          <w:bCs/>
          <w:color w:val="222222"/>
        </w:rPr>
      </w:pPr>
      <w:r w:rsidRPr="00AB405B">
        <w:rPr>
          <w:rFonts w:cs="Tahoma"/>
          <w:bCs/>
          <w:color w:val="222222"/>
        </w:rPr>
        <w:t xml:space="preserve">La Alcaldía de Pasto, a través del programa Red de Escuelas de Formación Musical </w:t>
      </w:r>
      <w:r>
        <w:rPr>
          <w:rFonts w:cs="Tahoma"/>
          <w:bCs/>
          <w:color w:val="222222"/>
        </w:rPr>
        <w:t>ofrecerá,</w:t>
      </w:r>
      <w:r w:rsidRPr="00AB405B">
        <w:rPr>
          <w:rFonts w:cs="Tahoma"/>
          <w:bCs/>
          <w:color w:val="222222"/>
        </w:rPr>
        <w:t xml:space="preserve"> este</w:t>
      </w:r>
      <w:r>
        <w:rPr>
          <w:rFonts w:cs="Tahoma"/>
          <w:bCs/>
          <w:color w:val="222222"/>
        </w:rPr>
        <w:t xml:space="preserve"> jueves</w:t>
      </w:r>
      <w:r w:rsidRPr="00AB405B">
        <w:rPr>
          <w:rFonts w:cs="Tahoma"/>
          <w:bCs/>
          <w:color w:val="222222"/>
        </w:rPr>
        <w:t xml:space="preserve"> 13 de diciembre</w:t>
      </w:r>
      <w:r>
        <w:rPr>
          <w:rFonts w:cs="Tahoma"/>
          <w:bCs/>
          <w:color w:val="222222"/>
        </w:rPr>
        <w:t>,</w:t>
      </w:r>
      <w:r w:rsidRPr="00AB405B">
        <w:rPr>
          <w:rFonts w:cs="Tahoma"/>
          <w:bCs/>
          <w:color w:val="222222"/>
        </w:rPr>
        <w:t xml:space="preserve"> a partir de las 7:00 </w:t>
      </w:r>
      <w:r>
        <w:rPr>
          <w:rFonts w:cs="Tahoma"/>
          <w:bCs/>
          <w:color w:val="222222"/>
        </w:rPr>
        <w:t>de la noche</w:t>
      </w:r>
      <w:r w:rsidRPr="00AB405B">
        <w:rPr>
          <w:rFonts w:cs="Tahoma"/>
          <w:bCs/>
          <w:color w:val="222222"/>
        </w:rPr>
        <w:t xml:space="preserve"> en el Teatro Javeriano</w:t>
      </w:r>
      <w:r>
        <w:rPr>
          <w:rFonts w:cs="Tahoma"/>
          <w:bCs/>
          <w:color w:val="222222"/>
        </w:rPr>
        <w:t xml:space="preserve">, </w:t>
      </w:r>
      <w:r w:rsidRPr="00AB405B">
        <w:rPr>
          <w:rFonts w:cs="Tahoma"/>
          <w:bCs/>
          <w:color w:val="222222"/>
        </w:rPr>
        <w:t xml:space="preserve">el último concierto de temporada 2018 de la Orquesta Sinfónica Juvenil, en el marco del Festival Internacional de Música José Guerrero Mora, un espacio académico que presentará a varios autores y compositores de la música universal.  </w:t>
      </w:r>
    </w:p>
    <w:p w14:paraId="411CBD11" w14:textId="793C5BA4" w:rsidR="00AB405B" w:rsidRPr="00AB405B" w:rsidRDefault="00AB405B" w:rsidP="00AB405B">
      <w:pPr>
        <w:shd w:val="clear" w:color="auto" w:fill="FFFFFF"/>
        <w:spacing w:after="120"/>
        <w:rPr>
          <w:rFonts w:cs="Tahoma"/>
          <w:bCs/>
          <w:color w:val="222222"/>
        </w:rPr>
      </w:pPr>
      <w:r>
        <w:rPr>
          <w:rFonts w:cs="Tahoma"/>
          <w:bCs/>
          <w:color w:val="222222"/>
        </w:rPr>
        <w:t xml:space="preserve">El </w:t>
      </w:r>
      <w:r w:rsidRPr="00AB405B">
        <w:rPr>
          <w:rFonts w:cs="Tahoma"/>
          <w:bCs/>
          <w:color w:val="222222"/>
        </w:rPr>
        <w:t>Director de la Red de Escuelas de Formación Musical</w:t>
      </w:r>
      <w:r>
        <w:rPr>
          <w:rFonts w:cs="Tahoma"/>
          <w:bCs/>
          <w:color w:val="222222"/>
        </w:rPr>
        <w:t xml:space="preserve">, </w:t>
      </w:r>
      <w:r w:rsidRPr="00AB405B">
        <w:rPr>
          <w:rFonts w:cs="Tahoma"/>
          <w:bCs/>
          <w:color w:val="222222"/>
        </w:rPr>
        <w:t>Albeiro Ortiz</w:t>
      </w:r>
      <w:r>
        <w:rPr>
          <w:rFonts w:cs="Tahoma"/>
          <w:bCs/>
          <w:color w:val="222222"/>
        </w:rPr>
        <w:t xml:space="preserve"> indicó, “e</w:t>
      </w:r>
      <w:r w:rsidRPr="00AB405B">
        <w:rPr>
          <w:rFonts w:cs="Tahoma"/>
          <w:bCs/>
          <w:color w:val="222222"/>
        </w:rPr>
        <w:t xml:space="preserve">ste </w:t>
      </w:r>
      <w:r>
        <w:rPr>
          <w:rFonts w:cs="Tahoma"/>
          <w:bCs/>
          <w:color w:val="222222"/>
        </w:rPr>
        <w:t xml:space="preserve">es </w:t>
      </w:r>
      <w:r w:rsidRPr="00AB405B">
        <w:rPr>
          <w:rFonts w:cs="Tahoma"/>
          <w:bCs/>
          <w:color w:val="222222"/>
        </w:rPr>
        <w:t>un espacio académico prom</w:t>
      </w:r>
      <w:r>
        <w:rPr>
          <w:rFonts w:cs="Tahoma"/>
          <w:bCs/>
          <w:color w:val="222222"/>
        </w:rPr>
        <w:t>ovido por</w:t>
      </w:r>
      <w:r w:rsidRPr="00AB405B">
        <w:rPr>
          <w:rFonts w:cs="Tahoma"/>
          <w:bCs/>
          <w:color w:val="222222"/>
        </w:rPr>
        <w:t xml:space="preserve"> la Secretaria de Educación</w:t>
      </w:r>
      <w:r>
        <w:rPr>
          <w:rFonts w:cs="Tahoma"/>
          <w:bCs/>
          <w:color w:val="222222"/>
        </w:rPr>
        <w:t xml:space="preserve">, </w:t>
      </w:r>
      <w:r w:rsidRPr="00AB405B">
        <w:rPr>
          <w:rFonts w:cs="Tahoma"/>
          <w:bCs/>
          <w:color w:val="222222"/>
        </w:rPr>
        <w:t xml:space="preserve">que este </w:t>
      </w:r>
      <w:r>
        <w:rPr>
          <w:rFonts w:cs="Tahoma"/>
          <w:bCs/>
          <w:color w:val="222222"/>
        </w:rPr>
        <w:t>jueves</w:t>
      </w:r>
      <w:r w:rsidRPr="00AB405B">
        <w:rPr>
          <w:rFonts w:cs="Tahoma"/>
          <w:bCs/>
          <w:color w:val="222222"/>
        </w:rPr>
        <w:t xml:space="preserve"> estará presentando a autores y compositores de la música universal como es el caso de Tchaikovsky interpreta</w:t>
      </w:r>
      <w:r w:rsidR="00381FCC">
        <w:rPr>
          <w:rFonts w:cs="Tahoma"/>
          <w:bCs/>
          <w:color w:val="222222"/>
        </w:rPr>
        <w:t>do</w:t>
      </w:r>
      <w:r w:rsidRPr="00AB405B">
        <w:rPr>
          <w:rFonts w:cs="Tahoma"/>
          <w:bCs/>
          <w:color w:val="222222"/>
        </w:rPr>
        <w:t xml:space="preserve"> </w:t>
      </w:r>
      <w:r w:rsidR="00381FCC">
        <w:rPr>
          <w:rFonts w:cs="Tahoma"/>
          <w:bCs/>
          <w:color w:val="222222"/>
        </w:rPr>
        <w:t>por</w:t>
      </w:r>
      <w:r w:rsidRPr="00AB405B">
        <w:rPr>
          <w:rFonts w:cs="Tahoma"/>
          <w:bCs/>
          <w:color w:val="222222"/>
        </w:rPr>
        <w:t xml:space="preserve"> la </w:t>
      </w:r>
      <w:r w:rsidR="00381FCC" w:rsidRPr="00AB405B">
        <w:rPr>
          <w:rFonts w:cs="Tahoma"/>
          <w:bCs/>
          <w:color w:val="222222"/>
        </w:rPr>
        <w:t xml:space="preserve">Orquesta Sinfónica Juvenil </w:t>
      </w:r>
      <w:r w:rsidRPr="00AB405B">
        <w:rPr>
          <w:rFonts w:cs="Tahoma"/>
          <w:bCs/>
          <w:color w:val="222222"/>
        </w:rPr>
        <w:t xml:space="preserve">de la </w:t>
      </w:r>
      <w:r w:rsidR="00381FCC" w:rsidRPr="00AB405B">
        <w:rPr>
          <w:rFonts w:cs="Tahoma"/>
          <w:bCs/>
          <w:color w:val="222222"/>
        </w:rPr>
        <w:t xml:space="preserve">Red </w:t>
      </w:r>
      <w:r w:rsidRPr="00AB405B">
        <w:rPr>
          <w:rFonts w:cs="Tahoma"/>
          <w:bCs/>
          <w:color w:val="222222"/>
        </w:rPr>
        <w:t xml:space="preserve">de </w:t>
      </w:r>
      <w:r w:rsidR="00381FCC" w:rsidRPr="00AB405B">
        <w:rPr>
          <w:rFonts w:cs="Tahoma"/>
          <w:bCs/>
          <w:color w:val="222222"/>
        </w:rPr>
        <w:t>Escuela</w:t>
      </w:r>
      <w:r w:rsidR="00381FCC">
        <w:rPr>
          <w:rFonts w:cs="Tahoma"/>
          <w:bCs/>
          <w:color w:val="222222"/>
        </w:rPr>
        <w:t>s</w:t>
      </w:r>
      <w:r w:rsidR="00381FCC" w:rsidRPr="00AB405B">
        <w:rPr>
          <w:rFonts w:cs="Tahoma"/>
          <w:bCs/>
          <w:color w:val="222222"/>
        </w:rPr>
        <w:t xml:space="preserve"> </w:t>
      </w:r>
      <w:r w:rsidRPr="00AB405B">
        <w:rPr>
          <w:rFonts w:cs="Tahoma"/>
          <w:bCs/>
          <w:color w:val="222222"/>
        </w:rPr>
        <w:t xml:space="preserve">de </w:t>
      </w:r>
      <w:r w:rsidR="00381FCC" w:rsidRPr="00AB405B">
        <w:rPr>
          <w:rFonts w:cs="Tahoma"/>
          <w:bCs/>
          <w:color w:val="222222"/>
        </w:rPr>
        <w:t xml:space="preserve">Formación Musical </w:t>
      </w:r>
      <w:r w:rsidRPr="00AB405B">
        <w:rPr>
          <w:rFonts w:cs="Tahoma"/>
          <w:bCs/>
          <w:color w:val="222222"/>
        </w:rPr>
        <w:t xml:space="preserve">y que también tendrá como artista invitado al maestro Juan Coronado de la </w:t>
      </w:r>
      <w:r w:rsidR="00381FCC" w:rsidRPr="00AB405B">
        <w:rPr>
          <w:rFonts w:cs="Tahoma"/>
          <w:bCs/>
          <w:color w:val="222222"/>
        </w:rPr>
        <w:t xml:space="preserve">Universidad </w:t>
      </w:r>
      <w:r w:rsidRPr="00AB405B">
        <w:rPr>
          <w:rFonts w:cs="Tahoma"/>
          <w:bCs/>
          <w:color w:val="222222"/>
        </w:rPr>
        <w:t xml:space="preserve">del </w:t>
      </w:r>
      <w:r w:rsidR="00381FCC" w:rsidRPr="00AB405B">
        <w:rPr>
          <w:rFonts w:cs="Tahoma"/>
          <w:bCs/>
          <w:color w:val="222222"/>
        </w:rPr>
        <w:t xml:space="preserve">Cauca </w:t>
      </w:r>
      <w:r w:rsidRPr="00AB405B">
        <w:rPr>
          <w:rFonts w:cs="Tahoma"/>
          <w:bCs/>
          <w:color w:val="222222"/>
        </w:rPr>
        <w:t xml:space="preserve">interpretando el </w:t>
      </w:r>
      <w:r w:rsidR="00381FCC" w:rsidRPr="00AB405B">
        <w:rPr>
          <w:rFonts w:cs="Tahoma"/>
          <w:bCs/>
          <w:color w:val="222222"/>
        </w:rPr>
        <w:t xml:space="preserve">Concierto </w:t>
      </w:r>
      <w:r w:rsidRPr="00AB405B">
        <w:rPr>
          <w:rFonts w:cs="Tahoma"/>
          <w:bCs/>
          <w:color w:val="222222"/>
        </w:rPr>
        <w:t xml:space="preserve">número 1 de Franz Liszt para piano y orquesta”. </w:t>
      </w:r>
    </w:p>
    <w:p w14:paraId="06C0BFA4" w14:textId="1DA1B40F" w:rsidR="00381FCC" w:rsidRDefault="00AB405B" w:rsidP="00AB405B">
      <w:pPr>
        <w:shd w:val="clear" w:color="auto" w:fill="FFFFFF"/>
        <w:spacing w:after="120"/>
        <w:rPr>
          <w:rFonts w:cs="Tahoma"/>
          <w:bCs/>
          <w:color w:val="222222"/>
        </w:rPr>
      </w:pPr>
      <w:r w:rsidRPr="00AB405B">
        <w:rPr>
          <w:rFonts w:cs="Tahoma"/>
          <w:bCs/>
          <w:color w:val="222222"/>
        </w:rPr>
        <w:t>En est</w:t>
      </w:r>
      <w:r w:rsidR="00381FCC">
        <w:rPr>
          <w:rFonts w:cs="Tahoma"/>
          <w:bCs/>
          <w:color w:val="222222"/>
        </w:rPr>
        <w:t>e</w:t>
      </w:r>
      <w:r w:rsidRPr="00AB405B">
        <w:rPr>
          <w:rFonts w:cs="Tahoma"/>
          <w:bCs/>
          <w:color w:val="222222"/>
        </w:rPr>
        <w:t xml:space="preserve"> </w:t>
      </w:r>
      <w:r w:rsidR="00381FCC">
        <w:rPr>
          <w:rFonts w:cs="Tahoma"/>
          <w:bCs/>
          <w:color w:val="222222"/>
        </w:rPr>
        <w:t>evento contará con la participación de</w:t>
      </w:r>
      <w:r w:rsidRPr="00AB405B">
        <w:rPr>
          <w:rFonts w:cs="Tahoma"/>
          <w:bCs/>
          <w:color w:val="222222"/>
        </w:rPr>
        <w:t xml:space="preserve"> talentosos </w:t>
      </w:r>
      <w:r w:rsidR="00381FCC" w:rsidRPr="00AB405B">
        <w:rPr>
          <w:rFonts w:cs="Tahoma"/>
          <w:bCs/>
          <w:color w:val="222222"/>
        </w:rPr>
        <w:t>exalumnos</w:t>
      </w:r>
      <w:r w:rsidRPr="00AB405B">
        <w:rPr>
          <w:rFonts w:cs="Tahoma"/>
          <w:bCs/>
          <w:color w:val="222222"/>
        </w:rPr>
        <w:t xml:space="preserve"> que han salido de la red de escuelas a estudiar en diferentes conservatorios del mundo con excelentes piezas musicales para los amantes de la buena música. </w:t>
      </w:r>
    </w:p>
    <w:p w14:paraId="7B16C721" w14:textId="30A268AA" w:rsidR="00AB405B" w:rsidRDefault="00AB405B" w:rsidP="00AB405B">
      <w:pPr>
        <w:shd w:val="clear" w:color="auto" w:fill="FFFFFF"/>
        <w:spacing w:after="120"/>
        <w:rPr>
          <w:rFonts w:cs="Tahoma"/>
          <w:bCs/>
          <w:color w:val="222222"/>
        </w:rPr>
      </w:pPr>
      <w:r w:rsidRPr="00AB405B">
        <w:rPr>
          <w:rFonts w:cs="Tahoma"/>
          <w:bCs/>
          <w:color w:val="222222"/>
        </w:rPr>
        <w:t>El compromiso de la Alcaldía de Pasto es continuar impulsa</w:t>
      </w:r>
      <w:r w:rsidR="00381FCC">
        <w:rPr>
          <w:rFonts w:cs="Tahoma"/>
          <w:bCs/>
          <w:color w:val="222222"/>
        </w:rPr>
        <w:t>ndo</w:t>
      </w:r>
      <w:r w:rsidRPr="00AB405B">
        <w:rPr>
          <w:rFonts w:cs="Tahoma"/>
          <w:bCs/>
          <w:color w:val="222222"/>
        </w:rPr>
        <w:t xml:space="preserve"> el talento musical en los niños, niñas, adolescentes y jóvenes que este programa beneficia</w:t>
      </w:r>
      <w:r w:rsidR="00381FCC">
        <w:rPr>
          <w:rFonts w:cs="Tahoma"/>
          <w:bCs/>
          <w:color w:val="222222"/>
        </w:rPr>
        <w:t xml:space="preserve"> y que</w:t>
      </w:r>
      <w:r w:rsidRPr="00AB405B">
        <w:rPr>
          <w:rFonts w:cs="Tahoma"/>
          <w:bCs/>
          <w:color w:val="222222"/>
        </w:rPr>
        <w:t xml:space="preserve"> </w:t>
      </w:r>
      <w:r w:rsidRPr="00AB405B">
        <w:rPr>
          <w:rFonts w:cs="Tahoma"/>
          <w:bCs/>
          <w:color w:val="222222"/>
        </w:rPr>
        <w:lastRenderedPageBreak/>
        <w:t xml:space="preserve">hasta el momento </w:t>
      </w:r>
      <w:r w:rsidR="00381FCC">
        <w:rPr>
          <w:rFonts w:cs="Tahoma"/>
          <w:bCs/>
          <w:color w:val="222222"/>
        </w:rPr>
        <w:t xml:space="preserve">ha </w:t>
      </w:r>
      <w:r w:rsidRPr="00AB405B">
        <w:rPr>
          <w:rFonts w:cs="Tahoma"/>
          <w:bCs/>
          <w:color w:val="222222"/>
        </w:rPr>
        <w:t>forma</w:t>
      </w:r>
      <w:r w:rsidR="00381FCC">
        <w:rPr>
          <w:rFonts w:cs="Tahoma"/>
          <w:bCs/>
          <w:color w:val="222222"/>
        </w:rPr>
        <w:t>do</w:t>
      </w:r>
      <w:r w:rsidRPr="00AB405B">
        <w:rPr>
          <w:rFonts w:cs="Tahoma"/>
          <w:bCs/>
          <w:color w:val="222222"/>
        </w:rPr>
        <w:t xml:space="preserve"> a más de 1.500 beneficiarios</w:t>
      </w:r>
      <w:r w:rsidR="00381FCC">
        <w:rPr>
          <w:rFonts w:cs="Tahoma"/>
          <w:bCs/>
          <w:color w:val="222222"/>
        </w:rPr>
        <w:t xml:space="preserve"> y cuya</w:t>
      </w:r>
      <w:r w:rsidRPr="00AB405B">
        <w:rPr>
          <w:rFonts w:cs="Tahoma"/>
          <w:bCs/>
          <w:color w:val="222222"/>
        </w:rPr>
        <w:t xml:space="preserve"> meta es apoyar continuamente el talento local.</w:t>
      </w:r>
    </w:p>
    <w:p w14:paraId="2D704171" w14:textId="77777777" w:rsidR="00381FCC" w:rsidRDefault="00381FCC" w:rsidP="00381FCC">
      <w:pPr>
        <w:shd w:val="clear" w:color="auto" w:fill="FFFFFF"/>
        <w:suppressAutoHyphens w:val="0"/>
        <w:spacing w:after="0"/>
        <w:rPr>
          <w:b/>
          <w:sz w:val="18"/>
          <w:szCs w:val="18"/>
          <w:lang w:val="es-ES"/>
        </w:rPr>
      </w:pPr>
      <w:bookmarkStart w:id="1" w:name="_Hlk520738975"/>
      <w:r>
        <w:rPr>
          <w:b/>
          <w:sz w:val="18"/>
          <w:szCs w:val="18"/>
          <w:lang w:val="es-ES"/>
        </w:rPr>
        <w:t>Información: Director Musical Red de Escuelas de Formación Musical, Albeiro Ortiz. Celular: 3168282408</w:t>
      </w:r>
    </w:p>
    <w:bookmarkEnd w:id="1"/>
    <w:p w14:paraId="00E90F5D" w14:textId="77777777" w:rsidR="00FE205E" w:rsidRDefault="00FE205E" w:rsidP="00FE205E">
      <w:pPr>
        <w:suppressAutoHyphens w:val="0"/>
        <w:spacing w:line="276" w:lineRule="auto"/>
        <w:jc w:val="center"/>
        <w:rPr>
          <w:rFonts w:cs="Tahoma"/>
          <w:bCs/>
          <w:i/>
          <w:color w:val="222222"/>
        </w:rPr>
      </w:pPr>
      <w:r w:rsidRPr="00110C95">
        <w:rPr>
          <w:rFonts w:cs="Tahoma"/>
          <w:bCs/>
          <w:i/>
          <w:color w:val="222222"/>
        </w:rPr>
        <w:t>Somos constructores de paz</w:t>
      </w:r>
    </w:p>
    <w:p w14:paraId="6D20083D" w14:textId="77777777" w:rsidR="00FE205E" w:rsidRDefault="00FE205E" w:rsidP="00A0347E">
      <w:pPr>
        <w:shd w:val="clear" w:color="auto" w:fill="FFFFFF"/>
        <w:spacing w:after="120"/>
        <w:jc w:val="center"/>
        <w:rPr>
          <w:rFonts w:cs="Tahoma"/>
          <w:b/>
          <w:bCs/>
          <w:color w:val="222222"/>
        </w:rPr>
      </w:pPr>
    </w:p>
    <w:p w14:paraId="504366B8" w14:textId="5B206E14" w:rsidR="00510144" w:rsidRDefault="00510144" w:rsidP="00A0347E">
      <w:pPr>
        <w:shd w:val="clear" w:color="auto" w:fill="FFFFFF"/>
        <w:spacing w:after="120"/>
        <w:jc w:val="center"/>
        <w:rPr>
          <w:rFonts w:cs="Tahoma"/>
          <w:b/>
          <w:bCs/>
          <w:color w:val="222222"/>
        </w:rPr>
      </w:pPr>
      <w:r w:rsidRPr="00510144">
        <w:rPr>
          <w:rFonts w:cs="Tahoma"/>
          <w:b/>
          <w:bCs/>
          <w:color w:val="222222"/>
        </w:rPr>
        <w:t>ALCALDÍA DE PASTO INVITA A LA TERCERA EXPOSICIÓN DE MANUALIDADES ELABORADAS POR LOS ADULTOS MAYORES DEL CENTRO VIDA</w:t>
      </w:r>
    </w:p>
    <w:p w14:paraId="34E548A3" w14:textId="78FA7834" w:rsidR="00510144" w:rsidRDefault="00510144" w:rsidP="00A0347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7A3C443C" wp14:editId="7C7D9643">
            <wp:extent cx="4857750" cy="3581217"/>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posición manuallidades adultos mayores.png"/>
                    <pic:cNvPicPr/>
                  </pic:nvPicPr>
                  <pic:blipFill>
                    <a:blip r:embed="rId14">
                      <a:extLst>
                        <a:ext uri="{28A0092B-C50C-407E-A947-70E740481C1C}">
                          <a14:useLocalDpi xmlns:a14="http://schemas.microsoft.com/office/drawing/2010/main" val="0"/>
                        </a:ext>
                      </a:extLst>
                    </a:blip>
                    <a:stretch>
                      <a:fillRect/>
                    </a:stretch>
                  </pic:blipFill>
                  <pic:spPr>
                    <a:xfrm>
                      <a:off x="0" y="0"/>
                      <a:ext cx="4866469" cy="3587645"/>
                    </a:xfrm>
                    <a:prstGeom prst="rect">
                      <a:avLst/>
                    </a:prstGeom>
                  </pic:spPr>
                </pic:pic>
              </a:graphicData>
            </a:graphic>
          </wp:inline>
        </w:drawing>
      </w:r>
    </w:p>
    <w:p w14:paraId="02079714" w14:textId="57DF72A8" w:rsidR="00510144" w:rsidRPr="00510144" w:rsidRDefault="00510144" w:rsidP="00510144">
      <w:pPr>
        <w:shd w:val="clear" w:color="auto" w:fill="FFFFFF"/>
        <w:spacing w:after="120"/>
        <w:rPr>
          <w:rFonts w:cs="Tahoma"/>
          <w:bCs/>
          <w:color w:val="222222"/>
        </w:rPr>
      </w:pPr>
      <w:r w:rsidRPr="00510144">
        <w:rPr>
          <w:rFonts w:cs="Tahoma"/>
          <w:bCs/>
          <w:color w:val="222222"/>
        </w:rPr>
        <w:t xml:space="preserve">La alcaldía de Pasto, a través de la Secretaría de Bienestar Social, invita a la ciudadanía a visitar la Tercera Exposición de Manualidades, elaboradas por los adultos mayores que participan de los talleres ocio-ocupacionales que ofrece el programa Adulto Mayor. </w:t>
      </w:r>
    </w:p>
    <w:p w14:paraId="783B9DA0" w14:textId="23D2A647" w:rsidR="00510144" w:rsidRPr="00510144" w:rsidRDefault="00510144" w:rsidP="00510144">
      <w:pPr>
        <w:shd w:val="clear" w:color="auto" w:fill="FFFFFF"/>
        <w:spacing w:after="120"/>
        <w:rPr>
          <w:rFonts w:cs="Tahoma"/>
          <w:bCs/>
          <w:color w:val="222222"/>
        </w:rPr>
      </w:pPr>
      <w:r>
        <w:rPr>
          <w:rFonts w:cs="Tahoma"/>
          <w:bCs/>
          <w:color w:val="222222"/>
        </w:rPr>
        <w:t>Este</w:t>
      </w:r>
      <w:r w:rsidRPr="00510144">
        <w:rPr>
          <w:rFonts w:cs="Tahoma"/>
          <w:bCs/>
          <w:color w:val="222222"/>
        </w:rPr>
        <w:t xml:space="preserve"> evento se realizará e</w:t>
      </w:r>
      <w:r>
        <w:rPr>
          <w:rFonts w:cs="Tahoma"/>
          <w:bCs/>
          <w:color w:val="222222"/>
        </w:rPr>
        <w:t>l</w:t>
      </w:r>
      <w:r w:rsidRPr="00510144">
        <w:rPr>
          <w:rFonts w:cs="Tahoma"/>
          <w:bCs/>
          <w:color w:val="222222"/>
        </w:rPr>
        <w:t xml:space="preserve"> próximo</w:t>
      </w:r>
      <w:r>
        <w:rPr>
          <w:rFonts w:cs="Tahoma"/>
          <w:bCs/>
          <w:color w:val="222222"/>
        </w:rPr>
        <w:t xml:space="preserve"> jueves</w:t>
      </w:r>
      <w:r w:rsidRPr="00510144">
        <w:rPr>
          <w:rFonts w:cs="Tahoma"/>
          <w:bCs/>
          <w:color w:val="222222"/>
        </w:rPr>
        <w:t xml:space="preserve"> 13 de diciembre a partir de las 10:00 </w:t>
      </w:r>
      <w:r w:rsidR="00FE205E">
        <w:rPr>
          <w:rFonts w:cs="Tahoma"/>
          <w:bCs/>
          <w:color w:val="222222"/>
        </w:rPr>
        <w:t>de la mañana</w:t>
      </w:r>
      <w:r w:rsidRPr="00510144">
        <w:rPr>
          <w:rFonts w:cs="Tahoma"/>
          <w:bCs/>
          <w:color w:val="222222"/>
        </w:rPr>
        <w:t xml:space="preserve"> hasta las 3:00 </w:t>
      </w:r>
      <w:r w:rsidR="00FE205E">
        <w:rPr>
          <w:rFonts w:cs="Tahoma"/>
          <w:bCs/>
          <w:color w:val="222222"/>
        </w:rPr>
        <w:t xml:space="preserve">de la tarde </w:t>
      </w:r>
      <w:r w:rsidRPr="00510144">
        <w:rPr>
          <w:rFonts w:cs="Tahoma"/>
          <w:bCs/>
          <w:color w:val="222222"/>
        </w:rPr>
        <w:t xml:space="preserve">en el salón de eventos del Club del Comercio. </w:t>
      </w:r>
    </w:p>
    <w:p w14:paraId="7D4DE4F3" w14:textId="77777777" w:rsidR="00510144" w:rsidRPr="00510144" w:rsidRDefault="00510144" w:rsidP="00510144">
      <w:pPr>
        <w:shd w:val="clear" w:color="auto" w:fill="FFFFFF"/>
        <w:spacing w:after="120"/>
        <w:rPr>
          <w:rFonts w:cs="Tahoma"/>
          <w:bCs/>
          <w:color w:val="222222"/>
        </w:rPr>
      </w:pPr>
      <w:r w:rsidRPr="00510144">
        <w:rPr>
          <w:rFonts w:cs="Tahoma"/>
          <w:bCs/>
          <w:color w:val="222222"/>
        </w:rPr>
        <w:t xml:space="preserve">La jornada contará con una programación especial, grupos musicales, danzas, poesía y mucho más, entrada gratis. </w:t>
      </w:r>
    </w:p>
    <w:p w14:paraId="68E9B42D" w14:textId="1143D6AC" w:rsidR="00FE205E" w:rsidRDefault="00FE205E" w:rsidP="00FE205E">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728F2BE5" w14:textId="7993DEDB" w:rsidR="00FE205E" w:rsidRDefault="00FE205E" w:rsidP="00FE205E">
      <w:pPr>
        <w:shd w:val="clear" w:color="auto" w:fill="FFFFFF"/>
        <w:suppressAutoHyphens w:val="0"/>
        <w:spacing w:after="0"/>
        <w:rPr>
          <w:rFonts w:cs="Tahoma"/>
          <w:b/>
          <w:sz w:val="18"/>
          <w:szCs w:val="18"/>
        </w:rPr>
      </w:pPr>
    </w:p>
    <w:p w14:paraId="0B77F2B5" w14:textId="13A6CFE4" w:rsidR="00FE205E" w:rsidRDefault="00FE205E" w:rsidP="00FE205E">
      <w:pPr>
        <w:suppressAutoHyphens w:val="0"/>
        <w:spacing w:line="276" w:lineRule="auto"/>
        <w:jc w:val="center"/>
        <w:rPr>
          <w:rFonts w:cs="Tahoma"/>
          <w:bCs/>
          <w:i/>
          <w:color w:val="222222"/>
        </w:rPr>
      </w:pPr>
      <w:r w:rsidRPr="00110C95">
        <w:rPr>
          <w:rFonts w:cs="Tahoma"/>
          <w:bCs/>
          <w:i/>
          <w:color w:val="222222"/>
        </w:rPr>
        <w:t>Somos constructores de paz</w:t>
      </w:r>
    </w:p>
    <w:p w14:paraId="018211E8" w14:textId="77777777" w:rsidR="00FE205E" w:rsidRDefault="00FE205E" w:rsidP="00FE205E">
      <w:pPr>
        <w:suppressAutoHyphens w:val="0"/>
        <w:spacing w:line="276" w:lineRule="auto"/>
        <w:jc w:val="center"/>
        <w:rPr>
          <w:rFonts w:cs="Tahoma"/>
          <w:bCs/>
          <w:i/>
          <w:color w:val="222222"/>
        </w:rPr>
      </w:pPr>
    </w:p>
    <w:p w14:paraId="3198786E" w14:textId="1AD82689" w:rsidR="00A417B0" w:rsidRDefault="00A417B0" w:rsidP="00A0347E">
      <w:pPr>
        <w:shd w:val="clear" w:color="auto" w:fill="FFFFFF"/>
        <w:spacing w:after="120"/>
        <w:jc w:val="center"/>
        <w:rPr>
          <w:rFonts w:cs="Tahoma"/>
          <w:b/>
          <w:bCs/>
          <w:color w:val="222222"/>
        </w:rPr>
      </w:pPr>
      <w:r w:rsidRPr="00A417B0">
        <w:rPr>
          <w:rFonts w:cs="Tahoma"/>
          <w:b/>
          <w:bCs/>
          <w:color w:val="222222"/>
        </w:rPr>
        <w:lastRenderedPageBreak/>
        <w:t>HABITANTES DE CALLE, BENEFICIARIOS DEL CENTRO DE ACOGIDA, PARTICIPAN DE TALLERES OCIO-OCUPACIONES Y PRODUCTIVOS</w:t>
      </w:r>
    </w:p>
    <w:p w14:paraId="564E9DAC" w14:textId="2577FBD5" w:rsidR="00536739" w:rsidRDefault="00536739" w:rsidP="00A0347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0704EEC1" wp14:editId="572F22E8">
            <wp:extent cx="4658264" cy="313354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alleres habitantes de calle 1.jpg"/>
                    <pic:cNvPicPr/>
                  </pic:nvPicPr>
                  <pic:blipFill rotWithShape="1">
                    <a:blip r:embed="rId15" cstate="print">
                      <a:extLst>
                        <a:ext uri="{28A0092B-C50C-407E-A947-70E740481C1C}">
                          <a14:useLocalDpi xmlns:a14="http://schemas.microsoft.com/office/drawing/2010/main" val="0"/>
                        </a:ext>
                      </a:extLst>
                    </a:blip>
                    <a:srcRect l="2884" t="8371" b="4525"/>
                    <a:stretch/>
                  </pic:blipFill>
                  <pic:spPr bwMode="auto">
                    <a:xfrm>
                      <a:off x="0" y="0"/>
                      <a:ext cx="4670482" cy="3141763"/>
                    </a:xfrm>
                    <a:prstGeom prst="rect">
                      <a:avLst/>
                    </a:prstGeom>
                    <a:ln>
                      <a:noFill/>
                    </a:ln>
                    <a:extLst>
                      <a:ext uri="{53640926-AAD7-44D8-BBD7-CCE9431645EC}">
                        <a14:shadowObscured xmlns:a14="http://schemas.microsoft.com/office/drawing/2010/main"/>
                      </a:ext>
                    </a:extLst>
                  </pic:spPr>
                </pic:pic>
              </a:graphicData>
            </a:graphic>
          </wp:inline>
        </w:drawing>
      </w:r>
    </w:p>
    <w:p w14:paraId="68F00574" w14:textId="3411EF48" w:rsidR="00A417B0" w:rsidRDefault="00A417B0" w:rsidP="00A417B0">
      <w:pPr>
        <w:shd w:val="clear" w:color="auto" w:fill="FFFFFF"/>
        <w:spacing w:after="120"/>
        <w:rPr>
          <w:rFonts w:cs="Tahoma"/>
          <w:bCs/>
          <w:color w:val="222222"/>
        </w:rPr>
      </w:pPr>
      <w:r w:rsidRPr="00A417B0">
        <w:rPr>
          <w:rFonts w:cs="Tahoma"/>
          <w:bCs/>
          <w:color w:val="222222"/>
        </w:rPr>
        <w:t>Con el propósito de desarrollar las habilidades, capacidades y la ocupación del tiempo libre en la población habitante de calle, la Secretaría de Bienestar social, viene implementando en el Centro de Acogida, talleres ocio-ocupacionales y productivos en diferentes técnicas, que permiten desarrollar actividades lúdico-formativas dirigidas a los ciudadanos y ciudadanas de calle, fomentando procesos de inclusión e integración en esta población.</w:t>
      </w:r>
    </w:p>
    <w:p w14:paraId="63919CAE" w14:textId="272CB7FE" w:rsidR="00A417B0" w:rsidRPr="00A417B0" w:rsidRDefault="00A417B0" w:rsidP="00A417B0">
      <w:pPr>
        <w:shd w:val="clear" w:color="auto" w:fill="FFFFFF"/>
        <w:spacing w:after="120"/>
        <w:rPr>
          <w:rFonts w:cs="Tahoma"/>
          <w:bCs/>
          <w:color w:val="222222"/>
        </w:rPr>
      </w:pPr>
      <w:r>
        <w:rPr>
          <w:rFonts w:cs="Tahoma"/>
          <w:bCs/>
          <w:color w:val="222222"/>
        </w:rPr>
        <w:t xml:space="preserve">Esta iniciativa se desarrolla </w:t>
      </w:r>
      <w:r w:rsidRPr="00A417B0">
        <w:rPr>
          <w:rFonts w:cs="Tahoma"/>
          <w:bCs/>
          <w:color w:val="222222"/>
        </w:rPr>
        <w:t>a través del programa Territorio Educado en Protección de Derechos e Inclusión de Habitantes de Calle y en Prevención de Dinámicas de Calle, contemplado en el Plan de Desarrollo Municipal “Pasto educado, Constructor de Paz”, en su componente, Inclusión Social para Cerrar Brechas</w:t>
      </w:r>
      <w:r>
        <w:rPr>
          <w:rFonts w:cs="Tahoma"/>
          <w:bCs/>
          <w:color w:val="222222"/>
        </w:rPr>
        <w:t>.</w:t>
      </w:r>
    </w:p>
    <w:p w14:paraId="45A76443" w14:textId="77777777" w:rsidR="00A417B0" w:rsidRPr="00A417B0" w:rsidRDefault="00A417B0" w:rsidP="00A417B0">
      <w:pPr>
        <w:shd w:val="clear" w:color="auto" w:fill="FFFFFF"/>
        <w:spacing w:after="120"/>
        <w:rPr>
          <w:rFonts w:cs="Tahoma"/>
          <w:bCs/>
          <w:color w:val="222222"/>
        </w:rPr>
      </w:pPr>
      <w:r w:rsidRPr="00A417B0">
        <w:rPr>
          <w:rFonts w:cs="Tahoma"/>
          <w:bCs/>
          <w:color w:val="222222"/>
        </w:rPr>
        <w:t xml:space="preserve">Al respecto Harold </w:t>
      </w:r>
      <w:proofErr w:type="spellStart"/>
      <w:r w:rsidRPr="00A417B0">
        <w:rPr>
          <w:rFonts w:cs="Tahoma"/>
          <w:bCs/>
          <w:color w:val="222222"/>
        </w:rPr>
        <w:t>Ever</w:t>
      </w:r>
      <w:proofErr w:type="spellEnd"/>
      <w:r w:rsidRPr="00A417B0">
        <w:rPr>
          <w:rFonts w:cs="Tahoma"/>
          <w:bCs/>
          <w:color w:val="222222"/>
        </w:rPr>
        <w:t xml:space="preserve"> Rosales manifestó, “para nosotros es importante el aprender oficios y actividades que nos ayuden a ganarnos la vida y a ocupar nuestro tiempo, así que yo agradezco mucho que estén realizando estos talleres, además que podemos compartir momentos agradables con los compañeros del Centro”.</w:t>
      </w:r>
    </w:p>
    <w:p w14:paraId="73C1786B" w14:textId="74DFA19A" w:rsidR="00A417B0" w:rsidRPr="00A417B0" w:rsidRDefault="00A417B0" w:rsidP="00A417B0">
      <w:pPr>
        <w:shd w:val="clear" w:color="auto" w:fill="FFFFFF"/>
        <w:spacing w:after="120"/>
        <w:rPr>
          <w:rFonts w:cs="Tahoma"/>
          <w:bCs/>
          <w:color w:val="222222"/>
        </w:rPr>
      </w:pPr>
      <w:r w:rsidRPr="00A417B0">
        <w:rPr>
          <w:rFonts w:cs="Tahoma"/>
          <w:bCs/>
          <w:color w:val="222222"/>
        </w:rPr>
        <w:t xml:space="preserve">Lo anterior, se realizó en el desarrollo de acciones para la atención de personas en condición de calle, y la sensibilización hacia la comunidad en general frente al fenómeno de la habitabilidad en calle, reconociéndolos como sujetos de derechos y constituyendo oportunidades para la superación de esta condición.   </w:t>
      </w:r>
    </w:p>
    <w:p w14:paraId="46699795" w14:textId="08119D40" w:rsidR="00A417B0" w:rsidRDefault="00A417B0" w:rsidP="00A417B0">
      <w:pPr>
        <w:suppressAutoHyphens w:val="0"/>
        <w:spacing w:line="276" w:lineRule="auto"/>
        <w:rPr>
          <w:rFonts w:eastAsia="Times New Roman" w:cs="Times New Roman"/>
          <w:b/>
          <w:bCs/>
          <w:sz w:val="18"/>
          <w:szCs w:val="18"/>
          <w:lang w:eastAsia="es-CO"/>
        </w:rPr>
      </w:pPr>
      <w:r w:rsidRPr="00A417B0">
        <w:rPr>
          <w:rFonts w:eastAsia="Times New Roman" w:cs="Times New Roman"/>
          <w:b/>
          <w:bCs/>
          <w:sz w:val="18"/>
          <w:szCs w:val="18"/>
          <w:lang w:eastAsia="es-CO"/>
        </w:rPr>
        <w:t xml:space="preserve">Información: Subsecretario Promoción y Asistencia Social, Álvaro Zarama. Celular: 3188271220 </w:t>
      </w:r>
      <w:hyperlink r:id="rId16" w:history="1">
        <w:r w:rsidRPr="00E81399">
          <w:rPr>
            <w:rStyle w:val="Hipervnculo"/>
            <w:rFonts w:eastAsia="Times New Roman" w:cs="Times New Roman"/>
            <w:b/>
            <w:bCs/>
            <w:sz w:val="18"/>
            <w:szCs w:val="18"/>
            <w:lang w:eastAsia="es-CO"/>
          </w:rPr>
          <w:t>alvarozarama2009@hotmail.com</w:t>
        </w:r>
      </w:hyperlink>
    </w:p>
    <w:p w14:paraId="22F5DA57" w14:textId="17DAF805" w:rsidR="00A417B0" w:rsidRDefault="00A417B0" w:rsidP="00A417B0">
      <w:pPr>
        <w:suppressAutoHyphens w:val="0"/>
        <w:spacing w:line="276" w:lineRule="auto"/>
        <w:jc w:val="center"/>
        <w:rPr>
          <w:rFonts w:cs="Tahoma"/>
          <w:bCs/>
          <w:i/>
          <w:color w:val="222222"/>
        </w:rPr>
      </w:pPr>
      <w:r w:rsidRPr="00110C95">
        <w:rPr>
          <w:rFonts w:cs="Tahoma"/>
          <w:bCs/>
          <w:i/>
          <w:color w:val="222222"/>
        </w:rPr>
        <w:t>Somos constructores de paz</w:t>
      </w:r>
    </w:p>
    <w:p w14:paraId="45887075" w14:textId="2C58474E" w:rsidR="00D70A3C" w:rsidRPr="00D70A3C" w:rsidRDefault="00D70A3C" w:rsidP="00243FE3">
      <w:pPr>
        <w:shd w:val="clear" w:color="auto" w:fill="FFFFFF"/>
        <w:spacing w:after="120"/>
        <w:jc w:val="center"/>
        <w:rPr>
          <w:rFonts w:cs="Tahoma"/>
          <w:b/>
          <w:bCs/>
          <w:color w:val="222222"/>
        </w:rPr>
      </w:pPr>
      <w:r w:rsidRPr="00D70A3C">
        <w:rPr>
          <w:rFonts w:cs="Tahoma"/>
          <w:b/>
          <w:bCs/>
          <w:color w:val="222222"/>
        </w:rPr>
        <w:lastRenderedPageBreak/>
        <w:t>SECRETARÍA DE SALUD INFORMA SOBRE LOS REQUISITOS SANITARIOS QUE DEBEN CUMPLIR LOS PUESTOS DE PREPARACI</w:t>
      </w:r>
      <w:r>
        <w:rPr>
          <w:rFonts w:cs="Tahoma"/>
          <w:b/>
          <w:bCs/>
          <w:color w:val="222222"/>
        </w:rPr>
        <w:t>Ó</w:t>
      </w:r>
      <w:r w:rsidRPr="00D70A3C">
        <w:rPr>
          <w:rFonts w:cs="Tahoma"/>
          <w:b/>
          <w:bCs/>
          <w:color w:val="222222"/>
        </w:rPr>
        <w:t>N Y VENTA DE ALIMENTOS DURANTE LA ÉPO</w:t>
      </w:r>
      <w:r>
        <w:rPr>
          <w:rFonts w:cs="Tahoma"/>
          <w:b/>
          <w:bCs/>
          <w:color w:val="222222"/>
        </w:rPr>
        <w:t>C</w:t>
      </w:r>
      <w:r w:rsidRPr="00D70A3C">
        <w:rPr>
          <w:rFonts w:cs="Tahoma"/>
          <w:b/>
          <w:bCs/>
          <w:color w:val="222222"/>
        </w:rPr>
        <w:t>A NAVIDEÑA Y CARNAVALES</w:t>
      </w:r>
    </w:p>
    <w:p w14:paraId="051FAF6B" w14:textId="1AD868DA" w:rsidR="00D70A3C" w:rsidRDefault="007455E6" w:rsidP="00243FE3">
      <w:pPr>
        <w:shd w:val="clear" w:color="auto" w:fill="FFFFFF"/>
        <w:spacing w:after="120"/>
        <w:jc w:val="center"/>
        <w:rPr>
          <w:rFonts w:cs="Tahoma"/>
          <w:bCs/>
          <w:color w:val="222222"/>
        </w:rPr>
      </w:pPr>
      <w:r>
        <w:rPr>
          <w:rFonts w:cs="Tahoma"/>
          <w:bCs/>
          <w:noProof/>
          <w:color w:val="222222"/>
          <w:lang w:eastAsia="es-CO"/>
        </w:rPr>
        <w:drawing>
          <wp:inline distT="0" distB="0" distL="0" distR="0" wp14:anchorId="7B3B40D1" wp14:editId="515BA0C6">
            <wp:extent cx="5002897" cy="278130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81120_095011961.jpg"/>
                    <pic:cNvPicPr/>
                  </pic:nvPicPr>
                  <pic:blipFill rotWithShape="1">
                    <a:blip r:embed="rId17" cstate="print">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rcRect t="18552" r="1414" b="8371"/>
                    <a:stretch/>
                  </pic:blipFill>
                  <pic:spPr bwMode="auto">
                    <a:xfrm>
                      <a:off x="0" y="0"/>
                      <a:ext cx="5012878" cy="2786849"/>
                    </a:xfrm>
                    <a:prstGeom prst="rect">
                      <a:avLst/>
                    </a:prstGeom>
                    <a:ln>
                      <a:noFill/>
                    </a:ln>
                    <a:extLst>
                      <a:ext uri="{53640926-AAD7-44D8-BBD7-CCE9431645EC}">
                        <a14:shadowObscured xmlns:a14="http://schemas.microsoft.com/office/drawing/2010/main"/>
                      </a:ext>
                    </a:extLst>
                  </pic:spPr>
                </pic:pic>
              </a:graphicData>
            </a:graphic>
          </wp:inline>
        </w:drawing>
      </w:r>
    </w:p>
    <w:p w14:paraId="2DEC66FF" w14:textId="77777777" w:rsidR="007455E6" w:rsidRPr="007455E6" w:rsidRDefault="007455E6" w:rsidP="007455E6">
      <w:pPr>
        <w:shd w:val="clear" w:color="auto" w:fill="FFFFFF"/>
        <w:spacing w:after="120"/>
        <w:rPr>
          <w:rFonts w:cs="Tahoma"/>
          <w:bCs/>
          <w:color w:val="222222"/>
        </w:rPr>
      </w:pPr>
      <w:r w:rsidRPr="007455E6">
        <w:rPr>
          <w:rFonts w:cs="Tahoma"/>
          <w:bCs/>
          <w:color w:val="222222"/>
        </w:rPr>
        <w:t>La Secretaría de Salud viene desarrollando procesos de socialización sobre los requisitos sanitarios que deben cumplir los puestos de preparación y venta de alimentos, a aquellas personas que han sido elegidas para vender sus productos en la vía pública, en esta temporada de navidad y carnavales.</w:t>
      </w:r>
    </w:p>
    <w:p w14:paraId="61381C9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Esta Secretaría informa que todo establecimiento (local fijo, ambulante, transitorio) destinado a la preparación y venta de alimentos debe cumplir con los requisitos sanitarios establecidos en la RESOLUCION 2674 de 2013 y la RESOLUCIÓN 604 DE 1993, entre las cuales debe darse prioridad a los siguiente, Teniendo en cuenta la actividad y/o los alimentos vendidos.</w:t>
      </w:r>
    </w:p>
    <w:p w14:paraId="40AE233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Estas son las EXIGENCIAS:</w:t>
      </w:r>
    </w:p>
    <w:p w14:paraId="738A356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1.</w:t>
      </w:r>
      <w:r w:rsidRPr="007455E6">
        <w:rPr>
          <w:rFonts w:cs="Tahoma"/>
          <w:bCs/>
          <w:color w:val="222222"/>
        </w:rPr>
        <w:tab/>
        <w:t>Tener permiso de Secretaría de Gobierno para usar el espacio público.</w:t>
      </w:r>
    </w:p>
    <w:p w14:paraId="182F4EEB" w14:textId="77777777" w:rsidR="007455E6" w:rsidRPr="007455E6" w:rsidRDefault="007455E6" w:rsidP="007455E6">
      <w:pPr>
        <w:shd w:val="clear" w:color="auto" w:fill="FFFFFF"/>
        <w:spacing w:after="120"/>
        <w:rPr>
          <w:rFonts w:cs="Tahoma"/>
          <w:bCs/>
          <w:color w:val="222222"/>
        </w:rPr>
      </w:pPr>
      <w:r w:rsidRPr="007455E6">
        <w:rPr>
          <w:rFonts w:cs="Tahoma"/>
          <w:bCs/>
          <w:color w:val="222222"/>
        </w:rPr>
        <w:t>2.</w:t>
      </w:r>
      <w:r w:rsidRPr="007455E6">
        <w:rPr>
          <w:rFonts w:cs="Tahoma"/>
          <w:bCs/>
          <w:color w:val="222222"/>
        </w:rPr>
        <w:tab/>
        <w:t xml:space="preserve">Las personas que van a manipular alimentos deben presentar certificaciones médicas vigentes que acrediten Aptitud para manipular. </w:t>
      </w:r>
    </w:p>
    <w:p w14:paraId="69F33E2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3.</w:t>
      </w:r>
      <w:r w:rsidRPr="007455E6">
        <w:rPr>
          <w:rFonts w:cs="Tahoma"/>
          <w:bCs/>
          <w:color w:val="222222"/>
        </w:rPr>
        <w:tab/>
        <w:t>Acreditar formación en materia de educación sanitaria.</w:t>
      </w:r>
    </w:p>
    <w:p w14:paraId="33A41B29" w14:textId="77777777" w:rsidR="007455E6" w:rsidRPr="007455E6" w:rsidRDefault="007455E6" w:rsidP="007455E6">
      <w:pPr>
        <w:shd w:val="clear" w:color="auto" w:fill="FFFFFF"/>
        <w:spacing w:after="120"/>
        <w:rPr>
          <w:rFonts w:cs="Tahoma"/>
          <w:bCs/>
          <w:color w:val="222222"/>
        </w:rPr>
      </w:pPr>
      <w:r w:rsidRPr="007455E6">
        <w:rPr>
          <w:rFonts w:cs="Tahoma"/>
          <w:bCs/>
          <w:color w:val="222222"/>
        </w:rPr>
        <w:t>4.</w:t>
      </w:r>
      <w:r w:rsidRPr="007455E6">
        <w:rPr>
          <w:rFonts w:cs="Tahoma"/>
          <w:bCs/>
          <w:color w:val="222222"/>
        </w:rPr>
        <w:tab/>
        <w:t>Tener el Concepto Sanitario de Salud Pública, el cual se otorga previo el cumplimiento de los siguientes requisitos sanitarios:</w:t>
      </w:r>
    </w:p>
    <w:p w14:paraId="1AB6C08B" w14:textId="6BE74BA7"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DEL PUESTO DE PREPARACION Y VENTA DE ALIMENTOS:</w:t>
      </w:r>
    </w:p>
    <w:p w14:paraId="154AF14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Preparación y venta de alimentos, cualquiera que sea su tipo (local, caseta, kiosco, puesto rodante, carreta, vehículo, etc.) estará construido en material sólido, resistente, con superficies en material sanitario y en buen estado de conservación y limpieza.</w:t>
      </w:r>
    </w:p>
    <w:p w14:paraId="7716A806" w14:textId="77777777" w:rsidR="007455E6" w:rsidRPr="007455E6" w:rsidRDefault="007455E6" w:rsidP="007455E6">
      <w:pPr>
        <w:shd w:val="clear" w:color="auto" w:fill="FFFFFF"/>
        <w:spacing w:after="120"/>
        <w:rPr>
          <w:rFonts w:cs="Tahoma"/>
          <w:bCs/>
          <w:color w:val="222222"/>
        </w:rPr>
      </w:pPr>
      <w:r w:rsidRPr="007455E6">
        <w:rPr>
          <w:rFonts w:cs="Tahoma"/>
          <w:bCs/>
          <w:color w:val="222222"/>
        </w:rPr>
        <w:lastRenderedPageBreak/>
        <w:t>-</w:t>
      </w:r>
      <w:r w:rsidRPr="007455E6">
        <w:rPr>
          <w:rFonts w:cs="Tahoma"/>
          <w:bCs/>
          <w:color w:val="222222"/>
        </w:rPr>
        <w:tab/>
        <w:t xml:space="preserve">Todos los complementos del puesto de Preparación y Venta de Alimentos, como bancas, mesas, cajones, estantes, puertas, vitrinas, etc. deben estar limpios, ordenados y en buen estado de conservación. </w:t>
      </w:r>
    </w:p>
    <w:p w14:paraId="3B38E4B8" w14:textId="444BC799"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 xml:space="preserve">Debe mantenerse limpio el sitio correspondiente al puesto de preparación y venta de alimentos y sus áreas adyacentes en un perímetro de por lo menos 2 metros. </w:t>
      </w:r>
    </w:p>
    <w:p w14:paraId="10AB281C"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venta debe contar con abastecimiento de agua potable, de preferencia corriente, en cantidad de por lo menos un (1) litro por ración servida diariamente; en caso de no ser proveniente de la red pública de suministro, el puesto de venta debe contar con un depósito de agua de por lo menos veinte (20) litros, construido en material sanitario, debidamente protegido y dotado de grifo.</w:t>
      </w:r>
    </w:p>
    <w:p w14:paraId="112E75AB"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venta debe estar dotado de un recipiente de basura, el cual debe ser de material sanitario y permitir que se mantenga tapado, en buen estado de conservación y alejado del lugar donde se manipulan los alimentos, a la vez se dotará con un recipiente de características similares y de la capacidad adecuada para uso de los consumidores.</w:t>
      </w:r>
    </w:p>
    <w:p w14:paraId="08C52776" w14:textId="77777777" w:rsidR="00216FA1" w:rsidRDefault="00216FA1" w:rsidP="007455E6">
      <w:pPr>
        <w:shd w:val="clear" w:color="auto" w:fill="FFFFFF"/>
        <w:spacing w:after="120"/>
        <w:rPr>
          <w:rFonts w:cs="Tahoma"/>
          <w:b/>
          <w:bCs/>
          <w:color w:val="222222"/>
        </w:rPr>
      </w:pPr>
    </w:p>
    <w:p w14:paraId="3E847483" w14:textId="5734343F" w:rsidR="007455E6" w:rsidRDefault="007455E6" w:rsidP="007455E6">
      <w:pPr>
        <w:shd w:val="clear" w:color="auto" w:fill="FFFFFF"/>
        <w:spacing w:after="120"/>
        <w:rPr>
          <w:rFonts w:cs="Tahoma"/>
          <w:b/>
          <w:bCs/>
          <w:color w:val="222222"/>
        </w:rPr>
      </w:pPr>
      <w:r w:rsidRPr="007455E6">
        <w:rPr>
          <w:rFonts w:cs="Tahoma"/>
          <w:b/>
          <w:bCs/>
          <w:color w:val="222222"/>
        </w:rPr>
        <w:t>REQUISITOS DEL MANIPULADOR-VENDEDOR:</w:t>
      </w:r>
    </w:p>
    <w:p w14:paraId="7A769589" w14:textId="6D61DAD2" w:rsidR="007455E6" w:rsidRPr="007455E6" w:rsidRDefault="007455E6" w:rsidP="007455E6">
      <w:pPr>
        <w:shd w:val="clear" w:color="auto" w:fill="FFFFFF"/>
        <w:spacing w:after="120"/>
        <w:rPr>
          <w:rFonts w:cs="Tahoma"/>
          <w:bCs/>
          <w:color w:val="222222"/>
        </w:rPr>
      </w:pPr>
      <w:r w:rsidRPr="007455E6">
        <w:rPr>
          <w:rFonts w:cs="Tahoma"/>
          <w:b/>
          <w:bCs/>
          <w:color w:val="222222"/>
        </w:rPr>
        <w:t>PRESENTACIÓN PERSONAL</w:t>
      </w:r>
      <w:r w:rsidRPr="007455E6">
        <w:rPr>
          <w:rFonts w:cs="Tahoma"/>
          <w:bCs/>
          <w:color w:val="222222"/>
        </w:rPr>
        <w:t>:</w:t>
      </w:r>
    </w:p>
    <w:p w14:paraId="3253A1B4"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Todo manipulador-vendedor debe vestir ropa adecuada consistente en blusa o delantal y gorro que cubra completamente el cabello, los cuales deben ser de color blanco y mantenidos limpios y en buen estado de conservación.</w:t>
      </w:r>
    </w:p>
    <w:p w14:paraId="4D6F56D3"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lavarse las manos con agua corriente, o que en cualquier caso sea potable, utilizando jabón, antes de preparar los alimentos, antes de servirlos, después de utilizar el sanitario, de tomar dinero, de manipular alimentos crudos, o de cambiar de actividad.</w:t>
      </w:r>
    </w:p>
    <w:p w14:paraId="4362ADB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mantener hábitos de aseo personal que incluyan el baño diario, la cara afeitada, cabellos cortos o recogidos, uñas cortas, limpias y sin esmalte.</w:t>
      </w:r>
    </w:p>
    <w:p w14:paraId="3BAF8094"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no debe usar en su trabajo anillos, pulseras, aretes, relojes, collares u otros aditamentos o adornos.</w:t>
      </w:r>
    </w:p>
    <w:p w14:paraId="56E47698"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abstenerse de manipular alimentos cuando padezca de heridas en las manos o de enfermedades que se puedan transmitir por los alimentos.</w:t>
      </w:r>
    </w:p>
    <w:p w14:paraId="15A69457"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abstenerse de fumar, comer, toser, escupir o estornudar sobre los alimentos o en el área donde se preparan éstos.</w:t>
      </w:r>
    </w:p>
    <w:p w14:paraId="2EAADB9A" w14:textId="65708BFB" w:rsid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Asistir a todas las capacitaciones sobre manipulación higiénica de alimentos que se dicten por la autoridad sanitaria.</w:t>
      </w:r>
    </w:p>
    <w:p w14:paraId="29B705AF" w14:textId="77777777" w:rsidR="00216FA1" w:rsidRDefault="00216FA1" w:rsidP="007455E6">
      <w:pPr>
        <w:shd w:val="clear" w:color="auto" w:fill="FFFFFF"/>
        <w:spacing w:after="120"/>
        <w:rPr>
          <w:rFonts w:cs="Tahoma"/>
          <w:bCs/>
          <w:color w:val="222222"/>
        </w:rPr>
      </w:pPr>
    </w:p>
    <w:p w14:paraId="6BB7687A" w14:textId="77777777" w:rsidR="007455E6" w:rsidRPr="007455E6" w:rsidRDefault="007455E6" w:rsidP="007455E6">
      <w:pPr>
        <w:shd w:val="clear" w:color="auto" w:fill="FFFFFF"/>
        <w:spacing w:after="120"/>
        <w:rPr>
          <w:rFonts w:cs="Tahoma"/>
          <w:b/>
          <w:bCs/>
          <w:color w:val="222222"/>
        </w:rPr>
      </w:pPr>
      <w:r w:rsidRPr="007455E6">
        <w:rPr>
          <w:rFonts w:cs="Tahoma"/>
          <w:b/>
          <w:bCs/>
          <w:color w:val="222222"/>
        </w:rPr>
        <w:lastRenderedPageBreak/>
        <w:t>REQUISITOS DE ELABORACIÓN:</w:t>
      </w:r>
    </w:p>
    <w:p w14:paraId="762FFFBC" w14:textId="5F97EAC5"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insumos e ingredientes utilizados para preparar alimentos deben proceder de fabricantes autorizados y estar debidamente identificados (con rotulado).</w:t>
      </w:r>
    </w:p>
    <w:p w14:paraId="2A72D36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insumos e ingredientes deben recibirse en lugar limpio y protegido de la contaminación ambiental y se depositarán en recipientes adecuados de material sanitario.</w:t>
      </w:r>
    </w:p>
    <w:p w14:paraId="1224AC86" w14:textId="43339BE1" w:rsid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alimentos perecederos (leche y derivados, carne y derivados, pescado y mariscos) que no sean preparados de inmediato deben mantenerse refrigerados a temperaturas inferiores a 4 grados centígrados.</w:t>
      </w:r>
    </w:p>
    <w:p w14:paraId="023D6F86" w14:textId="77777777" w:rsidR="00216FA1" w:rsidRDefault="00216FA1" w:rsidP="007455E6">
      <w:pPr>
        <w:shd w:val="clear" w:color="auto" w:fill="FFFFFF"/>
        <w:spacing w:after="120"/>
        <w:rPr>
          <w:rFonts w:cs="Tahoma"/>
          <w:b/>
          <w:bCs/>
          <w:color w:val="222222"/>
        </w:rPr>
      </w:pPr>
    </w:p>
    <w:p w14:paraId="7CCDFD88" w14:textId="0E8793CA"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 EQUIPOS Y UTENSILIOS:</w:t>
      </w:r>
    </w:p>
    <w:p w14:paraId="05844598"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utensilios para la preparación deberán estar limpios, en buen estado de conservación; se prohíbe el uso de material no apto como cobre, cadmio, plomo y otros materiales tóxicos.</w:t>
      </w:r>
    </w:p>
    <w:p w14:paraId="3E6E7D02"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lavado de utensilios será con agua potable y corriente, jabón o detergente y cepillo, sobre todo las superficies donde se pican o fraccionan los alimentos, las cuales deben estar en buen estado de conservación e higiene; las tablas de picar deben ser de material sanitario, de preferencia plástico, nylon, polietileno o teflón.</w:t>
      </w:r>
    </w:p>
    <w:p w14:paraId="2FBE96AF"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Lavar todo alimento que se vaya a preparar; sobre todo hortalizas y verduras que se consumen crudas, carnes, hidrobiológicos, con agua potable corriente, o en su defecto con agua potable sin reutilizar.</w:t>
      </w:r>
    </w:p>
    <w:p w14:paraId="3DA79310"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Cocinar suficientemente los alimentos a temperaturas superiores a 70°C, y si no se sirven de inmediato mantenerlos a esa temperatura o en refrigeración a temperatura inferior a 4°C.</w:t>
      </w:r>
    </w:p>
    <w:p w14:paraId="60C19E5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alimentos y bebidas expuestos para la venta deben protegerse con vitrinas, campanas plásticas, mallas metálicas o plásticas y a una altura de 70 cm. del piso.</w:t>
      </w:r>
    </w:p>
    <w:p w14:paraId="7EE414B1"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Las comidas y bebidas se servirán utilizando material desechable. Sólo se permitirá el uso de vajilla reutilizable, mantenida en excelente estado de conservación e higiene y únicamente en los puestos que tengan disponibilidad de agua potable circulante para su lavado, y su secado se hará por escurrimiento.</w:t>
      </w:r>
    </w:p>
    <w:p w14:paraId="0EFAC722"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Queda estrictamente prohibido utilizar las comidas preparadas no vendidas durante el día, para el día siguiente.</w:t>
      </w:r>
    </w:p>
    <w:p w14:paraId="45B62E81"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servido de alimentos deberá hacerse con utensilios (pinzas, cucharas, etc.), según sea el tipo de alimentos, evitando en cualquier caso todo contacto con las manos.</w:t>
      </w:r>
    </w:p>
    <w:p w14:paraId="080F7CF5" w14:textId="234E42F3" w:rsidR="007455E6" w:rsidRDefault="007455E6" w:rsidP="007455E6">
      <w:pPr>
        <w:shd w:val="clear" w:color="auto" w:fill="FFFFFF"/>
        <w:spacing w:after="120"/>
        <w:rPr>
          <w:rFonts w:cs="Tahoma"/>
          <w:b/>
          <w:bCs/>
          <w:color w:val="222222"/>
        </w:rPr>
      </w:pPr>
      <w:r w:rsidRPr="007455E6">
        <w:rPr>
          <w:rFonts w:cs="Tahoma"/>
          <w:bCs/>
          <w:color w:val="222222"/>
        </w:rPr>
        <w:t xml:space="preserve">Estos requisitos mínimos, constituyen una obligación según lo preceptuado en la legislación sanitaria vigente, especialmente la ley 9 de 1979 y su reglamentación, </w:t>
      </w:r>
      <w:r w:rsidRPr="007455E6">
        <w:rPr>
          <w:rFonts w:cs="Tahoma"/>
          <w:bCs/>
          <w:color w:val="222222"/>
        </w:rPr>
        <w:lastRenderedPageBreak/>
        <w:t xml:space="preserve">en particular la Resolución 2674 de 2013 y la resolución 604 de 1993.  Su incumplimiento puede ocasionarle a su negocio sanciones como el </w:t>
      </w:r>
      <w:r w:rsidRPr="007455E6">
        <w:rPr>
          <w:rFonts w:cs="Tahoma"/>
          <w:b/>
          <w:bCs/>
          <w:color w:val="222222"/>
        </w:rPr>
        <w:t>decomiso de productos, clausura y multas.</w:t>
      </w:r>
    </w:p>
    <w:p w14:paraId="0C6B32BB" w14:textId="3CEA87A4" w:rsidR="007455E6" w:rsidRDefault="00FA5DCB" w:rsidP="00FA5DCB">
      <w:pPr>
        <w:spacing w:after="0"/>
        <w:rPr>
          <w:rFonts w:cs="Tahoma"/>
          <w:b/>
          <w:sz w:val="18"/>
          <w:szCs w:val="18"/>
        </w:rPr>
      </w:pPr>
      <w:bookmarkStart w:id="2"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bookmarkEnd w:id="2"/>
    </w:p>
    <w:p w14:paraId="0C62671D" w14:textId="77777777" w:rsidR="00FA5DCB" w:rsidRPr="00FA5DCB" w:rsidRDefault="00FA5DCB" w:rsidP="00FA5DCB">
      <w:pPr>
        <w:spacing w:after="0"/>
        <w:rPr>
          <w:rFonts w:cs="Tahoma"/>
          <w:b/>
          <w:sz w:val="18"/>
          <w:szCs w:val="18"/>
        </w:rPr>
      </w:pPr>
    </w:p>
    <w:p w14:paraId="08192BA4" w14:textId="77777777" w:rsidR="007455E6" w:rsidRDefault="007455E6" w:rsidP="007455E6">
      <w:pPr>
        <w:shd w:val="clear" w:color="auto" w:fill="FFFFFF"/>
        <w:spacing w:after="120"/>
        <w:jc w:val="center"/>
        <w:rPr>
          <w:rFonts w:cs="Tahoma"/>
          <w:bCs/>
          <w:i/>
          <w:color w:val="222222"/>
        </w:rPr>
      </w:pPr>
      <w:r w:rsidRPr="00110C95">
        <w:rPr>
          <w:rFonts w:cs="Tahoma"/>
          <w:bCs/>
          <w:i/>
          <w:color w:val="222222"/>
        </w:rPr>
        <w:t>Somos constructores de paz</w:t>
      </w:r>
    </w:p>
    <w:p w14:paraId="38D0615E" w14:textId="77777777" w:rsidR="00D70A3C" w:rsidRPr="009D028C" w:rsidRDefault="00D70A3C" w:rsidP="00243FE3">
      <w:pPr>
        <w:shd w:val="clear" w:color="auto" w:fill="FFFFFF"/>
        <w:spacing w:after="120"/>
        <w:jc w:val="center"/>
        <w:rPr>
          <w:rFonts w:cs="Tahoma"/>
          <w:bCs/>
          <w:color w:val="222222"/>
        </w:rPr>
      </w:pPr>
    </w:p>
    <w:p w14:paraId="4CE1E90B" w14:textId="47332A9E" w:rsidR="00802456" w:rsidRDefault="00802456" w:rsidP="00802456">
      <w:pPr>
        <w:shd w:val="clear" w:color="auto" w:fill="FFFFFF"/>
        <w:spacing w:after="120"/>
        <w:jc w:val="center"/>
        <w:rPr>
          <w:rFonts w:cs="Tahoma"/>
          <w:b/>
          <w:bCs/>
          <w:color w:val="222222"/>
        </w:rPr>
      </w:pPr>
      <w:r w:rsidRPr="00802456">
        <w:rPr>
          <w:rFonts w:cs="Tahoma"/>
          <w:b/>
          <w:bCs/>
          <w:color w:val="222222"/>
        </w:rPr>
        <w:t>PAGO SUBSIDIO ECONÓMICO A BENEFICIARIOS DEL PROGRAMA COLOMBIA MAYOR</w:t>
      </w:r>
      <w:r w:rsidR="001D3D8A">
        <w:rPr>
          <w:rFonts w:cs="Tahoma"/>
          <w:b/>
          <w:bCs/>
          <w:color w:val="222222"/>
        </w:rPr>
        <w:t xml:space="preserve">: </w:t>
      </w:r>
      <w:r w:rsidRPr="00802456">
        <w:rPr>
          <w:rFonts w:cs="Tahoma"/>
          <w:b/>
          <w:bCs/>
          <w:color w:val="222222"/>
        </w:rPr>
        <w:t>“Para que madrugar, si en la tarde también puedes cobrar”</w:t>
      </w:r>
    </w:p>
    <w:p w14:paraId="4FDB952B" w14:textId="4F8525C4" w:rsidR="00802456" w:rsidRDefault="00802456" w:rsidP="00802456">
      <w:pPr>
        <w:shd w:val="clear" w:color="auto" w:fill="FFFFFF"/>
        <w:spacing w:after="120"/>
        <w:jc w:val="center"/>
        <w:rPr>
          <w:rFonts w:cs="Tahoma"/>
          <w:b/>
          <w:bCs/>
          <w:color w:val="222222"/>
        </w:rPr>
      </w:pPr>
      <w:r>
        <w:rPr>
          <w:rFonts w:eastAsia="Times New Roman"/>
          <w:b/>
          <w:noProof/>
          <w:lang w:eastAsia="es-CO"/>
        </w:rPr>
        <w:drawing>
          <wp:inline distT="0" distB="0" distL="0" distR="0" wp14:anchorId="4206B249" wp14:editId="01F26CAF">
            <wp:extent cx="4070850" cy="2295525"/>
            <wp:effectExtent l="0" t="0" r="6350" b="0"/>
            <wp:docPr id="13" name="Imagen 13" descr="C:\Users\usuario\Downloads\IMG-201807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180705-WA0003.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7603" b="7212"/>
                    <a:stretch/>
                  </pic:blipFill>
                  <pic:spPr bwMode="auto">
                    <a:xfrm>
                      <a:off x="0" y="0"/>
                      <a:ext cx="4078655" cy="2299926"/>
                    </a:xfrm>
                    <a:prstGeom prst="rect">
                      <a:avLst/>
                    </a:prstGeom>
                    <a:noFill/>
                    <a:ln>
                      <a:noFill/>
                    </a:ln>
                    <a:extLst>
                      <a:ext uri="{53640926-AAD7-44D8-BBD7-CCE9431645EC}">
                        <a14:shadowObscured xmlns:a14="http://schemas.microsoft.com/office/drawing/2010/main"/>
                      </a:ext>
                    </a:extLst>
                  </pic:spPr>
                </pic:pic>
              </a:graphicData>
            </a:graphic>
          </wp:inline>
        </w:drawing>
      </w:r>
    </w:p>
    <w:p w14:paraId="7CC91F83" w14:textId="6A458B27" w:rsidR="00B61C5C" w:rsidRPr="00C8279E" w:rsidRDefault="00B61C5C" w:rsidP="00B61C5C">
      <w:pPr>
        <w:tabs>
          <w:tab w:val="left" w:pos="3720"/>
        </w:tabs>
        <w:rPr>
          <w:rFonts w:eastAsia="Times New Roman"/>
          <w:lang w:val="es-ES_tradnl" w:eastAsia="es-ES"/>
        </w:rPr>
      </w:pPr>
      <w:r w:rsidRPr="00C8279E">
        <w:rPr>
          <w:rFonts w:eastAsia="Times New Roman"/>
          <w:lang w:eastAsia="es-ES_tradnl"/>
        </w:rPr>
        <w:t>La alcaldía de Pasto, a través de la Secretaría de Bienestar Social, informa</w:t>
      </w:r>
      <w:r>
        <w:rPr>
          <w:rFonts w:eastAsia="Times New Roman"/>
          <w:lang w:eastAsia="es-ES_tradnl"/>
        </w:rPr>
        <w:t xml:space="preserve"> </w:t>
      </w:r>
      <w:r w:rsidRPr="00C8279E">
        <w:rPr>
          <w:rFonts w:eastAsia="Times New Roman"/>
          <w:lang w:eastAsia="es-ES_tradnl"/>
        </w:rPr>
        <w:t xml:space="preserve">a los beneficiarios del </w:t>
      </w:r>
      <w:r w:rsidRPr="00C8279E">
        <w:rPr>
          <w:rFonts w:eastAsia="Times New Roman"/>
          <w:b/>
          <w:lang w:eastAsia="es-ES_tradnl"/>
        </w:rPr>
        <w:t>“</w:t>
      </w:r>
      <w:r w:rsidRPr="00C8279E">
        <w:rPr>
          <w:rFonts w:eastAsia="Times New Roman"/>
          <w:b/>
          <w:lang w:val="es-ES_tradnl" w:eastAsia="es-ES_tradnl"/>
        </w:rPr>
        <w:t xml:space="preserve">Programa Colombia Mayor” </w:t>
      </w:r>
      <w:r w:rsidRPr="00C8279E">
        <w:rPr>
          <w:rFonts w:eastAsia="Times New Roman"/>
          <w:lang w:val="es-ES_tradnl" w:eastAsia="es-ES_tradnl"/>
        </w:rPr>
        <w:t xml:space="preserve">que a partir del </w:t>
      </w:r>
      <w:r w:rsidRPr="00C8279E">
        <w:rPr>
          <w:rFonts w:eastAsia="Times New Roman"/>
          <w:b/>
          <w:lang w:val="es-ES_tradnl" w:eastAsia="es-ES_tradnl"/>
        </w:rPr>
        <w:t xml:space="preserve">10 </w:t>
      </w:r>
      <w:r w:rsidRPr="00C8279E">
        <w:rPr>
          <w:rFonts w:eastAsia="Times New Roman"/>
          <w:lang w:val="es-ES_tradnl" w:eastAsia="es-ES_tradnl"/>
        </w:rPr>
        <w:t>y</w:t>
      </w:r>
      <w:r w:rsidRPr="00C8279E">
        <w:rPr>
          <w:rFonts w:eastAsia="Times New Roman"/>
          <w:b/>
          <w:lang w:val="es-ES_tradnl" w:eastAsia="es-ES_tradnl"/>
        </w:rPr>
        <w:t xml:space="preserve"> </w:t>
      </w:r>
      <w:r w:rsidRPr="00C8279E">
        <w:rPr>
          <w:rFonts w:eastAsia="Times New Roman"/>
          <w:lang w:val="es-ES_tradnl" w:eastAsia="es-ES_tradnl"/>
        </w:rPr>
        <w:t xml:space="preserve">hasta el </w:t>
      </w:r>
      <w:r w:rsidRPr="00C8279E">
        <w:rPr>
          <w:rFonts w:eastAsia="Times New Roman"/>
          <w:b/>
          <w:lang w:val="es-ES_tradnl" w:eastAsia="es-ES_tradnl"/>
        </w:rPr>
        <w:t>21</w:t>
      </w:r>
      <w:r w:rsidRPr="00C8279E">
        <w:rPr>
          <w:rFonts w:eastAsia="Times New Roman"/>
          <w:lang w:val="es-ES_tradnl" w:eastAsia="es-ES_tradnl"/>
        </w:rPr>
        <w:t xml:space="preserve"> del presente mes, se cancelará la nómina de </w:t>
      </w:r>
      <w:r w:rsidRPr="00C8279E">
        <w:rPr>
          <w:rFonts w:eastAsia="Times New Roman"/>
          <w:b/>
          <w:lang w:val="es-ES_tradnl" w:eastAsia="es-ES_tradnl"/>
        </w:rPr>
        <w:t xml:space="preserve">DICIEMBRE </w:t>
      </w:r>
      <w:r w:rsidRPr="00C8279E">
        <w:rPr>
          <w:rFonts w:eastAsia="Times New Roman"/>
          <w:lang w:val="es-ES_tradnl" w:eastAsia="es-ES_tradnl"/>
        </w:rPr>
        <w:t xml:space="preserve">correspondientes a </w:t>
      </w:r>
      <w:r w:rsidRPr="00C8279E">
        <w:rPr>
          <w:rFonts w:eastAsia="Times New Roman"/>
          <w:b/>
          <w:lang w:val="es-ES_tradnl" w:eastAsia="es-ES_tradnl"/>
        </w:rPr>
        <w:t xml:space="preserve">noviembre y diciembre </w:t>
      </w:r>
      <w:r w:rsidRPr="00C8279E">
        <w:rPr>
          <w:rFonts w:eastAsia="Times New Roman"/>
          <w:lang w:val="es-ES_tradnl" w:eastAsia="es-ES_tradnl"/>
        </w:rPr>
        <w:t>del año 2018.</w:t>
      </w:r>
      <w:r>
        <w:rPr>
          <w:rFonts w:eastAsia="Times New Roman"/>
          <w:lang w:val="es-ES_tradnl" w:eastAsia="es-ES_tradnl"/>
        </w:rPr>
        <w:t xml:space="preserve"> </w:t>
      </w:r>
    </w:p>
    <w:p w14:paraId="4ACAE5D7"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 xml:space="preserve">CRONOGRAMA ZONA URBANA </w:t>
      </w:r>
    </w:p>
    <w:p w14:paraId="0C5DB99B" w14:textId="3C954B1F" w:rsidR="00B61C5C" w:rsidRPr="00C8279E" w:rsidRDefault="00B61C5C" w:rsidP="00B61C5C">
      <w:pPr>
        <w:rPr>
          <w:rFonts w:eastAsia="Times New Roman"/>
          <w:lang w:val="es-ES_tradnl" w:eastAsia="es-ES_tradnl"/>
        </w:rPr>
      </w:pPr>
      <w:r w:rsidRPr="00C8279E">
        <w:rPr>
          <w:rFonts w:eastAsia="Times New Roman"/>
          <w:lang w:val="es-ES_tradnl" w:eastAsia="es-ES_tradnl"/>
        </w:rPr>
        <w:t xml:space="preserve">Se informa a la comunidad, que el horario de atención es de </w:t>
      </w:r>
      <w:r w:rsidRPr="00C8279E">
        <w:rPr>
          <w:rFonts w:eastAsia="Times New Roman"/>
          <w:b/>
          <w:lang w:val="es-ES_tradnl" w:eastAsia="es-ES_tradnl"/>
        </w:rPr>
        <w:t>lunes a viernes</w:t>
      </w:r>
      <w:r w:rsidRPr="00C8279E">
        <w:rPr>
          <w:rFonts w:eastAsia="Times New Roman"/>
          <w:lang w:val="es-ES_tradnl" w:eastAsia="es-ES_tradnl"/>
        </w:rPr>
        <w:t xml:space="preserve"> de </w:t>
      </w:r>
      <w:r w:rsidRPr="00C8279E">
        <w:rPr>
          <w:rFonts w:eastAsia="Times New Roman"/>
          <w:lang w:eastAsia="es-ES_tradnl"/>
        </w:rPr>
        <w:t>8:00 am – 12 md y de 2</w:t>
      </w:r>
      <w:r>
        <w:rPr>
          <w:rFonts w:eastAsia="Times New Roman"/>
          <w:lang w:eastAsia="es-ES_tradnl"/>
        </w:rPr>
        <w:t>:00</w:t>
      </w:r>
      <w:r w:rsidRPr="00C8279E">
        <w:rPr>
          <w:rFonts w:eastAsia="Times New Roman"/>
          <w:lang w:eastAsia="es-ES_tradnl"/>
        </w:rPr>
        <w:t xml:space="preserve"> pm – 6</w:t>
      </w:r>
      <w:r>
        <w:rPr>
          <w:rFonts w:eastAsia="Times New Roman"/>
          <w:lang w:eastAsia="es-ES_tradnl"/>
        </w:rPr>
        <w:t>:00</w:t>
      </w:r>
      <w:r w:rsidRPr="00C8279E">
        <w:rPr>
          <w:rFonts w:eastAsia="Times New Roman"/>
          <w:lang w:eastAsia="es-ES_tradnl"/>
        </w:rPr>
        <w:t xml:space="preserve"> pm</w:t>
      </w:r>
      <w:r w:rsidRPr="00C8279E">
        <w:rPr>
          <w:rFonts w:eastAsia="Times New Roman"/>
          <w:lang w:val="es-ES_tradnl" w:eastAsia="es-ES_tradnl"/>
        </w:rPr>
        <w:t xml:space="preserve">, </w:t>
      </w:r>
      <w:r w:rsidRPr="00C8279E">
        <w:rPr>
          <w:rFonts w:eastAsia="Times New Roman"/>
          <w:b/>
          <w:lang w:val="es-ES_tradnl" w:eastAsia="es-ES_tradnl"/>
        </w:rPr>
        <w:t>como también los sábados</w:t>
      </w:r>
      <w:r w:rsidRPr="00C8279E">
        <w:rPr>
          <w:rFonts w:eastAsia="Times New Roman"/>
          <w:lang w:val="es-ES_tradnl" w:eastAsia="es-ES_tradnl"/>
        </w:rPr>
        <w:t xml:space="preserve"> en horario de </w:t>
      </w:r>
      <w:r w:rsidRPr="00C8279E">
        <w:rPr>
          <w:rFonts w:eastAsia="Times New Roman"/>
          <w:lang w:eastAsia="es-ES_tradnl"/>
        </w:rPr>
        <w:t>8:00 am – 12 md</w:t>
      </w:r>
      <w:r w:rsidRPr="00C8279E">
        <w:rPr>
          <w:rFonts w:eastAsia="Times New Roman"/>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61C5C" w:rsidRPr="00C8279E" w14:paraId="78882C23" w14:textId="77777777" w:rsidTr="001407B7">
        <w:trPr>
          <w:jc w:val="center"/>
        </w:trPr>
        <w:tc>
          <w:tcPr>
            <w:tcW w:w="6398" w:type="dxa"/>
            <w:gridSpan w:val="2"/>
            <w:vAlign w:val="center"/>
          </w:tcPr>
          <w:p w14:paraId="38FEDCCC" w14:textId="1F95AA3F" w:rsidR="00B61C5C" w:rsidRPr="00C8279E" w:rsidRDefault="00B61C5C" w:rsidP="001407B7">
            <w:pPr>
              <w:spacing w:after="0"/>
              <w:jc w:val="center"/>
              <w:rPr>
                <w:rFonts w:eastAsia="Times New Roman"/>
                <w:b/>
                <w:lang w:eastAsia="es-ES_tradnl"/>
              </w:rPr>
            </w:pPr>
            <w:r w:rsidRPr="00C8279E">
              <w:rPr>
                <w:rFonts w:eastAsia="Times New Roman"/>
                <w:b/>
                <w:lang w:eastAsia="es-ES_tradnl"/>
              </w:rPr>
              <w:t>DE ACUERDO CON EL PRIMER APELLIDO</w:t>
            </w:r>
          </w:p>
          <w:p w14:paraId="24695900" w14:textId="77777777" w:rsidR="00B61C5C" w:rsidRPr="00C8279E" w:rsidRDefault="00B61C5C" w:rsidP="001407B7">
            <w:pPr>
              <w:spacing w:after="0"/>
              <w:jc w:val="center"/>
              <w:rPr>
                <w:rFonts w:eastAsia="Times New Roman"/>
                <w:b/>
                <w:lang w:eastAsia="es-ES_tradnl"/>
              </w:rPr>
            </w:pPr>
          </w:p>
        </w:tc>
      </w:tr>
      <w:tr w:rsidR="00B61C5C" w:rsidRPr="00C8279E" w14:paraId="3B2E6DD2" w14:textId="77777777" w:rsidTr="001407B7">
        <w:trPr>
          <w:trHeight w:val="232"/>
          <w:jc w:val="center"/>
        </w:trPr>
        <w:tc>
          <w:tcPr>
            <w:tcW w:w="3134" w:type="dxa"/>
            <w:vAlign w:val="center"/>
          </w:tcPr>
          <w:p w14:paraId="1B124470"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LETRA DEL PRIMER APELLIDO</w:t>
            </w:r>
          </w:p>
        </w:tc>
        <w:tc>
          <w:tcPr>
            <w:tcW w:w="3264" w:type="dxa"/>
            <w:vAlign w:val="center"/>
          </w:tcPr>
          <w:p w14:paraId="26D82AC5" w14:textId="77777777" w:rsidR="00B61C5C" w:rsidRPr="00C8279E" w:rsidRDefault="00B61C5C" w:rsidP="001407B7">
            <w:pPr>
              <w:spacing w:after="0"/>
              <w:jc w:val="center"/>
              <w:rPr>
                <w:rFonts w:eastAsia="Times New Roman"/>
                <w:b/>
                <w:lang w:val="es-ES_tradnl" w:eastAsia="es-ES"/>
              </w:rPr>
            </w:pPr>
          </w:p>
          <w:p w14:paraId="4DED963E"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FECHA DE PAGO</w:t>
            </w:r>
          </w:p>
          <w:p w14:paraId="2EA997B9" w14:textId="77777777" w:rsidR="00B61C5C" w:rsidRPr="00C8279E" w:rsidRDefault="00B61C5C" w:rsidP="001407B7">
            <w:pPr>
              <w:spacing w:after="0"/>
              <w:jc w:val="center"/>
              <w:rPr>
                <w:rFonts w:eastAsia="Times New Roman"/>
                <w:b/>
                <w:lang w:val="es-ES_tradnl" w:eastAsia="es-ES"/>
              </w:rPr>
            </w:pPr>
          </w:p>
        </w:tc>
      </w:tr>
      <w:tr w:rsidR="00B61C5C" w:rsidRPr="00C8279E" w14:paraId="73263420" w14:textId="77777777" w:rsidTr="001407B7">
        <w:trPr>
          <w:jc w:val="center"/>
        </w:trPr>
        <w:tc>
          <w:tcPr>
            <w:tcW w:w="3134" w:type="dxa"/>
            <w:vAlign w:val="center"/>
          </w:tcPr>
          <w:p w14:paraId="7F37F46A" w14:textId="466FC3CC"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A, B,</w:t>
            </w:r>
            <w:r>
              <w:rPr>
                <w:rFonts w:eastAsia="Times New Roman"/>
                <w:lang w:val="es-ES_tradnl" w:eastAsia="es-ES_tradnl"/>
              </w:rPr>
              <w:t xml:space="preserve"> </w:t>
            </w:r>
            <w:r w:rsidRPr="00C8279E">
              <w:rPr>
                <w:rFonts w:eastAsia="Times New Roman"/>
                <w:lang w:val="es-ES_tradnl" w:eastAsia="es-ES_tradnl"/>
              </w:rPr>
              <w:t>C</w:t>
            </w:r>
          </w:p>
        </w:tc>
        <w:tc>
          <w:tcPr>
            <w:tcW w:w="3264" w:type="dxa"/>
            <w:vAlign w:val="center"/>
          </w:tcPr>
          <w:p w14:paraId="20A892A0" w14:textId="77777777" w:rsidR="00B61C5C" w:rsidRPr="00C8279E" w:rsidRDefault="00B61C5C" w:rsidP="001407B7">
            <w:pPr>
              <w:spacing w:after="0"/>
              <w:rPr>
                <w:rFonts w:eastAsia="Times New Roman"/>
                <w:lang w:eastAsia="es-ES_tradnl"/>
              </w:rPr>
            </w:pPr>
            <w:r w:rsidRPr="00C8279E">
              <w:rPr>
                <w:rFonts w:eastAsia="Times New Roman"/>
                <w:lang w:eastAsia="es-ES_tradnl"/>
              </w:rPr>
              <w:t>10 de diciembre 2018</w:t>
            </w:r>
          </w:p>
          <w:p w14:paraId="7E0DD15F" w14:textId="77777777" w:rsidR="00B61C5C" w:rsidRPr="00C8279E" w:rsidRDefault="00B61C5C" w:rsidP="001407B7">
            <w:pPr>
              <w:spacing w:after="0"/>
              <w:rPr>
                <w:rFonts w:eastAsia="Times New Roman"/>
                <w:lang w:eastAsia="es-ES_tradnl"/>
              </w:rPr>
            </w:pPr>
          </w:p>
        </w:tc>
      </w:tr>
      <w:tr w:rsidR="00B61C5C" w:rsidRPr="00C8279E" w14:paraId="2FCF0A1A" w14:textId="77777777" w:rsidTr="001407B7">
        <w:trPr>
          <w:jc w:val="center"/>
        </w:trPr>
        <w:tc>
          <w:tcPr>
            <w:tcW w:w="3134" w:type="dxa"/>
            <w:vAlign w:val="center"/>
          </w:tcPr>
          <w:p w14:paraId="1BAAB154"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D, E, F</w:t>
            </w:r>
          </w:p>
          <w:p w14:paraId="7E61A72C"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3574404" w14:textId="77777777" w:rsidR="00B61C5C" w:rsidRPr="00C8279E" w:rsidRDefault="00B61C5C" w:rsidP="001407B7">
            <w:pPr>
              <w:spacing w:after="0"/>
              <w:rPr>
                <w:rFonts w:eastAsia="Times New Roman"/>
                <w:lang w:eastAsia="es-ES_tradnl"/>
              </w:rPr>
            </w:pPr>
            <w:r w:rsidRPr="00C8279E">
              <w:rPr>
                <w:rFonts w:eastAsia="Times New Roman"/>
                <w:lang w:eastAsia="es-ES_tradnl"/>
              </w:rPr>
              <w:t>11 de diciembre 2018</w:t>
            </w:r>
          </w:p>
          <w:p w14:paraId="45D8F8D6" w14:textId="77777777" w:rsidR="00B61C5C" w:rsidRPr="00C8279E" w:rsidRDefault="00B61C5C" w:rsidP="001407B7">
            <w:pPr>
              <w:spacing w:after="0"/>
              <w:rPr>
                <w:rFonts w:eastAsia="Times New Roman"/>
                <w:lang w:eastAsia="es-ES_tradnl"/>
              </w:rPr>
            </w:pPr>
          </w:p>
        </w:tc>
      </w:tr>
      <w:tr w:rsidR="00B61C5C" w:rsidRPr="00C8279E" w14:paraId="05AA6ECF" w14:textId="77777777" w:rsidTr="001407B7">
        <w:trPr>
          <w:jc w:val="center"/>
        </w:trPr>
        <w:tc>
          <w:tcPr>
            <w:tcW w:w="3134" w:type="dxa"/>
            <w:vAlign w:val="center"/>
          </w:tcPr>
          <w:p w14:paraId="34C3518D"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G, H, I, J </w:t>
            </w:r>
          </w:p>
          <w:p w14:paraId="441C5A5A"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EC2F728" w14:textId="77777777" w:rsidR="00B61C5C" w:rsidRPr="00C8279E" w:rsidRDefault="00B61C5C" w:rsidP="001407B7">
            <w:pPr>
              <w:spacing w:after="0"/>
              <w:rPr>
                <w:rFonts w:eastAsia="Times New Roman"/>
                <w:lang w:eastAsia="es-ES_tradnl"/>
              </w:rPr>
            </w:pPr>
            <w:r w:rsidRPr="00C8279E">
              <w:rPr>
                <w:rFonts w:eastAsia="Times New Roman"/>
                <w:lang w:eastAsia="es-ES_tradnl"/>
              </w:rPr>
              <w:t>12 de diciembre 2018</w:t>
            </w:r>
          </w:p>
          <w:p w14:paraId="68905F71" w14:textId="77777777" w:rsidR="00B61C5C" w:rsidRPr="00C8279E" w:rsidRDefault="00B61C5C" w:rsidP="001407B7">
            <w:pPr>
              <w:spacing w:after="0"/>
              <w:rPr>
                <w:rFonts w:eastAsia="Times New Roman"/>
                <w:lang w:eastAsia="es-ES_tradnl"/>
              </w:rPr>
            </w:pPr>
          </w:p>
        </w:tc>
      </w:tr>
      <w:tr w:rsidR="00B61C5C" w:rsidRPr="00C8279E" w14:paraId="242FE9AA" w14:textId="77777777" w:rsidTr="001407B7">
        <w:trPr>
          <w:jc w:val="center"/>
        </w:trPr>
        <w:tc>
          <w:tcPr>
            <w:tcW w:w="3134" w:type="dxa"/>
            <w:vAlign w:val="center"/>
          </w:tcPr>
          <w:p w14:paraId="7669BF3B"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lastRenderedPageBreak/>
              <w:t xml:space="preserve"> K, L, M N, </w:t>
            </w:r>
          </w:p>
        </w:tc>
        <w:tc>
          <w:tcPr>
            <w:tcW w:w="3264" w:type="dxa"/>
            <w:vAlign w:val="center"/>
          </w:tcPr>
          <w:p w14:paraId="51DA37F0" w14:textId="77777777" w:rsidR="00B61C5C" w:rsidRPr="00C8279E" w:rsidRDefault="00B61C5C" w:rsidP="001407B7">
            <w:pPr>
              <w:spacing w:after="0"/>
              <w:rPr>
                <w:rFonts w:eastAsia="Times New Roman"/>
                <w:lang w:eastAsia="es-ES_tradnl"/>
              </w:rPr>
            </w:pPr>
            <w:r w:rsidRPr="00C8279E">
              <w:rPr>
                <w:rFonts w:eastAsia="Times New Roman"/>
                <w:lang w:eastAsia="es-ES_tradnl"/>
              </w:rPr>
              <w:t>13 de diciembre 2018</w:t>
            </w:r>
          </w:p>
          <w:p w14:paraId="3BA0D59E" w14:textId="77777777" w:rsidR="00B61C5C" w:rsidRPr="00C8279E" w:rsidRDefault="00B61C5C" w:rsidP="001407B7">
            <w:pPr>
              <w:spacing w:after="0"/>
              <w:rPr>
                <w:rFonts w:eastAsia="Times New Roman"/>
                <w:lang w:eastAsia="es-ES_tradnl"/>
              </w:rPr>
            </w:pPr>
          </w:p>
        </w:tc>
      </w:tr>
      <w:tr w:rsidR="00B61C5C" w:rsidRPr="00C8279E" w14:paraId="424FB8DA" w14:textId="77777777" w:rsidTr="001407B7">
        <w:trPr>
          <w:jc w:val="center"/>
        </w:trPr>
        <w:tc>
          <w:tcPr>
            <w:tcW w:w="3134" w:type="dxa"/>
            <w:vAlign w:val="center"/>
          </w:tcPr>
          <w:p w14:paraId="5D23DB60"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Ñ, O, P, Q</w:t>
            </w:r>
          </w:p>
          <w:p w14:paraId="43A3C9B1"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7D7D60A4" w14:textId="77777777" w:rsidR="00B61C5C" w:rsidRPr="00C8279E" w:rsidRDefault="00B61C5C" w:rsidP="001407B7">
            <w:pPr>
              <w:spacing w:after="0"/>
              <w:rPr>
                <w:rFonts w:eastAsia="Times New Roman"/>
                <w:lang w:eastAsia="es-ES_tradnl"/>
              </w:rPr>
            </w:pPr>
            <w:r w:rsidRPr="00C8279E">
              <w:rPr>
                <w:rFonts w:eastAsia="Times New Roman"/>
                <w:lang w:eastAsia="es-ES_tradnl"/>
              </w:rPr>
              <w:t>14 de diciembre 2018</w:t>
            </w:r>
          </w:p>
          <w:p w14:paraId="4DF16F82" w14:textId="77777777" w:rsidR="00B61C5C" w:rsidRPr="00C8279E" w:rsidRDefault="00B61C5C" w:rsidP="001407B7">
            <w:pPr>
              <w:spacing w:after="0"/>
              <w:rPr>
                <w:rFonts w:eastAsia="Times New Roman"/>
                <w:lang w:eastAsia="es-ES_tradnl"/>
              </w:rPr>
            </w:pPr>
          </w:p>
        </w:tc>
      </w:tr>
      <w:tr w:rsidR="00B61C5C" w:rsidRPr="00C8279E" w14:paraId="3F57CE3B" w14:textId="77777777" w:rsidTr="001407B7">
        <w:trPr>
          <w:jc w:val="center"/>
        </w:trPr>
        <w:tc>
          <w:tcPr>
            <w:tcW w:w="3134" w:type="dxa"/>
            <w:vAlign w:val="center"/>
          </w:tcPr>
          <w:p w14:paraId="077348E2"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R, S, T, U</w:t>
            </w:r>
          </w:p>
        </w:tc>
        <w:tc>
          <w:tcPr>
            <w:tcW w:w="3264" w:type="dxa"/>
            <w:vAlign w:val="center"/>
          </w:tcPr>
          <w:p w14:paraId="6CBFB6BA" w14:textId="77777777" w:rsidR="00B61C5C" w:rsidRPr="00C8279E" w:rsidRDefault="00B61C5C" w:rsidP="001407B7">
            <w:pPr>
              <w:spacing w:after="0"/>
              <w:rPr>
                <w:rFonts w:eastAsia="Times New Roman"/>
                <w:lang w:eastAsia="es-ES_tradnl"/>
              </w:rPr>
            </w:pPr>
            <w:r w:rsidRPr="00C8279E">
              <w:rPr>
                <w:rFonts w:eastAsia="Times New Roman"/>
                <w:lang w:eastAsia="es-ES_tradnl"/>
              </w:rPr>
              <w:t>17 de diciembre 2018</w:t>
            </w:r>
          </w:p>
          <w:p w14:paraId="11D1F95B" w14:textId="77777777" w:rsidR="00B61C5C" w:rsidRPr="00C8279E" w:rsidRDefault="00B61C5C" w:rsidP="001407B7">
            <w:pPr>
              <w:spacing w:after="0"/>
              <w:rPr>
                <w:rFonts w:eastAsia="Times New Roman"/>
                <w:lang w:eastAsia="es-ES_tradnl"/>
              </w:rPr>
            </w:pPr>
          </w:p>
        </w:tc>
      </w:tr>
      <w:tr w:rsidR="00B61C5C" w:rsidRPr="00C8279E" w14:paraId="2623E1D5" w14:textId="77777777" w:rsidTr="001407B7">
        <w:trPr>
          <w:jc w:val="center"/>
        </w:trPr>
        <w:tc>
          <w:tcPr>
            <w:tcW w:w="3134" w:type="dxa"/>
            <w:vAlign w:val="center"/>
          </w:tcPr>
          <w:p w14:paraId="268F93CA"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V, W, X, Y, Z</w:t>
            </w:r>
          </w:p>
        </w:tc>
        <w:tc>
          <w:tcPr>
            <w:tcW w:w="3264" w:type="dxa"/>
            <w:vAlign w:val="center"/>
          </w:tcPr>
          <w:p w14:paraId="6D256480" w14:textId="77777777" w:rsidR="00B61C5C" w:rsidRPr="00C8279E" w:rsidRDefault="00B61C5C" w:rsidP="001407B7">
            <w:pPr>
              <w:spacing w:after="0"/>
              <w:rPr>
                <w:rFonts w:eastAsia="Times New Roman"/>
                <w:lang w:eastAsia="es-ES_tradnl"/>
              </w:rPr>
            </w:pPr>
            <w:r w:rsidRPr="00C8279E">
              <w:rPr>
                <w:rFonts w:eastAsia="Times New Roman"/>
                <w:lang w:eastAsia="es-ES_tradnl"/>
              </w:rPr>
              <w:t>18 de diciembre 2018</w:t>
            </w:r>
          </w:p>
          <w:p w14:paraId="4E8D8493" w14:textId="77777777" w:rsidR="00B61C5C" w:rsidRPr="00C8279E" w:rsidRDefault="00B61C5C" w:rsidP="001407B7">
            <w:pPr>
              <w:spacing w:after="0"/>
              <w:rPr>
                <w:rFonts w:eastAsia="Times New Roman"/>
                <w:lang w:eastAsia="es-ES_tradnl"/>
              </w:rPr>
            </w:pPr>
          </w:p>
        </w:tc>
      </w:tr>
      <w:tr w:rsidR="00B61C5C" w:rsidRPr="00C8279E" w14:paraId="58F84892" w14:textId="77777777" w:rsidTr="001407B7">
        <w:trPr>
          <w:jc w:val="center"/>
        </w:trPr>
        <w:tc>
          <w:tcPr>
            <w:tcW w:w="3134" w:type="dxa"/>
            <w:vAlign w:val="center"/>
          </w:tcPr>
          <w:p w14:paraId="1EAEAE4F"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Pendientes por cobrar</w:t>
            </w:r>
          </w:p>
        </w:tc>
        <w:tc>
          <w:tcPr>
            <w:tcW w:w="3264" w:type="dxa"/>
            <w:vAlign w:val="center"/>
          </w:tcPr>
          <w:p w14:paraId="2E61CFB0" w14:textId="77777777" w:rsidR="00B61C5C" w:rsidRPr="00C8279E" w:rsidRDefault="00B61C5C" w:rsidP="001407B7">
            <w:pPr>
              <w:spacing w:after="0"/>
              <w:jc w:val="center"/>
              <w:rPr>
                <w:rFonts w:eastAsia="Times New Roman"/>
                <w:lang w:eastAsia="es-ES_tradnl"/>
              </w:rPr>
            </w:pPr>
            <w:r w:rsidRPr="00C8279E">
              <w:rPr>
                <w:rFonts w:eastAsia="Times New Roman"/>
                <w:lang w:eastAsia="es-ES_tradnl"/>
              </w:rPr>
              <w:t>del 19 hasta el 21 de diciembre</w:t>
            </w:r>
          </w:p>
          <w:p w14:paraId="7969553F" w14:textId="77777777" w:rsidR="00B61C5C" w:rsidRPr="00C8279E" w:rsidRDefault="00B61C5C" w:rsidP="001407B7">
            <w:pPr>
              <w:spacing w:after="0"/>
              <w:jc w:val="center"/>
              <w:rPr>
                <w:rFonts w:eastAsia="Times New Roman"/>
                <w:lang w:eastAsia="es-ES_tradnl"/>
              </w:rPr>
            </w:pPr>
          </w:p>
        </w:tc>
      </w:tr>
    </w:tbl>
    <w:p w14:paraId="4804FE74" w14:textId="77777777" w:rsidR="00B61C5C" w:rsidRPr="00C8279E" w:rsidRDefault="00B61C5C" w:rsidP="00B61C5C">
      <w:pPr>
        <w:jc w:val="center"/>
        <w:rPr>
          <w:rFonts w:eastAsia="Times New Roman"/>
          <w:b/>
          <w:u w:val="single"/>
          <w:lang w:eastAsia="es-ES_tradnl"/>
        </w:rPr>
      </w:pPr>
    </w:p>
    <w:p w14:paraId="02A273D3"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PUNTOS DE PAGO EFECTY – SERVIENTREGA</w:t>
      </w:r>
    </w:p>
    <w:p w14:paraId="4F6FBE2F" w14:textId="3A0DE90A" w:rsidR="00B61C5C" w:rsidRPr="00E44542" w:rsidRDefault="00B61C5C" w:rsidP="00B61C5C">
      <w:pPr>
        <w:rPr>
          <w:rFonts w:eastAsia="Times New Roman"/>
          <w:b/>
          <w:lang w:eastAsia="es-ES_tradnl"/>
        </w:rPr>
      </w:pPr>
      <w:r w:rsidRPr="00C8279E">
        <w:rPr>
          <w:rFonts w:eastAsia="Times New Roman"/>
          <w:lang w:eastAsia="es-ES_tradnl"/>
        </w:rPr>
        <w:t xml:space="preserve">Se invita a los beneficiarios del programa Colombia Mayor, a cobrar en los distintos </w:t>
      </w:r>
      <w:r w:rsidRPr="00C8279E">
        <w:rPr>
          <w:rFonts w:eastAsia="Times New Roman"/>
          <w:b/>
          <w:lang w:eastAsia="es-ES_tradnl"/>
        </w:rPr>
        <w:t>puntos de pago</w:t>
      </w:r>
      <w:r w:rsidRPr="00C8279E">
        <w:rPr>
          <w:rFonts w:eastAsia="Times New Roman"/>
          <w:lang w:eastAsia="es-ES_tradnl"/>
        </w:rPr>
        <w:t xml:space="preserve">, aclarando que se han autorizado </w:t>
      </w:r>
      <w:r w:rsidRPr="00C8279E">
        <w:rPr>
          <w:rFonts w:eastAsia="Times New Roman"/>
          <w:b/>
          <w:lang w:eastAsia="es-ES_tradnl"/>
        </w:rPr>
        <w:t>27 puntos</w:t>
      </w:r>
      <w:r w:rsidRPr="00C8279E">
        <w:rPr>
          <w:rFonts w:eastAsia="Times New Roman"/>
          <w:lang w:eastAsia="es-ES_tradnl"/>
        </w:rPr>
        <w:t xml:space="preserve"> de atención para que cobren en el </w:t>
      </w:r>
      <w:r w:rsidRPr="00C8279E">
        <w:rPr>
          <w:rFonts w:eastAsia="Times New Roman"/>
          <w:b/>
          <w:lang w:eastAsia="es-ES_tradnl"/>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B61C5C" w:rsidRPr="00C8279E" w14:paraId="18E6FAD1" w14:textId="77777777" w:rsidTr="001407B7">
        <w:trPr>
          <w:trHeight w:val="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FE12D"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03CE357F"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PUNTOS DE PAGO</w:t>
            </w:r>
          </w:p>
        </w:tc>
      </w:tr>
      <w:tr w:rsidR="00B61C5C" w:rsidRPr="00C8279E" w14:paraId="5F9A64E3"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030E7CF"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1F39DFC5" w14:textId="1DC64B0C" w:rsidR="00B61C5C" w:rsidRPr="00C8279E" w:rsidRDefault="00B61C5C" w:rsidP="001407B7">
            <w:pPr>
              <w:spacing w:after="0"/>
              <w:rPr>
                <w:rFonts w:eastAsia="Times New Roman"/>
                <w:lang w:eastAsia="es-CO"/>
              </w:rPr>
            </w:pPr>
            <w:r w:rsidRPr="00C8279E">
              <w:rPr>
                <w:rFonts w:eastAsia="Times New Roman"/>
                <w:lang w:eastAsia="es-CO"/>
              </w:rPr>
              <w:t>Santiago (c</w:t>
            </w:r>
            <w:r>
              <w:rPr>
                <w:rFonts w:eastAsia="Times New Roman"/>
                <w:lang w:eastAsia="es-CO"/>
              </w:rPr>
              <w:t>arre</w:t>
            </w:r>
            <w:r w:rsidRPr="00C8279E">
              <w:rPr>
                <w:rFonts w:eastAsia="Times New Roman"/>
                <w:lang w:eastAsia="es-CO"/>
              </w:rPr>
              <w:t>ra 23 N. 11 – 64 LC)</w:t>
            </w:r>
          </w:p>
          <w:p w14:paraId="0A4A4DE1" w14:textId="77777777" w:rsidR="00B61C5C" w:rsidRPr="00C8279E" w:rsidRDefault="00B61C5C" w:rsidP="001407B7">
            <w:pPr>
              <w:spacing w:after="0"/>
              <w:rPr>
                <w:rFonts w:eastAsia="Times New Roman"/>
                <w:lang w:eastAsia="es-CO"/>
              </w:rPr>
            </w:pPr>
          </w:p>
        </w:tc>
      </w:tr>
      <w:tr w:rsidR="00B61C5C" w:rsidRPr="00C8279E" w14:paraId="51B9D2EC"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hideMark/>
          </w:tcPr>
          <w:p w14:paraId="411D427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A8C9013" w14:textId="540AF693" w:rsidR="00B61C5C" w:rsidRPr="00C8279E" w:rsidRDefault="00B61C5C" w:rsidP="001407B7">
            <w:pPr>
              <w:spacing w:after="0"/>
              <w:rPr>
                <w:rFonts w:eastAsia="Times New Roman"/>
                <w:lang w:eastAsia="es-CO"/>
              </w:rPr>
            </w:pPr>
            <w:r w:rsidRPr="00C8279E">
              <w:rPr>
                <w:rFonts w:eastAsia="Times New Roman"/>
                <w:lang w:eastAsia="es-CO"/>
              </w:rPr>
              <w:t>Américas (c</w:t>
            </w:r>
            <w:r>
              <w:rPr>
                <w:rFonts w:eastAsia="Times New Roman"/>
                <w:lang w:eastAsia="es-CO"/>
              </w:rPr>
              <w:t>arre</w:t>
            </w:r>
            <w:r w:rsidRPr="00C8279E">
              <w:rPr>
                <w:rFonts w:eastAsia="Times New Roman"/>
                <w:lang w:eastAsia="es-CO"/>
              </w:rPr>
              <w:t>ra 19 N. 14 - 21)</w:t>
            </w:r>
          </w:p>
          <w:p w14:paraId="1D7FFA80" w14:textId="77777777" w:rsidR="00B61C5C" w:rsidRPr="00C8279E" w:rsidRDefault="00B61C5C" w:rsidP="001407B7">
            <w:pPr>
              <w:spacing w:after="0"/>
              <w:rPr>
                <w:rFonts w:eastAsia="Times New Roman"/>
                <w:lang w:eastAsia="es-CO"/>
              </w:rPr>
            </w:pPr>
          </w:p>
        </w:tc>
      </w:tr>
      <w:tr w:rsidR="00B61C5C" w:rsidRPr="00C8279E" w14:paraId="2E154732" w14:textId="77777777" w:rsidTr="001407B7">
        <w:trPr>
          <w:trHeight w:val="20"/>
          <w:jc w:val="center"/>
        </w:trPr>
        <w:tc>
          <w:tcPr>
            <w:tcW w:w="1440" w:type="dxa"/>
            <w:tcBorders>
              <w:top w:val="nil"/>
              <w:left w:val="single" w:sz="4" w:space="0" w:color="auto"/>
              <w:right w:val="single" w:sz="4" w:space="0" w:color="auto"/>
            </w:tcBorders>
            <w:shd w:val="clear" w:color="auto" w:fill="auto"/>
            <w:noWrap/>
            <w:vAlign w:val="center"/>
            <w:hideMark/>
          </w:tcPr>
          <w:p w14:paraId="60DD7A1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2BA14302" w14:textId="2E529113" w:rsidR="00B61C5C" w:rsidRPr="00C8279E" w:rsidRDefault="00B61C5C" w:rsidP="001407B7">
            <w:pPr>
              <w:spacing w:after="0"/>
              <w:rPr>
                <w:rFonts w:eastAsia="Times New Roman"/>
                <w:lang w:eastAsia="es-CO"/>
              </w:rPr>
            </w:pPr>
            <w:r w:rsidRPr="00C8279E">
              <w:rPr>
                <w:rFonts w:eastAsia="Times New Roman"/>
                <w:lang w:eastAsia="es-CO"/>
              </w:rPr>
              <w:t>Fátima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17 N. 13 -76)</w:t>
            </w:r>
          </w:p>
          <w:p w14:paraId="64947339" w14:textId="77777777" w:rsidR="00B61C5C" w:rsidRPr="00C8279E" w:rsidRDefault="00B61C5C" w:rsidP="001407B7">
            <w:pPr>
              <w:spacing w:after="0"/>
              <w:rPr>
                <w:rFonts w:eastAsia="Times New Roman"/>
                <w:lang w:eastAsia="es-CO"/>
              </w:rPr>
            </w:pPr>
          </w:p>
        </w:tc>
      </w:tr>
      <w:tr w:rsidR="00B61C5C" w:rsidRPr="00C8279E" w14:paraId="2978AA9F" w14:textId="77777777" w:rsidTr="001407B7">
        <w:trPr>
          <w:trHeight w:val="20"/>
          <w:jc w:val="center"/>
        </w:trPr>
        <w:tc>
          <w:tcPr>
            <w:tcW w:w="1440" w:type="dxa"/>
            <w:vMerge w:val="restart"/>
            <w:tcBorders>
              <w:left w:val="single" w:sz="4" w:space="0" w:color="auto"/>
              <w:right w:val="single" w:sz="4" w:space="0" w:color="auto"/>
            </w:tcBorders>
            <w:vAlign w:val="center"/>
            <w:hideMark/>
          </w:tcPr>
          <w:p w14:paraId="01591BD0"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28CBB73" w14:textId="77777777" w:rsidR="00B61C5C" w:rsidRPr="00C8279E" w:rsidRDefault="00B61C5C" w:rsidP="001407B7">
            <w:pPr>
              <w:spacing w:after="0"/>
              <w:rPr>
                <w:rFonts w:eastAsia="Times New Roman"/>
                <w:lang w:eastAsia="es-CO"/>
              </w:rPr>
            </w:pPr>
            <w:r w:rsidRPr="00C8279E">
              <w:rPr>
                <w:rFonts w:eastAsia="Times New Roman"/>
                <w:lang w:eastAsia="es-CO"/>
              </w:rPr>
              <w:t>Santa Mónica II Etapa (</w:t>
            </w:r>
            <w:proofErr w:type="spellStart"/>
            <w:r w:rsidRPr="00C8279E">
              <w:rPr>
                <w:rFonts w:eastAsia="Times New Roman"/>
                <w:lang w:eastAsia="es-CO"/>
              </w:rPr>
              <w:t>Mz</w:t>
            </w:r>
            <w:proofErr w:type="spellEnd"/>
            <w:r w:rsidRPr="00C8279E">
              <w:rPr>
                <w:rFonts w:eastAsia="Times New Roman"/>
                <w:lang w:eastAsia="es-CO"/>
              </w:rPr>
              <w:t xml:space="preserve"> D Cs 96)</w:t>
            </w:r>
          </w:p>
          <w:p w14:paraId="7C001027" w14:textId="77777777" w:rsidR="00B61C5C" w:rsidRPr="00C8279E" w:rsidRDefault="00B61C5C" w:rsidP="001407B7">
            <w:pPr>
              <w:spacing w:after="0"/>
              <w:rPr>
                <w:rFonts w:eastAsia="Times New Roman"/>
                <w:lang w:eastAsia="es-CO"/>
              </w:rPr>
            </w:pPr>
          </w:p>
        </w:tc>
      </w:tr>
      <w:tr w:rsidR="00B61C5C" w:rsidRPr="00C8279E" w14:paraId="75198A87" w14:textId="77777777" w:rsidTr="001407B7">
        <w:trPr>
          <w:trHeight w:val="20"/>
          <w:jc w:val="center"/>
        </w:trPr>
        <w:tc>
          <w:tcPr>
            <w:tcW w:w="1440" w:type="dxa"/>
            <w:vMerge/>
            <w:tcBorders>
              <w:left w:val="single" w:sz="4" w:space="0" w:color="auto"/>
              <w:right w:val="single" w:sz="4" w:space="0" w:color="auto"/>
            </w:tcBorders>
            <w:vAlign w:val="center"/>
          </w:tcPr>
          <w:p w14:paraId="1536526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60032B0D" w14:textId="77777777" w:rsidR="00B61C5C" w:rsidRPr="00C8279E" w:rsidRDefault="00B61C5C" w:rsidP="001407B7">
            <w:pPr>
              <w:spacing w:after="0"/>
              <w:rPr>
                <w:rFonts w:cs="Arial"/>
                <w:shd w:val="clear" w:color="auto" w:fill="FFFFFF"/>
              </w:rPr>
            </w:pPr>
            <w:r w:rsidRPr="00C8279E">
              <w:rPr>
                <w:rFonts w:cs="Arial"/>
                <w:shd w:val="clear" w:color="auto" w:fill="FFFFFF"/>
              </w:rPr>
              <w:t xml:space="preserve">Miraflores Diagonal 16 C # 1E - 55 </w:t>
            </w:r>
          </w:p>
          <w:p w14:paraId="74978D6D" w14:textId="77777777" w:rsidR="00B61C5C" w:rsidRPr="00C8279E" w:rsidRDefault="00B61C5C" w:rsidP="001407B7">
            <w:pPr>
              <w:spacing w:after="0"/>
              <w:rPr>
                <w:rFonts w:eastAsia="Times New Roman"/>
                <w:lang w:eastAsia="es-CO"/>
              </w:rPr>
            </w:pPr>
          </w:p>
        </w:tc>
      </w:tr>
      <w:tr w:rsidR="00B61C5C" w:rsidRPr="00C8279E" w14:paraId="75D85531" w14:textId="77777777" w:rsidTr="001407B7">
        <w:trPr>
          <w:trHeight w:val="20"/>
          <w:jc w:val="center"/>
        </w:trPr>
        <w:tc>
          <w:tcPr>
            <w:tcW w:w="1440" w:type="dxa"/>
            <w:tcBorders>
              <w:left w:val="single" w:sz="4" w:space="0" w:color="auto"/>
              <w:right w:val="single" w:sz="4" w:space="0" w:color="auto"/>
            </w:tcBorders>
            <w:vAlign w:val="center"/>
          </w:tcPr>
          <w:p w14:paraId="6FE447AA"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39E30E2" w14:textId="0916BE01" w:rsidR="00B61C5C" w:rsidRPr="00C8279E" w:rsidRDefault="00B61C5C" w:rsidP="001407B7">
            <w:pPr>
              <w:spacing w:after="0"/>
              <w:rPr>
                <w:rFonts w:cs="Arial"/>
                <w:shd w:val="clear" w:color="auto" w:fill="FFFFFF"/>
              </w:rPr>
            </w:pPr>
            <w:r w:rsidRPr="00C8279E">
              <w:rPr>
                <w:rFonts w:cs="Arial"/>
                <w:shd w:val="clear" w:color="auto" w:fill="FFFFFF"/>
              </w:rPr>
              <w:t xml:space="preserve">El Tejar </w:t>
            </w:r>
            <w:r w:rsidRPr="00C8279E">
              <w:rPr>
                <w:rFonts w:eastAsia="Times New Roman"/>
                <w:lang w:eastAsia="es-CO"/>
              </w:rPr>
              <w:t>c</w:t>
            </w:r>
            <w:r>
              <w:rPr>
                <w:rFonts w:eastAsia="Times New Roman"/>
                <w:lang w:eastAsia="es-CO"/>
              </w:rPr>
              <w:t>arre</w:t>
            </w:r>
            <w:r w:rsidRPr="00C8279E">
              <w:rPr>
                <w:rFonts w:eastAsia="Times New Roman"/>
                <w:lang w:eastAsia="es-CO"/>
              </w:rPr>
              <w:t>ra</w:t>
            </w:r>
            <w:r w:rsidRPr="00C8279E">
              <w:rPr>
                <w:rFonts w:cs="Arial"/>
                <w:shd w:val="clear" w:color="auto" w:fill="FFFFFF"/>
              </w:rPr>
              <w:t xml:space="preserve"> 3A # 19 – 20</w:t>
            </w:r>
          </w:p>
          <w:p w14:paraId="06C605C7" w14:textId="77777777" w:rsidR="00B61C5C" w:rsidRPr="00C8279E" w:rsidRDefault="00B61C5C" w:rsidP="001407B7">
            <w:pPr>
              <w:spacing w:after="0"/>
              <w:rPr>
                <w:rFonts w:cs="Arial"/>
                <w:shd w:val="clear" w:color="auto" w:fill="FFFFFF"/>
              </w:rPr>
            </w:pPr>
          </w:p>
        </w:tc>
      </w:tr>
      <w:tr w:rsidR="00B61C5C" w:rsidRPr="00C8279E" w14:paraId="771127AB"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74937F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EF46EEC" w14:textId="3F21C4F4" w:rsidR="00B61C5C" w:rsidRPr="00C8279E" w:rsidRDefault="00B61C5C" w:rsidP="001407B7">
            <w:pPr>
              <w:spacing w:after="0"/>
              <w:rPr>
                <w:rFonts w:eastAsia="Times New Roman"/>
                <w:lang w:eastAsia="es-CO"/>
              </w:rPr>
            </w:pPr>
            <w:r w:rsidRPr="00C8279E">
              <w:rPr>
                <w:rFonts w:eastAsia="Times New Roman"/>
                <w:lang w:eastAsia="es-CO"/>
              </w:rPr>
              <w:t>Potrerillo (c</w:t>
            </w:r>
            <w:r>
              <w:rPr>
                <w:rFonts w:eastAsia="Times New Roman"/>
                <w:lang w:eastAsia="es-CO"/>
              </w:rPr>
              <w:t>arre</w:t>
            </w:r>
            <w:r w:rsidRPr="00C8279E">
              <w:rPr>
                <w:rFonts w:eastAsia="Times New Roman"/>
                <w:lang w:eastAsia="es-CO"/>
              </w:rPr>
              <w:t>ra 7 # 15 – 77)</w:t>
            </w:r>
          </w:p>
          <w:p w14:paraId="22502110" w14:textId="77777777" w:rsidR="00B61C5C" w:rsidRPr="00C8279E" w:rsidRDefault="00B61C5C" w:rsidP="001407B7">
            <w:pPr>
              <w:spacing w:after="0"/>
              <w:rPr>
                <w:rFonts w:eastAsia="Times New Roman"/>
                <w:lang w:eastAsia="es-CO"/>
              </w:rPr>
            </w:pPr>
          </w:p>
        </w:tc>
      </w:tr>
      <w:tr w:rsidR="00B61C5C" w:rsidRPr="00C8279E" w14:paraId="71CF48A6" w14:textId="77777777" w:rsidTr="001407B7">
        <w:trPr>
          <w:trHeight w:val="20"/>
          <w:jc w:val="center"/>
        </w:trPr>
        <w:tc>
          <w:tcPr>
            <w:tcW w:w="1440" w:type="dxa"/>
            <w:vMerge/>
            <w:tcBorders>
              <w:left w:val="single" w:sz="4" w:space="0" w:color="auto"/>
              <w:right w:val="single" w:sz="4" w:space="0" w:color="auto"/>
            </w:tcBorders>
            <w:vAlign w:val="center"/>
            <w:hideMark/>
          </w:tcPr>
          <w:p w14:paraId="682BC88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2B9A5C2" w14:textId="64F61184" w:rsidR="00B61C5C" w:rsidRPr="00C8279E" w:rsidRDefault="00B61C5C" w:rsidP="001407B7">
            <w:pPr>
              <w:spacing w:after="0"/>
              <w:rPr>
                <w:rFonts w:eastAsia="Times New Roman"/>
                <w:lang w:eastAsia="es-CO"/>
              </w:rPr>
            </w:pPr>
            <w:r w:rsidRPr="00C8279E">
              <w:rPr>
                <w:rFonts w:eastAsia="Times New Roman"/>
                <w:lang w:eastAsia="es-CO"/>
              </w:rPr>
              <w:t>Terminal Pasto (</w:t>
            </w:r>
            <w:proofErr w:type="spellStart"/>
            <w:r w:rsidRPr="00C8279E">
              <w:rPr>
                <w:rFonts w:eastAsia="Times New Roman"/>
                <w:lang w:eastAsia="es-CO"/>
              </w:rPr>
              <w:t>Cra</w:t>
            </w:r>
            <w:proofErr w:type="spellEnd"/>
            <w:r w:rsidRPr="00C8279E">
              <w:rPr>
                <w:rFonts w:eastAsia="Times New Roman"/>
                <w:lang w:eastAsia="es-CO"/>
              </w:rPr>
              <w:t xml:space="preserve"> 6 N. 16 B – 50 Local 120)</w:t>
            </w:r>
          </w:p>
          <w:p w14:paraId="5718E9D4" w14:textId="77777777" w:rsidR="00B61C5C" w:rsidRPr="00C8279E" w:rsidRDefault="00B61C5C" w:rsidP="001407B7">
            <w:pPr>
              <w:spacing w:after="0"/>
              <w:rPr>
                <w:rFonts w:eastAsia="Times New Roman"/>
                <w:lang w:eastAsia="es-CO"/>
              </w:rPr>
            </w:pPr>
          </w:p>
        </w:tc>
      </w:tr>
      <w:tr w:rsidR="00B61C5C" w:rsidRPr="00C8279E" w14:paraId="647A7CE3"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tcPr>
          <w:p w14:paraId="3822F1F4"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FA8FBFA"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w:t>
            </w:r>
            <w:proofErr w:type="spellStart"/>
            <w:r w:rsidRPr="00C8279E">
              <w:rPr>
                <w:rFonts w:eastAsia="Times New Roman"/>
                <w:lang w:eastAsia="es-CO"/>
              </w:rPr>
              <w:t>Idema</w:t>
            </w:r>
            <w:proofErr w:type="spellEnd"/>
            <w:r w:rsidRPr="00C8279E">
              <w:rPr>
                <w:rFonts w:eastAsia="Times New Roman"/>
                <w:lang w:eastAsia="es-CO"/>
              </w:rPr>
              <w:t xml:space="preserve"> Calle 18 A # 10 – 03</w:t>
            </w:r>
          </w:p>
          <w:p w14:paraId="00D7739A" w14:textId="77777777" w:rsidR="00B61C5C" w:rsidRPr="00C8279E" w:rsidRDefault="00B61C5C" w:rsidP="001407B7">
            <w:pPr>
              <w:spacing w:after="0"/>
              <w:rPr>
                <w:rFonts w:eastAsia="Times New Roman"/>
                <w:lang w:eastAsia="es-CO"/>
              </w:rPr>
            </w:pPr>
          </w:p>
        </w:tc>
      </w:tr>
      <w:tr w:rsidR="00B61C5C" w:rsidRPr="00C8279E" w14:paraId="744075CB"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15F52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476B5CB8" w14:textId="77777777" w:rsidR="00B61C5C" w:rsidRPr="00C8279E" w:rsidRDefault="00B61C5C" w:rsidP="001407B7">
            <w:pPr>
              <w:spacing w:after="0"/>
              <w:rPr>
                <w:rFonts w:eastAsia="Times New Roman"/>
                <w:lang w:eastAsia="es-CO"/>
              </w:rPr>
            </w:pPr>
            <w:proofErr w:type="spellStart"/>
            <w:r w:rsidRPr="00C8279E">
              <w:rPr>
                <w:rFonts w:eastAsia="Times New Roman"/>
                <w:lang w:eastAsia="es-CO"/>
              </w:rPr>
              <w:t>Chambú</w:t>
            </w:r>
            <w:proofErr w:type="spellEnd"/>
            <w:r w:rsidRPr="00C8279E">
              <w:rPr>
                <w:rFonts w:eastAsia="Times New Roman"/>
                <w:lang w:eastAsia="es-CO"/>
              </w:rPr>
              <w:t xml:space="preserve"> II </w:t>
            </w:r>
            <w:proofErr w:type="spellStart"/>
            <w:r w:rsidRPr="00C8279E">
              <w:rPr>
                <w:rFonts w:eastAsia="Times New Roman"/>
                <w:lang w:eastAsia="es-CO"/>
              </w:rPr>
              <w:t>Mz</w:t>
            </w:r>
            <w:proofErr w:type="spellEnd"/>
            <w:r w:rsidRPr="00C8279E">
              <w:rPr>
                <w:rFonts w:eastAsia="Times New Roman"/>
                <w:lang w:eastAsia="es-CO"/>
              </w:rPr>
              <w:t xml:space="preserve"> 27 Cs 9</w:t>
            </w:r>
          </w:p>
          <w:p w14:paraId="7CD0E079" w14:textId="77777777" w:rsidR="00B61C5C" w:rsidRPr="00C8279E" w:rsidRDefault="00B61C5C" w:rsidP="001407B7">
            <w:pPr>
              <w:spacing w:after="0"/>
              <w:rPr>
                <w:rFonts w:eastAsia="Times New Roman"/>
                <w:lang w:eastAsia="es-CO"/>
              </w:rPr>
            </w:pPr>
          </w:p>
        </w:tc>
      </w:tr>
      <w:tr w:rsidR="00B61C5C" w:rsidRPr="00C8279E" w14:paraId="5E314B95"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67F3E60E"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2CD83ED" w14:textId="4F0AE7F8" w:rsidR="00B61C5C" w:rsidRPr="00C8279E" w:rsidRDefault="00B61C5C" w:rsidP="001407B7">
            <w:pPr>
              <w:spacing w:after="0"/>
              <w:rPr>
                <w:rFonts w:eastAsia="Times New Roman"/>
                <w:lang w:eastAsia="es-CO"/>
              </w:rPr>
            </w:pPr>
            <w:r w:rsidRPr="00C8279E">
              <w:rPr>
                <w:rFonts w:eastAsia="Times New Roman"/>
                <w:lang w:eastAsia="es-CO"/>
              </w:rPr>
              <w:t xml:space="preserve">Pilar </w:t>
            </w:r>
            <w:proofErr w:type="spellStart"/>
            <w:r w:rsidRPr="00C8279E">
              <w:rPr>
                <w:rFonts w:eastAsia="Times New Roman"/>
                <w:lang w:eastAsia="es-CO"/>
              </w:rPr>
              <w:t>Cra</w:t>
            </w:r>
            <w:proofErr w:type="spellEnd"/>
            <w:r w:rsidRPr="00C8279E">
              <w:rPr>
                <w:rFonts w:eastAsia="Times New Roman"/>
                <w:lang w:eastAsia="es-CO"/>
              </w:rPr>
              <w:t xml:space="preserve"> 4 N. 12 A 20</w:t>
            </w:r>
          </w:p>
          <w:p w14:paraId="714AD098" w14:textId="77777777" w:rsidR="00B61C5C" w:rsidRPr="00C8279E" w:rsidRDefault="00B61C5C" w:rsidP="001407B7">
            <w:pPr>
              <w:spacing w:after="0"/>
              <w:rPr>
                <w:rFonts w:eastAsia="Times New Roman"/>
                <w:lang w:eastAsia="es-CO"/>
              </w:rPr>
            </w:pPr>
          </w:p>
        </w:tc>
      </w:tr>
      <w:tr w:rsidR="00B61C5C" w:rsidRPr="00C8279E" w14:paraId="105085D9"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42D706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7E3E71D0" w14:textId="5CDCC486" w:rsidR="00B61C5C" w:rsidRPr="00C8279E" w:rsidRDefault="00B61C5C" w:rsidP="001407B7">
            <w:pPr>
              <w:spacing w:after="0"/>
              <w:rPr>
                <w:rFonts w:eastAsia="Times New Roman"/>
                <w:lang w:eastAsia="es-CO"/>
              </w:rPr>
            </w:pPr>
            <w:r w:rsidRPr="00C8279E">
              <w:rPr>
                <w:rFonts w:eastAsia="Times New Roman"/>
                <w:lang w:eastAsia="es-CO"/>
              </w:rPr>
              <w:t xml:space="preserve">Tamasagra </w:t>
            </w:r>
            <w:proofErr w:type="spellStart"/>
            <w:r w:rsidRPr="00C8279E">
              <w:rPr>
                <w:rFonts w:eastAsia="Times New Roman"/>
                <w:lang w:eastAsia="es-CO"/>
              </w:rPr>
              <w:t>Mz</w:t>
            </w:r>
            <w:proofErr w:type="spellEnd"/>
            <w:r w:rsidRPr="00C8279E">
              <w:rPr>
                <w:rFonts w:eastAsia="Times New Roman"/>
                <w:lang w:eastAsia="es-CO"/>
              </w:rPr>
              <w:t xml:space="preserve"> 14 Cs 18</w:t>
            </w:r>
          </w:p>
          <w:p w14:paraId="3CA13A90" w14:textId="77777777" w:rsidR="00B61C5C" w:rsidRPr="00C8279E" w:rsidRDefault="00B61C5C" w:rsidP="001407B7">
            <w:pPr>
              <w:spacing w:after="0"/>
              <w:rPr>
                <w:rFonts w:eastAsia="Times New Roman"/>
                <w:lang w:eastAsia="es-CO"/>
              </w:rPr>
            </w:pPr>
          </w:p>
        </w:tc>
      </w:tr>
      <w:tr w:rsidR="00B61C5C" w:rsidRPr="00C8279E" w14:paraId="0DBF6F7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C2BA00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7AAB03D8" w14:textId="4C4030C4" w:rsidR="00B61C5C" w:rsidRPr="00C8279E" w:rsidRDefault="00B61C5C" w:rsidP="00216FA1">
            <w:pPr>
              <w:spacing w:after="0"/>
              <w:rPr>
                <w:rFonts w:eastAsia="Times New Roman"/>
                <w:lang w:eastAsia="es-CO"/>
              </w:rPr>
            </w:pPr>
            <w:r w:rsidRPr="00C8279E">
              <w:rPr>
                <w:rFonts w:eastAsia="Times New Roman"/>
                <w:lang w:eastAsia="es-CO"/>
              </w:rPr>
              <w:t>Avenida Boyacá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10 B N. 22 – 02</w:t>
            </w:r>
          </w:p>
        </w:tc>
      </w:tr>
      <w:tr w:rsidR="00B61C5C" w:rsidRPr="00C8279E" w14:paraId="6755C07E"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2383E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lastRenderedPageBreak/>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618797FE" w14:textId="77777777" w:rsidR="00B61C5C" w:rsidRPr="00C8279E" w:rsidRDefault="00B61C5C" w:rsidP="001407B7">
            <w:pPr>
              <w:spacing w:after="0"/>
              <w:rPr>
                <w:rFonts w:eastAsia="Times New Roman"/>
                <w:lang w:eastAsia="es-CO"/>
              </w:rPr>
            </w:pPr>
            <w:r w:rsidRPr="00C8279E">
              <w:rPr>
                <w:rFonts w:eastAsia="Times New Roman"/>
                <w:lang w:eastAsia="es-CO"/>
              </w:rPr>
              <w:t>Parque Infantil (</w:t>
            </w:r>
            <w:proofErr w:type="spellStart"/>
            <w:r w:rsidRPr="00C8279E">
              <w:rPr>
                <w:rFonts w:eastAsia="Times New Roman"/>
                <w:lang w:eastAsia="es-CO"/>
              </w:rPr>
              <w:t>Cll</w:t>
            </w:r>
            <w:proofErr w:type="spellEnd"/>
            <w:r w:rsidRPr="00C8279E">
              <w:rPr>
                <w:rFonts w:eastAsia="Times New Roman"/>
                <w:lang w:eastAsia="es-CO"/>
              </w:rPr>
              <w:t xml:space="preserve"> 16 B N. 29 -48)</w:t>
            </w:r>
          </w:p>
          <w:p w14:paraId="29DEE722" w14:textId="77777777" w:rsidR="00B61C5C" w:rsidRPr="00C8279E" w:rsidRDefault="00B61C5C" w:rsidP="001407B7">
            <w:pPr>
              <w:spacing w:after="0"/>
              <w:rPr>
                <w:rFonts w:eastAsia="Times New Roman"/>
                <w:lang w:eastAsia="es-CO"/>
              </w:rPr>
            </w:pPr>
          </w:p>
        </w:tc>
      </w:tr>
      <w:tr w:rsidR="00B61C5C" w:rsidRPr="00C8279E" w14:paraId="756A6460"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FC68401"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DC2F939" w14:textId="4011ADA5" w:rsidR="00B61C5C" w:rsidRPr="00C8279E" w:rsidRDefault="00B61C5C" w:rsidP="001407B7">
            <w:pPr>
              <w:spacing w:after="0"/>
              <w:rPr>
                <w:rFonts w:eastAsia="Times New Roman"/>
                <w:lang w:eastAsia="es-CO"/>
              </w:rPr>
            </w:pPr>
            <w:r w:rsidRPr="00C8279E">
              <w:rPr>
                <w:rFonts w:eastAsia="Times New Roman"/>
                <w:lang w:eastAsia="es-CO"/>
              </w:rPr>
              <w:t>Centro comercial bombona local 1</w:t>
            </w:r>
          </w:p>
          <w:p w14:paraId="1BDFD7E6" w14:textId="12F67012" w:rsidR="00B61C5C" w:rsidRPr="00C8279E" w:rsidRDefault="00B61C5C" w:rsidP="001407B7">
            <w:pPr>
              <w:spacing w:after="0"/>
              <w:rPr>
                <w:rFonts w:eastAsia="Times New Roman"/>
                <w:lang w:eastAsia="es-CO"/>
              </w:rPr>
            </w:pP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14 # 29 – 11 Local 1)</w:t>
            </w:r>
          </w:p>
        </w:tc>
      </w:tr>
      <w:tr w:rsidR="00B61C5C" w:rsidRPr="00C8279E" w14:paraId="2DFFD590"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D999E3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5956F6F3" w14:textId="77777777" w:rsidR="00B61C5C" w:rsidRPr="00C8279E" w:rsidRDefault="00B61C5C" w:rsidP="001407B7">
            <w:pPr>
              <w:spacing w:after="0"/>
              <w:rPr>
                <w:rFonts w:eastAsia="Times New Roman"/>
                <w:lang w:eastAsia="es-CO"/>
              </w:rPr>
            </w:pPr>
            <w:r w:rsidRPr="00C8279E">
              <w:rPr>
                <w:rFonts w:eastAsia="Times New Roman"/>
                <w:lang w:eastAsia="es-CO"/>
              </w:rPr>
              <w:t>Avenida Panamericana</w:t>
            </w:r>
          </w:p>
          <w:p w14:paraId="784C9BBF" w14:textId="77777777" w:rsidR="00B61C5C" w:rsidRPr="00C8279E" w:rsidRDefault="00B61C5C" w:rsidP="001407B7">
            <w:pPr>
              <w:spacing w:after="0"/>
              <w:rPr>
                <w:rFonts w:eastAsia="Times New Roman"/>
                <w:lang w:eastAsia="es-CO"/>
              </w:rPr>
            </w:pPr>
            <w:r w:rsidRPr="00C8279E">
              <w:rPr>
                <w:rFonts w:eastAsia="Times New Roman"/>
                <w:lang w:eastAsia="es-CO"/>
              </w:rPr>
              <w:t>(</w:t>
            </w:r>
            <w:proofErr w:type="spellStart"/>
            <w:r w:rsidRPr="00C8279E">
              <w:rPr>
                <w:rFonts w:eastAsia="Times New Roman"/>
                <w:lang w:eastAsia="es-CO"/>
              </w:rPr>
              <w:t>Cll</w:t>
            </w:r>
            <w:proofErr w:type="spellEnd"/>
            <w:r w:rsidRPr="00C8279E">
              <w:rPr>
                <w:rFonts w:eastAsia="Times New Roman"/>
                <w:lang w:eastAsia="es-CO"/>
              </w:rPr>
              <w:t xml:space="preserve"> 2 # 33 – 09)</w:t>
            </w:r>
          </w:p>
        </w:tc>
      </w:tr>
      <w:tr w:rsidR="00B61C5C" w:rsidRPr="00C8279E" w14:paraId="4B182C02"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4AB0D3CC"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CBA14D1" w14:textId="1306E00C" w:rsidR="00B61C5C" w:rsidRPr="00C8279E" w:rsidRDefault="00B61C5C" w:rsidP="001407B7">
            <w:pPr>
              <w:spacing w:after="0"/>
              <w:rPr>
                <w:rFonts w:eastAsia="Times New Roman"/>
                <w:lang w:eastAsia="es-CO"/>
              </w:rPr>
            </w:pPr>
            <w:r w:rsidRPr="00C8279E">
              <w:rPr>
                <w:rFonts w:eastAsia="Times New Roman"/>
                <w:lang w:eastAsia="es-CO"/>
              </w:rPr>
              <w:t>Vía Hospital San Pedro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16 N. 37 -07)</w:t>
            </w:r>
          </w:p>
          <w:p w14:paraId="09BDA2B8" w14:textId="77777777" w:rsidR="00B61C5C" w:rsidRPr="00C8279E" w:rsidRDefault="00B61C5C" w:rsidP="001407B7">
            <w:pPr>
              <w:spacing w:after="0"/>
              <w:rPr>
                <w:rFonts w:eastAsia="Times New Roman"/>
                <w:lang w:eastAsia="es-CO"/>
              </w:rPr>
            </w:pPr>
          </w:p>
        </w:tc>
      </w:tr>
      <w:tr w:rsidR="00B61C5C" w:rsidRPr="00C8279E" w14:paraId="70C14836"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95D2748"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5B8FE34"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Quintas de San Pedro (DIMONEX) </w:t>
            </w:r>
          </w:p>
          <w:p w14:paraId="24FCCCE9" w14:textId="77777777" w:rsidR="00B61C5C" w:rsidRPr="00C8279E" w:rsidRDefault="00B61C5C" w:rsidP="001407B7">
            <w:pPr>
              <w:spacing w:after="0"/>
              <w:rPr>
                <w:rFonts w:eastAsia="Times New Roman"/>
                <w:lang w:eastAsia="es-CO"/>
              </w:rPr>
            </w:pPr>
            <w:r w:rsidRPr="00C8279E">
              <w:rPr>
                <w:rFonts w:eastAsia="Times New Roman"/>
                <w:lang w:eastAsia="es-CO"/>
              </w:rPr>
              <w:t>Carrera 47 # 12 - 69 Local 101</w:t>
            </w:r>
          </w:p>
          <w:p w14:paraId="114DCD15" w14:textId="77777777" w:rsidR="00B61C5C" w:rsidRPr="00C8279E" w:rsidRDefault="00B61C5C" w:rsidP="001407B7">
            <w:pPr>
              <w:spacing w:after="0"/>
              <w:rPr>
                <w:rFonts w:eastAsia="Times New Roman"/>
                <w:lang w:eastAsia="es-CO"/>
              </w:rPr>
            </w:pPr>
          </w:p>
        </w:tc>
      </w:tr>
      <w:tr w:rsidR="00B61C5C" w:rsidRPr="00C8279E" w14:paraId="40AEFAD1"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1FC388D"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041259A9" w14:textId="09CDDC64" w:rsidR="00B61C5C" w:rsidRPr="00C8279E" w:rsidRDefault="00B61C5C" w:rsidP="001407B7">
            <w:pPr>
              <w:spacing w:after="0"/>
              <w:rPr>
                <w:rFonts w:eastAsia="Times New Roman"/>
                <w:lang w:eastAsia="es-CO"/>
              </w:rPr>
            </w:pPr>
            <w:r w:rsidRPr="00C8279E">
              <w:rPr>
                <w:rFonts w:eastAsia="Times New Roman"/>
                <w:lang w:eastAsia="es-CO"/>
              </w:rPr>
              <w:t xml:space="preserve">Emas </w:t>
            </w:r>
            <w:proofErr w:type="spellStart"/>
            <w:r w:rsidRPr="00C8279E">
              <w:rPr>
                <w:rFonts w:eastAsia="Times New Roman"/>
                <w:lang w:eastAsia="es-CO"/>
              </w:rPr>
              <w:t>Cra</w:t>
            </w:r>
            <w:proofErr w:type="spellEnd"/>
            <w:r w:rsidRPr="00C8279E">
              <w:rPr>
                <w:rFonts w:eastAsia="Times New Roman"/>
                <w:lang w:eastAsia="es-CO"/>
              </w:rPr>
              <w:t xml:space="preserve"> 24 # 24 – 23</w:t>
            </w:r>
          </w:p>
          <w:p w14:paraId="4F06531A" w14:textId="77777777" w:rsidR="00B61C5C" w:rsidRPr="00C8279E" w:rsidRDefault="00B61C5C" w:rsidP="001407B7">
            <w:pPr>
              <w:spacing w:after="0"/>
              <w:rPr>
                <w:rFonts w:eastAsia="Times New Roman"/>
                <w:lang w:eastAsia="es-CO"/>
              </w:rPr>
            </w:pPr>
          </w:p>
        </w:tc>
      </w:tr>
      <w:tr w:rsidR="00B61C5C" w:rsidRPr="00C8279E" w14:paraId="2B8C3267" w14:textId="77777777" w:rsidTr="001407B7">
        <w:trPr>
          <w:trHeight w:val="20"/>
          <w:jc w:val="center"/>
        </w:trPr>
        <w:tc>
          <w:tcPr>
            <w:tcW w:w="1440" w:type="dxa"/>
            <w:vMerge/>
            <w:tcBorders>
              <w:left w:val="single" w:sz="4" w:space="0" w:color="auto"/>
              <w:right w:val="single" w:sz="4" w:space="0" w:color="auto"/>
            </w:tcBorders>
            <w:shd w:val="clear" w:color="auto" w:fill="auto"/>
            <w:noWrap/>
            <w:vAlign w:val="center"/>
          </w:tcPr>
          <w:p w14:paraId="13D8ECC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3FF973C"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Centenario </w:t>
            </w:r>
            <w:proofErr w:type="spellStart"/>
            <w:r w:rsidRPr="00C8279E">
              <w:rPr>
                <w:rFonts w:eastAsia="Times New Roman"/>
                <w:lang w:eastAsia="es-CO"/>
              </w:rPr>
              <w:t>Cra</w:t>
            </w:r>
            <w:proofErr w:type="spellEnd"/>
            <w:r w:rsidRPr="00C8279E">
              <w:rPr>
                <w:rFonts w:eastAsia="Times New Roman"/>
                <w:lang w:eastAsia="es-CO"/>
              </w:rPr>
              <w:t xml:space="preserve"> 19 # 23-41</w:t>
            </w:r>
          </w:p>
          <w:p w14:paraId="7F599A95" w14:textId="77777777" w:rsidR="00B61C5C" w:rsidRPr="00C8279E" w:rsidRDefault="00B61C5C" w:rsidP="001407B7">
            <w:pPr>
              <w:spacing w:after="0"/>
              <w:rPr>
                <w:rFonts w:eastAsia="Times New Roman"/>
                <w:lang w:eastAsia="es-CO"/>
              </w:rPr>
            </w:pPr>
          </w:p>
        </w:tc>
      </w:tr>
      <w:tr w:rsidR="00B61C5C" w:rsidRPr="00C8279E" w14:paraId="2B72752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3C765F07"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4285F92"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Nueva Aranda </w:t>
            </w:r>
            <w:proofErr w:type="spellStart"/>
            <w:r w:rsidRPr="00C8279E">
              <w:rPr>
                <w:rFonts w:eastAsia="Times New Roman"/>
                <w:lang w:eastAsia="es-CO"/>
              </w:rPr>
              <w:t>Mz</w:t>
            </w:r>
            <w:proofErr w:type="spellEnd"/>
            <w:r w:rsidRPr="00C8279E">
              <w:rPr>
                <w:rFonts w:eastAsia="Times New Roman"/>
                <w:lang w:eastAsia="es-CO"/>
              </w:rPr>
              <w:t xml:space="preserve"> B 4 Cs 15</w:t>
            </w:r>
          </w:p>
          <w:p w14:paraId="3BE71737" w14:textId="77777777" w:rsidR="00B61C5C" w:rsidRPr="00C8279E" w:rsidRDefault="00B61C5C" w:rsidP="001407B7">
            <w:pPr>
              <w:spacing w:after="0"/>
              <w:rPr>
                <w:rFonts w:eastAsia="Times New Roman"/>
                <w:lang w:eastAsia="es-CO"/>
              </w:rPr>
            </w:pPr>
          </w:p>
        </w:tc>
      </w:tr>
      <w:tr w:rsidR="00B61C5C" w:rsidRPr="00C8279E" w14:paraId="65B09E94"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04CFF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0AA905F"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San Luis </w:t>
            </w:r>
            <w:proofErr w:type="spellStart"/>
            <w:r w:rsidRPr="00C8279E">
              <w:rPr>
                <w:rFonts w:eastAsia="Times New Roman"/>
                <w:lang w:eastAsia="es-CO"/>
              </w:rPr>
              <w:t>cra</w:t>
            </w:r>
            <w:proofErr w:type="spellEnd"/>
            <w:r w:rsidRPr="00C8279E">
              <w:rPr>
                <w:rFonts w:eastAsia="Times New Roman"/>
                <w:lang w:eastAsia="es-CO"/>
              </w:rPr>
              <w:t xml:space="preserve"> 39 # 28-25</w:t>
            </w:r>
          </w:p>
          <w:p w14:paraId="7A713FFC" w14:textId="77777777" w:rsidR="00B61C5C" w:rsidRPr="00C8279E" w:rsidRDefault="00B61C5C" w:rsidP="001407B7">
            <w:pPr>
              <w:spacing w:after="0"/>
              <w:rPr>
                <w:rFonts w:eastAsia="Times New Roman"/>
                <w:lang w:eastAsia="es-CO"/>
              </w:rPr>
            </w:pPr>
          </w:p>
        </w:tc>
      </w:tr>
      <w:tr w:rsidR="00B61C5C" w:rsidRPr="00C8279E" w14:paraId="24C09EA3"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43C093AB"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DEDE348"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Santander </w:t>
            </w:r>
            <w:proofErr w:type="spellStart"/>
            <w:r w:rsidRPr="00C8279E">
              <w:rPr>
                <w:rFonts w:eastAsia="Times New Roman"/>
                <w:lang w:eastAsia="es-CO"/>
              </w:rPr>
              <w:t>cra</w:t>
            </w:r>
            <w:proofErr w:type="spellEnd"/>
            <w:r w:rsidRPr="00C8279E">
              <w:rPr>
                <w:rFonts w:eastAsia="Times New Roman"/>
                <w:lang w:eastAsia="es-CO"/>
              </w:rPr>
              <w:t xml:space="preserve"> 21 # 21 -87</w:t>
            </w:r>
          </w:p>
          <w:p w14:paraId="3A352B08" w14:textId="77777777" w:rsidR="00B61C5C" w:rsidRPr="00C8279E" w:rsidRDefault="00B61C5C" w:rsidP="001407B7">
            <w:pPr>
              <w:spacing w:after="0"/>
              <w:rPr>
                <w:rFonts w:eastAsia="Times New Roman"/>
                <w:lang w:eastAsia="es-CO"/>
              </w:rPr>
            </w:pPr>
          </w:p>
        </w:tc>
      </w:tr>
      <w:tr w:rsidR="00B61C5C" w:rsidRPr="00C8279E" w14:paraId="5E272521"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0C9286B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605F8" w14:textId="398CAC5D" w:rsidR="00B61C5C" w:rsidRPr="00C8279E" w:rsidRDefault="00B61C5C" w:rsidP="001407B7">
            <w:pPr>
              <w:spacing w:after="0"/>
              <w:rPr>
                <w:rFonts w:eastAsia="Times New Roman"/>
                <w:lang w:eastAsia="es-CO"/>
              </w:rPr>
            </w:pPr>
            <w:r w:rsidRPr="00C8279E">
              <w:rPr>
                <w:rFonts w:eastAsia="Times New Roman"/>
                <w:lang w:eastAsia="es-CO"/>
              </w:rPr>
              <w:t xml:space="preserve">Corazón de Jesús </w:t>
            </w:r>
            <w:proofErr w:type="spellStart"/>
            <w:r w:rsidRPr="00C8279E">
              <w:rPr>
                <w:rFonts w:eastAsia="Times New Roman"/>
                <w:lang w:eastAsia="es-CO"/>
              </w:rPr>
              <w:t>Mz</w:t>
            </w:r>
            <w:proofErr w:type="spellEnd"/>
            <w:r w:rsidRPr="00C8279E">
              <w:rPr>
                <w:rFonts w:eastAsia="Times New Roman"/>
                <w:lang w:eastAsia="es-CO"/>
              </w:rPr>
              <w:t xml:space="preserve"> 18 Cs 8</w:t>
            </w:r>
          </w:p>
          <w:p w14:paraId="555FFAD8" w14:textId="77777777" w:rsidR="00B61C5C" w:rsidRPr="00C8279E" w:rsidRDefault="00B61C5C" w:rsidP="001407B7">
            <w:pPr>
              <w:spacing w:after="0"/>
              <w:rPr>
                <w:rFonts w:eastAsia="Times New Roman"/>
                <w:lang w:eastAsia="es-CO"/>
              </w:rPr>
            </w:pPr>
          </w:p>
        </w:tc>
      </w:tr>
      <w:tr w:rsidR="00B61C5C" w:rsidRPr="00C8279E" w14:paraId="51A6B04B"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EC85C1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CD34FBB" w14:textId="7734BDBC" w:rsidR="00B61C5C" w:rsidRPr="00C8279E" w:rsidRDefault="00B61C5C" w:rsidP="00B61C5C">
            <w:pPr>
              <w:spacing w:after="0"/>
              <w:rPr>
                <w:rFonts w:eastAsia="Times New Roman"/>
                <w:lang w:eastAsia="es-CO"/>
              </w:rPr>
            </w:pPr>
            <w:r w:rsidRPr="00C8279E">
              <w:rPr>
                <w:rFonts w:eastAsia="Times New Roman"/>
                <w:lang w:eastAsia="es-CO"/>
              </w:rPr>
              <w:t>Avenida Colombia junto al Batallón Boyacá</w:t>
            </w:r>
            <w:r>
              <w:rPr>
                <w:rFonts w:eastAsia="Times New Roman"/>
                <w:lang w:eastAsia="es-CO"/>
              </w:rPr>
              <w:t xml:space="preserve"> </w:t>
            </w: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22 N. 15 – 25)</w:t>
            </w:r>
          </w:p>
        </w:tc>
      </w:tr>
      <w:tr w:rsidR="00B61C5C" w:rsidRPr="00C8279E" w14:paraId="50F7AAED"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2C614B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0415D121" w14:textId="77777777" w:rsidR="00B61C5C" w:rsidRPr="00C8279E" w:rsidRDefault="00B61C5C" w:rsidP="001407B7">
            <w:pPr>
              <w:spacing w:after="0"/>
              <w:rPr>
                <w:rFonts w:eastAsia="Times New Roman"/>
                <w:lang w:eastAsia="es-CO"/>
              </w:rPr>
            </w:pPr>
            <w:r w:rsidRPr="00C8279E">
              <w:rPr>
                <w:rFonts w:eastAsia="Times New Roman"/>
                <w:lang w:eastAsia="es-CO"/>
              </w:rPr>
              <w:t>Efecty El Encano</w:t>
            </w:r>
          </w:p>
          <w:p w14:paraId="5404A340" w14:textId="77777777" w:rsidR="00B61C5C" w:rsidRPr="00C8279E" w:rsidRDefault="00B61C5C" w:rsidP="001407B7">
            <w:pPr>
              <w:spacing w:after="0"/>
              <w:rPr>
                <w:rFonts w:eastAsia="Times New Roman"/>
                <w:lang w:eastAsia="es-CO"/>
              </w:rPr>
            </w:pPr>
          </w:p>
        </w:tc>
      </w:tr>
      <w:tr w:rsidR="00B61C5C" w:rsidRPr="00C8279E" w14:paraId="3F5509A6"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8652B1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6C335896" w14:textId="77777777" w:rsidR="00B61C5C" w:rsidRPr="00C8279E" w:rsidRDefault="00B61C5C" w:rsidP="001407B7">
            <w:pPr>
              <w:spacing w:after="0"/>
              <w:rPr>
                <w:rFonts w:eastAsia="Times New Roman"/>
                <w:lang w:eastAsia="es-CO"/>
              </w:rPr>
            </w:pPr>
            <w:r w:rsidRPr="00C8279E">
              <w:rPr>
                <w:rFonts w:eastAsia="Times New Roman"/>
                <w:lang w:eastAsia="es-CO"/>
              </w:rPr>
              <w:t>Efecty Catambuco</w:t>
            </w:r>
          </w:p>
          <w:p w14:paraId="08DA7206" w14:textId="77777777" w:rsidR="00B61C5C" w:rsidRPr="00C8279E" w:rsidRDefault="00B61C5C" w:rsidP="001407B7">
            <w:pPr>
              <w:spacing w:after="0"/>
              <w:rPr>
                <w:rFonts w:eastAsia="Times New Roman"/>
                <w:lang w:eastAsia="es-CO"/>
              </w:rPr>
            </w:pPr>
          </w:p>
        </w:tc>
      </w:tr>
    </w:tbl>
    <w:p w14:paraId="3C600B5C" w14:textId="77777777" w:rsidR="00B61C5C" w:rsidRPr="00C8279E" w:rsidRDefault="00B61C5C" w:rsidP="00B61C5C">
      <w:pPr>
        <w:rPr>
          <w:rFonts w:eastAsia="Times New Roman"/>
          <w:b/>
          <w:u w:val="single"/>
          <w:lang w:val="es-ES_tradnl" w:eastAsia="es-ES"/>
        </w:rPr>
      </w:pPr>
    </w:p>
    <w:p w14:paraId="4BA08B08" w14:textId="77777777" w:rsidR="00B61C5C" w:rsidRPr="00C8279E" w:rsidRDefault="00B61C5C" w:rsidP="00B61C5C">
      <w:pPr>
        <w:jc w:val="center"/>
        <w:rPr>
          <w:rFonts w:eastAsia="Times New Roman"/>
          <w:b/>
          <w:u w:val="single"/>
          <w:lang w:val="es-ES_tradnl" w:eastAsia="es-ES"/>
        </w:rPr>
      </w:pPr>
      <w:r w:rsidRPr="00C8279E">
        <w:rPr>
          <w:rFonts w:eastAsia="Times New Roman"/>
          <w:b/>
          <w:u w:val="single"/>
          <w:lang w:val="es-ES_tradnl" w:eastAsia="es-ES"/>
        </w:rPr>
        <w:t>CRONOGRAMA DE PAGOS ZONA RURAL</w:t>
      </w:r>
    </w:p>
    <w:p w14:paraId="24783060" w14:textId="77777777" w:rsidR="00B61C5C" w:rsidRPr="00C8279E" w:rsidRDefault="00B61C5C" w:rsidP="00B61C5C">
      <w:pPr>
        <w:rPr>
          <w:rFonts w:eastAsia="Times New Roman"/>
          <w:lang w:val="es-ES_tradnl" w:eastAsia="es-ES"/>
        </w:rPr>
      </w:pPr>
      <w:r w:rsidRPr="00C8279E">
        <w:rPr>
          <w:rFonts w:eastAsia="Times New Roman"/>
          <w:lang w:val="es-ES_tradnl" w:eastAsia="es-ES"/>
        </w:rPr>
        <w:t xml:space="preserve">Para el caso de los adultos mayores que residen en los corregimientos se solicita cobrar en su respectivo sector, </w:t>
      </w:r>
      <w:r w:rsidRPr="00C8279E">
        <w:rPr>
          <w:rFonts w:eastAsia="Times New Roman"/>
          <w:lang w:eastAsia="es-ES_tradnl"/>
        </w:rPr>
        <w:t xml:space="preserve">a partir del </w:t>
      </w:r>
      <w:r w:rsidRPr="00C8279E">
        <w:rPr>
          <w:rFonts w:eastAsia="Times New Roman"/>
          <w:b/>
          <w:lang w:eastAsia="es-ES_tradnl"/>
        </w:rPr>
        <w:t>11</w:t>
      </w:r>
      <w:r w:rsidRPr="00C8279E">
        <w:rPr>
          <w:rFonts w:eastAsia="Times New Roman"/>
          <w:b/>
          <w:lang w:val="es-ES_tradnl" w:eastAsia="es-ES_tradnl"/>
        </w:rPr>
        <w:t xml:space="preserve"> hasta el 19 de DICIEMBRE</w:t>
      </w:r>
      <w:r w:rsidRPr="00C8279E">
        <w:rPr>
          <w:rFonts w:eastAsia="Times New Roman"/>
          <w:b/>
          <w:lang w:eastAsia="es-ES_tradnl"/>
        </w:rPr>
        <w:t xml:space="preserve">, </w:t>
      </w:r>
      <w:r w:rsidRPr="00C8279E">
        <w:rPr>
          <w:rFonts w:eastAsia="Times New Roman"/>
          <w:lang w:eastAsia="es-ES_tradnl"/>
        </w:rPr>
        <w:t>conforme al cronograma establecido.</w:t>
      </w:r>
    </w:p>
    <w:p w14:paraId="31E4A00D" w14:textId="77777777" w:rsidR="00B61C5C" w:rsidRPr="00C8279E" w:rsidRDefault="00B61C5C" w:rsidP="00B61C5C">
      <w:pPr>
        <w:rPr>
          <w:rFonts w:eastAsia="Times New Roman"/>
          <w:lang w:val="es-ES_tradnl" w:eastAsia="es-ES"/>
        </w:rPr>
      </w:pPr>
    </w:p>
    <w:tbl>
      <w:tblPr>
        <w:tblW w:w="7996" w:type="dxa"/>
        <w:jc w:val="center"/>
        <w:shd w:val="clear" w:color="auto" w:fill="FFFFFF"/>
        <w:tblCellMar>
          <w:left w:w="0" w:type="dxa"/>
          <w:right w:w="0" w:type="dxa"/>
        </w:tblCellMar>
        <w:tblLook w:val="04A0" w:firstRow="1" w:lastRow="0" w:firstColumn="1" w:lastColumn="0" w:noHBand="0" w:noVBand="1"/>
      </w:tblPr>
      <w:tblGrid>
        <w:gridCol w:w="1931"/>
        <w:gridCol w:w="1927"/>
        <w:gridCol w:w="2515"/>
        <w:gridCol w:w="1623"/>
      </w:tblGrid>
      <w:tr w:rsidR="00B61C5C" w:rsidRPr="00C8279E" w14:paraId="0CC8F31C" w14:textId="77777777" w:rsidTr="001407B7">
        <w:trPr>
          <w:trHeight w:val="660"/>
          <w:jc w:val="center"/>
        </w:trPr>
        <w:tc>
          <w:tcPr>
            <w:tcW w:w="168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ADCF003"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FECHA</w:t>
            </w:r>
          </w:p>
        </w:tc>
        <w:tc>
          <w:tcPr>
            <w:tcW w:w="1764"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8F05C0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CORREGIMIENTO</w:t>
            </w:r>
          </w:p>
        </w:tc>
        <w:tc>
          <w:tcPr>
            <w:tcW w:w="251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807A0E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LUGAR DE PAGO</w:t>
            </w:r>
          </w:p>
        </w:tc>
        <w:tc>
          <w:tcPr>
            <w:tcW w:w="203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7B4C3D1"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HORARIO</w:t>
            </w:r>
          </w:p>
        </w:tc>
      </w:tr>
      <w:tr w:rsidR="00B61C5C" w:rsidRPr="00C8279E" w14:paraId="5B36D50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142325E8" w14:textId="30D9DD6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11/diciembre/18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71F99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Mocondino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81EF0C" w14:textId="23623D5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1BC9898" w14:textId="4339A04A"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282F8EB0"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196AD1A"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C7BB68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Jamondino </w:t>
            </w:r>
          </w:p>
        </w:tc>
        <w:tc>
          <w:tcPr>
            <w:tcW w:w="25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11745F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Escuela Centro Educativo</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E31F2B" w14:textId="7EF18BB3"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216848F8"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4381B627" w14:textId="147AA055"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lastRenderedPageBreak/>
              <w:t>Miércoles 12/diciembre/18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235C33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Jongovito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38E2483" w14:textId="00AB705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1B9D24" w14:textId="167D8F4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10:00 am</w:t>
            </w:r>
          </w:p>
        </w:tc>
      </w:tr>
      <w:tr w:rsidR="00B61C5C" w:rsidRPr="00C8279E" w14:paraId="6208C65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8C4123C"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FC4DDB" w14:textId="77777777" w:rsidR="00B61C5C" w:rsidRPr="00C8279E" w:rsidRDefault="00B61C5C" w:rsidP="001407B7">
            <w:pPr>
              <w:spacing w:after="0"/>
              <w:rPr>
                <w:rFonts w:eastAsia="Times New Roman" w:cs="Segoe UI"/>
                <w:lang w:eastAsia="es-CO"/>
              </w:rPr>
            </w:pPr>
            <w:proofErr w:type="spellStart"/>
            <w:r w:rsidRPr="00C8279E">
              <w:rPr>
                <w:rFonts w:eastAsia="Times New Roman" w:cs="Segoe UI"/>
                <w:bdr w:val="none" w:sz="0" w:space="0" w:color="auto" w:frame="1"/>
                <w:lang w:eastAsia="es-CO"/>
              </w:rPr>
              <w:t>Gualmatan</w:t>
            </w:r>
            <w:proofErr w:type="spellEnd"/>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439E07" w14:textId="6FB784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cultural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31259B8" w14:textId="4D8578D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11:00 am a 1:00 pm</w:t>
            </w:r>
          </w:p>
        </w:tc>
      </w:tr>
      <w:tr w:rsidR="00B61C5C" w:rsidRPr="00C8279E" w14:paraId="2A69FC38"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05AD603B"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51777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Obonuco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B622897" w14:textId="6515CFB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BC0072" w14:textId="72239251"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796B66F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EFDABEA" w14:textId="35E70A2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Jueves 13/diciembre/18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B8F2F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Caldera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4EE2F2" w14:textId="09DC16B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B655499" w14:textId="7DABE5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696D3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285B1064"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890986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Genoy</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32A91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Iglesia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88DA7C1" w14:textId="145A346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0B9EA84D"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08F58C8"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Viernes</w:t>
            </w:r>
          </w:p>
          <w:p w14:paraId="064DB1EC" w14:textId="48983CD8"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14/diciembre/18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AF663A"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Santa Bárbara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F1A173" w14:textId="43C2DCB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CBA5A6" w14:textId="7B4F2E8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1DE7A3D1"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0AB4107"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EA8615"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Socorro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26939E" w14:textId="428CFA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F9F2E2" w14:textId="1B1AD55B"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1:00 pm a 5:00 pm</w:t>
            </w:r>
          </w:p>
        </w:tc>
      </w:tr>
      <w:tr w:rsidR="00B61C5C" w:rsidRPr="00C8279E" w14:paraId="7E416CA4"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A8448FD"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Sábado</w:t>
            </w:r>
          </w:p>
          <w:p w14:paraId="1FF0F75E" w14:textId="5B861B64"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15/diciembre/18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A4E8260"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Buesaquillo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0EC83A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8465C7" w14:textId="6132D8A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 pm</w:t>
            </w:r>
          </w:p>
        </w:tc>
      </w:tr>
      <w:tr w:rsidR="00B61C5C" w:rsidRPr="00C8279E" w14:paraId="4A9E3E0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2EF1B867" w14:textId="1C9AECD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Lunes 17/diciembre/18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A3C25C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Morasurco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812AE4" w14:textId="3F8742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6573523" w14:textId="01EC14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A33ACD"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3BF7DB9"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6E57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Mapachico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EDEF0F5" w14:textId="265455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9CECD36" w14:textId="5345FB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12:00 m a 5:00 pm</w:t>
            </w:r>
          </w:p>
        </w:tc>
      </w:tr>
      <w:tr w:rsidR="00B61C5C" w:rsidRPr="00C8279E" w14:paraId="424B36D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5A13AE6D" w14:textId="21BF9B4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18/diciembre/18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177147"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Laguna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E6176ED" w14:textId="33AABD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1C3C89" w14:textId="7BE8785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7:00 am a 12:00 m</w:t>
            </w:r>
          </w:p>
        </w:tc>
      </w:tr>
      <w:tr w:rsidR="00B61C5C" w:rsidRPr="00C8279E" w14:paraId="57A0C3CA"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5A831B6F"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2C068E8"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 Fernando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A85889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FD5C985" w14:textId="185BE01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m a 5:00 pm </w:t>
            </w:r>
          </w:p>
        </w:tc>
      </w:tr>
      <w:tr w:rsidR="00B61C5C" w:rsidRPr="00C8279E" w14:paraId="532497BB"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D83F95E" w14:textId="1284082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Miércoles 19/diciembre/18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B0274F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Cabrera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84D540A" w14:textId="2CB60A0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99DBB3B" w14:textId="0750DCE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bl>
    <w:p w14:paraId="539CD748" w14:textId="77777777" w:rsidR="0002257C" w:rsidRDefault="0002257C" w:rsidP="00B61C5C">
      <w:pPr>
        <w:rPr>
          <w:rFonts w:eastAsia="Times New Roman" w:cs="Arial"/>
          <w:iCs/>
          <w:lang w:val="es-ES_tradnl" w:eastAsia="es-CO"/>
        </w:rPr>
      </w:pPr>
    </w:p>
    <w:p w14:paraId="7EC8EA4C" w14:textId="44A045A6" w:rsidR="00B61C5C" w:rsidRPr="00C8279E" w:rsidRDefault="00B61C5C" w:rsidP="00B61C5C">
      <w:pPr>
        <w:rPr>
          <w:rFonts w:eastAsia="Times New Roman" w:cs="Arial"/>
          <w:iCs/>
          <w:lang w:eastAsia="es-CO"/>
        </w:rPr>
      </w:pPr>
      <w:r w:rsidRPr="00C8279E">
        <w:rPr>
          <w:rFonts w:eastAsia="Times New Roman" w:cs="Arial"/>
          <w:iCs/>
          <w:lang w:val="es-ES_tradnl" w:eastAsia="es-CO"/>
        </w:rPr>
        <w:t>Para mayor información se</w:t>
      </w:r>
      <w:r w:rsidRPr="00C8279E">
        <w:rPr>
          <w:rFonts w:eastAsia="Times New Roman" w:cs="Arial"/>
          <w:iCs/>
          <w:lang w:eastAsia="es-CO"/>
        </w:rPr>
        <w:t xml:space="preserve"> sugiere </w:t>
      </w:r>
      <w:r w:rsidRPr="00C8279E">
        <w:rPr>
          <w:rFonts w:eastAsia="Times New Roman"/>
          <w:lang w:eastAsia="es-ES_tradnl"/>
        </w:rPr>
        <w:t xml:space="preserve">a los beneficiarios, </w:t>
      </w:r>
      <w:r w:rsidRPr="00C8279E">
        <w:rPr>
          <w:rFonts w:eastAsia="Times New Roman" w:cs="Arial"/>
          <w:iCs/>
          <w:lang w:eastAsia="es-CO"/>
        </w:rPr>
        <w:t xml:space="preserve">consultar en cada nómina, la fecha y el punto de pago asignado, a través de la página de internet de la Alcaldía de Pasto: </w:t>
      </w:r>
      <w:hyperlink r:id="rId21" w:history="1">
        <w:r w:rsidRPr="00C8279E">
          <w:rPr>
            <w:rStyle w:val="Hipervnculo"/>
            <w:rFonts w:eastAsia="Times New Roman" w:cs="Arial"/>
            <w:b/>
            <w:iCs/>
            <w:color w:val="auto"/>
            <w:lang w:eastAsia="es-CO"/>
          </w:rPr>
          <w:t>www.pasto.gov.co/ tramites y servicios/</w:t>
        </w:r>
      </w:hyperlink>
      <w:r w:rsidRPr="00C8279E">
        <w:rPr>
          <w:rFonts w:eastAsia="Times New Roman" w:cs="Arial"/>
          <w:b/>
          <w:iCs/>
          <w:u w:val="single"/>
          <w:lang w:eastAsia="es-CO"/>
        </w:rPr>
        <w:t xml:space="preserve"> bienestar social/ Colombia Mayor /ingresar número de cédula/ arrastrar imagen/ </w:t>
      </w:r>
      <w:proofErr w:type="spellStart"/>
      <w:r w:rsidRPr="00C8279E">
        <w:rPr>
          <w:rFonts w:eastAsia="Times New Roman" w:cs="Arial"/>
          <w:b/>
          <w:iCs/>
          <w:u w:val="single"/>
          <w:lang w:eastAsia="es-CO"/>
        </w:rPr>
        <w:t>clik</w:t>
      </w:r>
      <w:proofErr w:type="spellEnd"/>
      <w:r w:rsidRPr="00C8279E">
        <w:rPr>
          <w:rFonts w:eastAsia="Times New Roman" w:cs="Arial"/>
          <w:b/>
          <w:iCs/>
          <w:u w:val="single"/>
          <w:lang w:eastAsia="es-CO"/>
        </w:rPr>
        <w:t xml:space="preserve"> en consultar.</w:t>
      </w:r>
    </w:p>
    <w:p w14:paraId="05D769EF" w14:textId="77777777" w:rsidR="00B61C5C" w:rsidRPr="00C8279E" w:rsidRDefault="00B61C5C" w:rsidP="00B61C5C">
      <w:pPr>
        <w:rPr>
          <w:rFonts w:eastAsia="Times New Roman"/>
          <w:lang w:eastAsia="es-ES_tradnl"/>
        </w:rPr>
      </w:pPr>
      <w:r w:rsidRPr="00C8279E">
        <w:rPr>
          <w:rFonts w:eastAsia="Times New Roman"/>
          <w:lang w:eastAsia="es-ES_tradnl"/>
        </w:rPr>
        <w:t>Se recuerda a todos los beneficiarios del programa que para realizar el respectivo cobro es indispensable:</w:t>
      </w:r>
    </w:p>
    <w:p w14:paraId="3407B24B" w14:textId="77777777"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 xml:space="preserve">Presentar la </w:t>
      </w:r>
      <w:r w:rsidRPr="00C8279E">
        <w:rPr>
          <w:rFonts w:eastAsia="Times New Roman"/>
          <w:b/>
          <w:lang w:eastAsia="es-ES_tradnl"/>
        </w:rPr>
        <w:t xml:space="preserve">cédula original </w:t>
      </w:r>
    </w:p>
    <w:p w14:paraId="264FB121" w14:textId="54B429F1"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Únicamente</w:t>
      </w:r>
      <w:r w:rsidRPr="00C8279E">
        <w:rPr>
          <w:rFonts w:eastAsia="Times New Roman"/>
          <w:b/>
          <w:lang w:eastAsia="es-ES_tradnl"/>
        </w:rPr>
        <w:t xml:space="preserve"> </w:t>
      </w:r>
      <w:r w:rsidRPr="00C8279E">
        <w:rPr>
          <w:rFonts w:eastAsia="Times New Roman"/>
          <w:lang w:eastAsia="es-ES_tradnl"/>
        </w:rPr>
        <w:t xml:space="preserve">para el caso de las personas mayores en condición de </w:t>
      </w:r>
      <w:r w:rsidRPr="00C8279E">
        <w:rPr>
          <w:rFonts w:eastAsia="Times New Roman"/>
          <w:b/>
          <w:lang w:eastAsia="es-ES_tradnl"/>
        </w:rPr>
        <w:t>discapacidad</w:t>
      </w:r>
      <w:r w:rsidRPr="00C8279E">
        <w:rPr>
          <w:rFonts w:eastAsia="Times New Roman"/>
          <w:lang w:eastAsia="es-ES_tradnl"/>
        </w:rPr>
        <w:t xml:space="preserve"> que no pueden acercarse a cobrar, presentar </w:t>
      </w:r>
      <w:r w:rsidRPr="00C8279E">
        <w:rPr>
          <w:rFonts w:eastAsia="Times New Roman"/>
          <w:b/>
          <w:lang w:eastAsia="es-ES_tradnl"/>
        </w:rPr>
        <w:t xml:space="preserve">PODER NOTARIAL, </w:t>
      </w:r>
      <w:r w:rsidRPr="00C8279E">
        <w:rPr>
          <w:rFonts w:eastAsia="Times New Roman"/>
          <w:lang w:eastAsia="es-ES_tradnl"/>
        </w:rPr>
        <w:t xml:space="preserve">éste debe tener vigencia del mes actual </w:t>
      </w:r>
      <w:r w:rsidRPr="00C8279E">
        <w:rPr>
          <w:rFonts w:eastAsia="Times New Roman"/>
          <w:b/>
          <w:lang w:eastAsia="es-ES_tradnl"/>
        </w:rPr>
        <w:t>(DICIEMBRE)</w:t>
      </w:r>
      <w:r w:rsidRPr="00C8279E">
        <w:rPr>
          <w:rFonts w:eastAsia="Times New Roman"/>
          <w:lang w:eastAsia="es-ES_tradnl"/>
        </w:rPr>
        <w:t xml:space="preserve">, además debe presentar cédula original tanto del beneficiario/a como del apoderado/a. </w:t>
      </w:r>
    </w:p>
    <w:p w14:paraId="08D44A71" w14:textId="75815C86" w:rsidR="00B61C5C" w:rsidRPr="00C8279E" w:rsidRDefault="00B61C5C" w:rsidP="00B61C5C">
      <w:pPr>
        <w:rPr>
          <w:rFonts w:eastAsia="Times New Roman"/>
          <w:lang w:eastAsia="es-ES_tradnl"/>
        </w:rPr>
      </w:pPr>
      <w:r w:rsidRPr="00C8279E">
        <w:rPr>
          <w:rFonts w:eastAsia="Times New Roman"/>
          <w:lang w:eastAsia="es-ES_tradnl"/>
        </w:rPr>
        <w:t xml:space="preserve">Igualmente, pueden dirigirse hasta las instalaciones del Centro Vida para el Adulto Mayor, ubicado en la Secretaría de Bienestar Social, barrio Mijitayo </w:t>
      </w:r>
      <w:r w:rsidR="00EA60E3">
        <w:rPr>
          <w:rFonts w:eastAsia="Times New Roman"/>
          <w:lang w:eastAsia="es-ES_tradnl"/>
        </w:rPr>
        <w:t>carre</w:t>
      </w:r>
      <w:r w:rsidRPr="00C8279E">
        <w:rPr>
          <w:rFonts w:eastAsia="Times New Roman"/>
          <w:lang w:eastAsia="es-ES_tradnl"/>
        </w:rPr>
        <w:t xml:space="preserve">ra 26 Sur </w:t>
      </w:r>
      <w:r w:rsidRPr="00C8279E">
        <w:rPr>
          <w:rFonts w:eastAsia="Times New Roman"/>
          <w:lang w:eastAsia="es-ES_tradnl"/>
        </w:rPr>
        <w:lastRenderedPageBreak/>
        <w:t xml:space="preserve">(antiguo </w:t>
      </w:r>
      <w:proofErr w:type="spellStart"/>
      <w:r w:rsidRPr="00C8279E">
        <w:rPr>
          <w:rFonts w:eastAsia="Times New Roman"/>
          <w:lang w:eastAsia="es-ES_tradnl"/>
        </w:rPr>
        <w:t>Inurbe</w:t>
      </w:r>
      <w:proofErr w:type="spellEnd"/>
      <w:r w:rsidRPr="00C8279E">
        <w:rPr>
          <w:rFonts w:eastAsia="Times New Roman"/>
          <w:lang w:eastAsia="es-ES_tradnl"/>
        </w:rPr>
        <w:t xml:space="preserve">) o comunicarse a la siguiente línea telefónica: 7244326 extensión 1806 </w:t>
      </w:r>
    </w:p>
    <w:p w14:paraId="5C668812" w14:textId="77777777" w:rsidR="0002257C" w:rsidRDefault="0002257C" w:rsidP="0002257C">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1AADF489" w14:textId="77777777" w:rsidR="00802456" w:rsidRDefault="00802456" w:rsidP="00802456">
      <w:pPr>
        <w:shd w:val="clear" w:color="auto" w:fill="FFFFFF"/>
        <w:spacing w:after="120"/>
        <w:jc w:val="center"/>
        <w:rPr>
          <w:rFonts w:cs="Tahoma"/>
          <w:bCs/>
          <w:i/>
          <w:color w:val="222222"/>
        </w:rPr>
      </w:pPr>
      <w:r w:rsidRPr="00110C95">
        <w:rPr>
          <w:rFonts w:cs="Tahoma"/>
          <w:bCs/>
          <w:i/>
          <w:color w:val="222222"/>
        </w:rPr>
        <w:t>Somos constructores de paz</w:t>
      </w:r>
    </w:p>
    <w:p w14:paraId="12BE0A97" w14:textId="77777777" w:rsidR="00CC1E13" w:rsidRDefault="00CC1E13" w:rsidP="00351C92">
      <w:pPr>
        <w:shd w:val="clear" w:color="auto" w:fill="FFFFFF"/>
        <w:spacing w:after="120"/>
        <w:rPr>
          <w:rFonts w:cs="Tahoma"/>
          <w:b/>
          <w:bCs/>
          <w:color w:val="222222"/>
        </w:rPr>
      </w:pPr>
      <w:bookmarkStart w:id="3" w:name="_GoBack"/>
      <w:bookmarkEnd w:id="3"/>
    </w:p>
    <w:p w14:paraId="250874B6" w14:textId="413E60E9" w:rsidR="00E80280" w:rsidRDefault="000B50C5" w:rsidP="000B50C5">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w:t>
      </w:r>
      <w:r w:rsidR="00EB66D2">
        <w:rPr>
          <w:rFonts w:cs="Tahoma"/>
          <w:b/>
          <w:bCs/>
          <w:color w:val="222222"/>
        </w:rPr>
        <w:t xml:space="preserve"> </w:t>
      </w:r>
      <w:r w:rsidRPr="000B50C5">
        <w:rPr>
          <w:rFonts w:cs="Tahoma"/>
          <w:b/>
          <w:bCs/>
          <w:color w:val="222222"/>
        </w:rPr>
        <w:t>JU</w:t>
      </w:r>
      <w:r w:rsidR="00EB66D2">
        <w:rPr>
          <w:rFonts w:cs="Tahoma"/>
          <w:b/>
          <w:bCs/>
          <w:color w:val="222222"/>
        </w:rPr>
        <w:t>L</w:t>
      </w:r>
      <w:r w:rsidRPr="000B50C5">
        <w:rPr>
          <w:rFonts w:cs="Tahoma"/>
          <w:b/>
          <w:bCs/>
          <w:color w:val="222222"/>
        </w:rPr>
        <w:t>IO DEL 2018</w:t>
      </w:r>
    </w:p>
    <w:p w14:paraId="2A225E6E" w14:textId="0ECFBC62" w:rsidR="00E00A60" w:rsidRDefault="00E00A60" w:rsidP="00E00A60">
      <w:pPr>
        <w:shd w:val="clear" w:color="auto" w:fill="FFFFFF"/>
        <w:spacing w:after="120"/>
        <w:jc w:val="center"/>
        <w:rPr>
          <w:color w:val="222222"/>
        </w:rPr>
      </w:pPr>
      <w:r>
        <w:rPr>
          <w:noProof/>
          <w:lang w:eastAsia="es-CO"/>
        </w:rPr>
        <w:drawing>
          <wp:inline distT="0" distB="0" distL="0" distR="0" wp14:anchorId="32BC2972" wp14:editId="07B58090">
            <wp:extent cx="4248150" cy="1811711"/>
            <wp:effectExtent l="0" t="0" r="0"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3593" cy="1835356"/>
                    </a:xfrm>
                    <a:prstGeom prst="rect">
                      <a:avLst/>
                    </a:prstGeom>
                    <a:noFill/>
                    <a:ln>
                      <a:noFill/>
                    </a:ln>
                  </pic:spPr>
                </pic:pic>
              </a:graphicData>
            </a:graphic>
          </wp:inline>
        </w:drawing>
      </w:r>
    </w:p>
    <w:p w14:paraId="623A3EAD" w14:textId="726ED421" w:rsidR="00E00A60" w:rsidRDefault="00E00A60" w:rsidP="00E00A60">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6F835095" w14:textId="77777777" w:rsidR="00E00A60" w:rsidRPr="007F0A37" w:rsidRDefault="00E00A60" w:rsidP="00E00A60">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61273586" w14:textId="1CE8D0E1" w:rsidR="00E00A60" w:rsidRDefault="00E00A60" w:rsidP="00E00A60">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E00A60" w14:paraId="62DD3C33" w14:textId="77777777" w:rsidTr="00EC1760">
        <w:tc>
          <w:tcPr>
            <w:tcW w:w="4540" w:type="dxa"/>
          </w:tcPr>
          <w:p w14:paraId="21994D5B"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11396B7C"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PICO Y CÉDULA</w:t>
            </w:r>
          </w:p>
        </w:tc>
      </w:tr>
      <w:tr w:rsidR="00E00A60" w14:paraId="28E4202F" w14:textId="77777777" w:rsidTr="00EC1760">
        <w:tc>
          <w:tcPr>
            <w:tcW w:w="4540" w:type="dxa"/>
          </w:tcPr>
          <w:p w14:paraId="232EEB7A" w14:textId="46C5ACC8" w:rsidR="00E00A60" w:rsidRDefault="00E00A60" w:rsidP="00E00A60">
            <w:pPr>
              <w:pStyle w:val="ecxmsonormal"/>
              <w:spacing w:after="120"/>
              <w:jc w:val="both"/>
              <w:rPr>
                <w:rFonts w:ascii="Century Gothic" w:hAnsi="Century Gothic"/>
              </w:rPr>
            </w:pPr>
            <w:r>
              <w:rPr>
                <w:rFonts w:ascii="Century Gothic" w:hAnsi="Century Gothic"/>
              </w:rPr>
              <w:t>Lunes 10 y martes 11</w:t>
            </w:r>
          </w:p>
        </w:tc>
        <w:tc>
          <w:tcPr>
            <w:tcW w:w="2877" w:type="dxa"/>
          </w:tcPr>
          <w:p w14:paraId="5A0C674F" w14:textId="77777777" w:rsidR="00E00A60" w:rsidRDefault="00E00A60" w:rsidP="00E00A60">
            <w:pPr>
              <w:pStyle w:val="ecxmsonormal"/>
              <w:spacing w:after="120"/>
              <w:jc w:val="both"/>
              <w:rPr>
                <w:rFonts w:ascii="Century Gothic" w:hAnsi="Century Gothic"/>
              </w:rPr>
            </w:pPr>
            <w:r>
              <w:rPr>
                <w:rFonts w:ascii="Century Gothic" w:hAnsi="Century Gothic"/>
              </w:rPr>
              <w:t>5</w:t>
            </w:r>
          </w:p>
        </w:tc>
      </w:tr>
      <w:tr w:rsidR="00E00A60" w14:paraId="4F5F01DE" w14:textId="77777777" w:rsidTr="00EC1760">
        <w:tc>
          <w:tcPr>
            <w:tcW w:w="4540" w:type="dxa"/>
          </w:tcPr>
          <w:p w14:paraId="52B386C9" w14:textId="278EEC64" w:rsidR="00E00A60" w:rsidRDefault="00E00A60" w:rsidP="00E00A60">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4C46B372" w14:textId="77777777" w:rsidR="00E00A60" w:rsidRDefault="00E00A60" w:rsidP="00E00A60">
            <w:pPr>
              <w:pStyle w:val="ecxmsonormal"/>
              <w:spacing w:after="120"/>
              <w:jc w:val="both"/>
              <w:rPr>
                <w:rFonts w:ascii="Century Gothic" w:hAnsi="Century Gothic"/>
              </w:rPr>
            </w:pPr>
            <w:r>
              <w:rPr>
                <w:rFonts w:ascii="Century Gothic" w:hAnsi="Century Gothic"/>
              </w:rPr>
              <w:t>6 y 7</w:t>
            </w:r>
          </w:p>
        </w:tc>
      </w:tr>
      <w:tr w:rsidR="00E00A60" w14:paraId="1632624D" w14:textId="77777777" w:rsidTr="00EC1760">
        <w:tc>
          <w:tcPr>
            <w:tcW w:w="4540" w:type="dxa"/>
          </w:tcPr>
          <w:p w14:paraId="0AD7793E" w14:textId="3BD7BF45" w:rsidR="00E00A60" w:rsidRDefault="00E00A60" w:rsidP="00E00A60">
            <w:pPr>
              <w:pStyle w:val="ecxmsonormal"/>
              <w:spacing w:after="120"/>
              <w:jc w:val="both"/>
              <w:rPr>
                <w:rFonts w:ascii="Century Gothic" w:hAnsi="Century Gothic"/>
              </w:rPr>
            </w:pPr>
            <w:r>
              <w:rPr>
                <w:rFonts w:ascii="Century Gothic" w:hAnsi="Century Gothic"/>
              </w:rPr>
              <w:t>Viernes 14 y sábado 15</w:t>
            </w:r>
          </w:p>
        </w:tc>
        <w:tc>
          <w:tcPr>
            <w:tcW w:w="2877" w:type="dxa"/>
          </w:tcPr>
          <w:p w14:paraId="0752FFF7" w14:textId="77777777" w:rsidR="00E00A60" w:rsidRDefault="00E00A60" w:rsidP="00E00A60">
            <w:pPr>
              <w:pStyle w:val="ecxmsonormal"/>
              <w:spacing w:after="120"/>
              <w:jc w:val="both"/>
              <w:rPr>
                <w:rFonts w:ascii="Century Gothic" w:hAnsi="Century Gothic"/>
              </w:rPr>
            </w:pPr>
            <w:r>
              <w:rPr>
                <w:rFonts w:ascii="Century Gothic" w:hAnsi="Century Gothic"/>
              </w:rPr>
              <w:t>8</w:t>
            </w:r>
          </w:p>
        </w:tc>
      </w:tr>
      <w:tr w:rsidR="00E00A60" w14:paraId="55833C88" w14:textId="77777777" w:rsidTr="00EC1760">
        <w:tc>
          <w:tcPr>
            <w:tcW w:w="4540" w:type="dxa"/>
          </w:tcPr>
          <w:p w14:paraId="25F1E6F6" w14:textId="28AE2242" w:rsidR="00E00A60" w:rsidRDefault="00E00A60" w:rsidP="00E00A60">
            <w:pPr>
              <w:pStyle w:val="ecxmsonormal"/>
              <w:spacing w:after="120"/>
              <w:jc w:val="both"/>
              <w:rPr>
                <w:rFonts w:ascii="Century Gothic" w:hAnsi="Century Gothic"/>
              </w:rPr>
            </w:pPr>
            <w:r>
              <w:rPr>
                <w:rFonts w:ascii="Century Gothic" w:hAnsi="Century Gothic"/>
              </w:rPr>
              <w:t>Domingo 16, lunes 17</w:t>
            </w:r>
          </w:p>
        </w:tc>
        <w:tc>
          <w:tcPr>
            <w:tcW w:w="2877" w:type="dxa"/>
          </w:tcPr>
          <w:p w14:paraId="4C362DAE" w14:textId="77777777" w:rsidR="00E00A60" w:rsidRDefault="00E00A60" w:rsidP="00E00A60">
            <w:pPr>
              <w:pStyle w:val="ecxmsonormal"/>
              <w:spacing w:after="120"/>
              <w:jc w:val="both"/>
              <w:rPr>
                <w:rFonts w:ascii="Century Gothic" w:hAnsi="Century Gothic"/>
              </w:rPr>
            </w:pPr>
            <w:r>
              <w:rPr>
                <w:rFonts w:ascii="Century Gothic" w:hAnsi="Century Gothic"/>
              </w:rPr>
              <w:t>9 y 0</w:t>
            </w:r>
          </w:p>
        </w:tc>
      </w:tr>
      <w:tr w:rsidR="00E00A60" w14:paraId="4652F81A" w14:textId="77777777" w:rsidTr="00EC1760">
        <w:tc>
          <w:tcPr>
            <w:tcW w:w="4540" w:type="dxa"/>
          </w:tcPr>
          <w:p w14:paraId="26B622D2" w14:textId="5DDCD102" w:rsidR="00E00A60" w:rsidRDefault="00E00A60" w:rsidP="00E00A60">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2877" w:type="dxa"/>
          </w:tcPr>
          <w:p w14:paraId="34629DF8" w14:textId="0E466833" w:rsidR="00E00A60" w:rsidRDefault="00E00A60" w:rsidP="00E00A60">
            <w:pPr>
              <w:pStyle w:val="ecxmsonormal"/>
              <w:spacing w:after="120"/>
              <w:jc w:val="both"/>
              <w:rPr>
                <w:rFonts w:ascii="Century Gothic" w:hAnsi="Century Gothic"/>
              </w:rPr>
            </w:pPr>
            <w:r>
              <w:rPr>
                <w:rFonts w:ascii="Century Gothic" w:hAnsi="Century Gothic"/>
              </w:rPr>
              <w:t>Libre (Todas las cédulas).</w:t>
            </w:r>
          </w:p>
        </w:tc>
      </w:tr>
    </w:tbl>
    <w:p w14:paraId="7804E272" w14:textId="77777777" w:rsidR="00E00A60" w:rsidRPr="007F0A37" w:rsidRDefault="00E00A60" w:rsidP="00E00A60">
      <w:pPr>
        <w:pStyle w:val="ecxmsonormal"/>
        <w:shd w:val="clear" w:color="auto" w:fill="FFFFFF"/>
        <w:spacing w:after="120"/>
        <w:jc w:val="both"/>
        <w:rPr>
          <w:rFonts w:ascii="Century Gothic" w:hAnsi="Century Gothic"/>
        </w:rPr>
      </w:pPr>
    </w:p>
    <w:p w14:paraId="6E7029EB" w14:textId="3E183296" w:rsidR="00E00A60" w:rsidRDefault="00E00A60" w:rsidP="00E00A60">
      <w:pPr>
        <w:spacing w:after="120"/>
        <w:jc w:val="center"/>
        <w:rPr>
          <w:rFonts w:eastAsia="Times New Roman"/>
          <w:b/>
          <w:sz w:val="24"/>
          <w:szCs w:val="24"/>
          <w:lang w:eastAsia="es-ES_tradnl"/>
        </w:rPr>
      </w:pPr>
      <w:r>
        <w:rPr>
          <w:rFonts w:eastAsia="Times New Roman"/>
          <w:b/>
          <w:sz w:val="24"/>
          <w:szCs w:val="24"/>
          <w:lang w:eastAsia="es-ES_tradnl"/>
        </w:rPr>
        <w:lastRenderedPageBreak/>
        <w:t xml:space="preserve">MODALIDAD </w:t>
      </w:r>
      <w:r w:rsidRPr="008B25ED">
        <w:rPr>
          <w:rFonts w:eastAsia="Times New Roman"/>
          <w:b/>
          <w:sz w:val="24"/>
          <w:szCs w:val="24"/>
          <w:lang w:eastAsia="es-ES_tradnl"/>
        </w:rPr>
        <w:t>GIRO</w:t>
      </w:r>
    </w:p>
    <w:p w14:paraId="3F0F062F" w14:textId="7A21194E" w:rsidR="00E00A60" w:rsidRDefault="00E00A60" w:rsidP="00E00A60">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79A68ABD" w14:textId="28A751FB" w:rsidR="00E00A60" w:rsidRDefault="00E00A60" w:rsidP="00E00A60">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E00A60" w:rsidRPr="007F0A37" w14:paraId="45443B3C" w14:textId="77777777" w:rsidTr="001407B7">
        <w:trPr>
          <w:trHeight w:val="300"/>
          <w:jc w:val="center"/>
        </w:trPr>
        <w:tc>
          <w:tcPr>
            <w:tcW w:w="5004" w:type="dxa"/>
            <w:shd w:val="clear" w:color="auto" w:fill="FFFFFF" w:themeFill="background1"/>
            <w:noWrap/>
            <w:vAlign w:val="center"/>
            <w:hideMark/>
          </w:tcPr>
          <w:p w14:paraId="056C1D37" w14:textId="77777777" w:rsidR="00E00A60" w:rsidRPr="00945A85" w:rsidRDefault="00E00A60" w:rsidP="00E00A60">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1FA98446" w14:textId="77777777" w:rsidR="00E00A60" w:rsidRPr="00945A85" w:rsidRDefault="00E00A60" w:rsidP="00E00A60">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E00A60" w:rsidRPr="007F0A37" w14:paraId="0F64908F" w14:textId="77777777" w:rsidTr="001407B7">
        <w:trPr>
          <w:trHeight w:val="300"/>
          <w:jc w:val="center"/>
        </w:trPr>
        <w:tc>
          <w:tcPr>
            <w:tcW w:w="5004" w:type="dxa"/>
            <w:shd w:val="clear" w:color="auto" w:fill="auto"/>
            <w:noWrap/>
            <w:vAlign w:val="center"/>
            <w:hideMark/>
          </w:tcPr>
          <w:p w14:paraId="65A14369" w14:textId="77777777" w:rsidR="00E00A60" w:rsidRPr="008B25ED" w:rsidRDefault="00E00A60" w:rsidP="00E00A60">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76A41272" w14:textId="77777777" w:rsidR="00E00A60" w:rsidRPr="008B25ED" w:rsidRDefault="00E00A60" w:rsidP="00E00A60">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E00A60" w:rsidRPr="007F0A37" w14:paraId="7CB3A4B5" w14:textId="77777777" w:rsidTr="001407B7">
        <w:trPr>
          <w:trHeight w:val="300"/>
          <w:jc w:val="center"/>
        </w:trPr>
        <w:tc>
          <w:tcPr>
            <w:tcW w:w="5004" w:type="dxa"/>
            <w:shd w:val="clear" w:color="auto" w:fill="auto"/>
            <w:noWrap/>
            <w:vAlign w:val="bottom"/>
            <w:hideMark/>
          </w:tcPr>
          <w:p w14:paraId="200A7C38" w14:textId="77777777"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4D4C21A5"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E00A60" w:rsidRPr="007F0A37" w14:paraId="30EEA572" w14:textId="77777777" w:rsidTr="001407B7">
        <w:trPr>
          <w:trHeight w:val="300"/>
          <w:jc w:val="center"/>
        </w:trPr>
        <w:tc>
          <w:tcPr>
            <w:tcW w:w="5004" w:type="dxa"/>
            <w:shd w:val="clear" w:color="auto" w:fill="auto"/>
            <w:noWrap/>
            <w:vAlign w:val="bottom"/>
            <w:hideMark/>
          </w:tcPr>
          <w:p w14:paraId="12C2B7EE" w14:textId="59CE5C25"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5316E8D2"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3A7654DD" w14:textId="41846187" w:rsidR="00E00A60" w:rsidRDefault="00E00A60" w:rsidP="00E00A60">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4E7F103B" w14:textId="7B9E8E02" w:rsidR="00E00A60" w:rsidRDefault="00E00A60" w:rsidP="00E00A60">
      <w:pPr>
        <w:shd w:val="clear" w:color="auto" w:fill="FFFFFF"/>
        <w:suppressAutoHyphens w:val="0"/>
        <w:spacing w:after="0"/>
        <w:rPr>
          <w:b/>
          <w:sz w:val="18"/>
          <w:szCs w:val="18"/>
          <w:lang w:val="es-ES"/>
        </w:rPr>
      </w:pPr>
      <w:bookmarkStart w:id="4" w:name="_Hlk512530660"/>
      <w:r>
        <w:rPr>
          <w:b/>
          <w:sz w:val="18"/>
          <w:szCs w:val="18"/>
          <w:lang w:val="es-ES"/>
        </w:rPr>
        <w:t xml:space="preserve">Información: Subsecretario Promoción y Asistencia Social, Álvaro Zarama. Celular: 3188271220 </w:t>
      </w:r>
      <w:hyperlink r:id="rId23" w:history="1">
        <w:r w:rsidRPr="00092C82">
          <w:rPr>
            <w:rStyle w:val="Hipervnculo"/>
            <w:b/>
            <w:sz w:val="18"/>
            <w:szCs w:val="18"/>
            <w:lang w:val="es-ES"/>
          </w:rPr>
          <w:t>alvarozarama2009@hotmail.com</w:t>
        </w:r>
      </w:hyperlink>
      <w:r>
        <w:rPr>
          <w:b/>
          <w:sz w:val="18"/>
          <w:szCs w:val="18"/>
          <w:lang w:val="es-ES"/>
        </w:rPr>
        <w:t xml:space="preserve"> </w:t>
      </w:r>
    </w:p>
    <w:p w14:paraId="0CBAD61F" w14:textId="77777777" w:rsidR="00E00A60" w:rsidRDefault="00E00A60" w:rsidP="00E00A60">
      <w:pPr>
        <w:shd w:val="clear" w:color="auto" w:fill="FFFFFF"/>
        <w:suppressAutoHyphens w:val="0"/>
        <w:spacing w:after="0"/>
        <w:rPr>
          <w:b/>
          <w:sz w:val="18"/>
          <w:szCs w:val="18"/>
          <w:lang w:val="es-ES"/>
        </w:rPr>
      </w:pPr>
    </w:p>
    <w:bookmarkEnd w:id="4"/>
    <w:p w14:paraId="4549F68D" w14:textId="2072D205" w:rsidR="00E00A60" w:rsidRDefault="00E00A60" w:rsidP="00E00A60">
      <w:pPr>
        <w:shd w:val="clear" w:color="auto" w:fill="FFFFFF"/>
        <w:spacing w:after="120"/>
        <w:jc w:val="center"/>
        <w:rPr>
          <w:rFonts w:cs="Tahoma"/>
          <w:i/>
          <w:iCs/>
          <w:color w:val="222222"/>
        </w:rPr>
      </w:pPr>
      <w:r w:rsidRPr="00E80280">
        <w:rPr>
          <w:rFonts w:cs="Tahoma"/>
          <w:i/>
          <w:iCs/>
          <w:color w:val="222222"/>
        </w:rPr>
        <w:t>Somos constructores de paz</w:t>
      </w:r>
    </w:p>
    <w:p w14:paraId="02795CAA" w14:textId="77777777" w:rsidR="00587BC0" w:rsidRDefault="00587BC0" w:rsidP="00E00A60">
      <w:pPr>
        <w:shd w:val="clear" w:color="auto" w:fill="FFFFFF"/>
        <w:spacing w:after="120"/>
        <w:jc w:val="center"/>
        <w:rPr>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4F9B483D" w:rsidR="003A5E1D" w:rsidRPr="00E80280" w:rsidRDefault="00E80280" w:rsidP="00EC1760">
      <w:pPr>
        <w:shd w:val="clear" w:color="auto" w:fill="FFFFFF"/>
        <w:jc w:val="center"/>
      </w:pPr>
      <w:r w:rsidRPr="00E80280">
        <w:rPr>
          <w:rFonts w:cs="Tahoma"/>
          <w:b/>
          <w:bCs/>
          <w:color w:val="222222"/>
        </w:rPr>
        <w:t>Alcaldía de Pasto</w:t>
      </w:r>
      <w:r w:rsidRPr="00E80280">
        <w:rPr>
          <w:rFonts w:cs="Tahoma"/>
          <w:color w:val="222222"/>
        </w:rPr>
        <w:t>  </w:t>
      </w:r>
    </w:p>
    <w:sectPr w:rsidR="003A5E1D" w:rsidRPr="00E80280"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E90FA" w14:textId="77777777" w:rsidR="00F53551" w:rsidRDefault="00F53551" w:rsidP="00505F60">
      <w:pPr>
        <w:spacing w:after="0"/>
      </w:pPr>
      <w:r>
        <w:separator/>
      </w:r>
    </w:p>
  </w:endnote>
  <w:endnote w:type="continuationSeparator" w:id="0">
    <w:p w14:paraId="66F9E7B9" w14:textId="77777777" w:rsidR="00F53551" w:rsidRDefault="00F5355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1FEB0" w14:textId="77777777" w:rsidR="00F53551" w:rsidRDefault="00F53551" w:rsidP="00505F60">
      <w:pPr>
        <w:spacing w:after="0"/>
      </w:pPr>
      <w:r>
        <w:separator/>
      </w:r>
    </w:p>
  </w:footnote>
  <w:footnote w:type="continuationSeparator" w:id="0">
    <w:p w14:paraId="240F5C2D" w14:textId="77777777" w:rsidR="00F53551" w:rsidRDefault="00F53551"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E0FD0" w:rsidRDefault="00FE0FD0">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0725B8D" w:rsidR="00FE0FD0" w:rsidRDefault="005426B8" w:rsidP="006A7E77">
                          <w:pPr>
                            <w:spacing w:after="0"/>
                            <w:jc w:val="left"/>
                            <w:rPr>
                              <w:rFonts w:cs="Tahoma"/>
                              <w:b/>
                              <w:sz w:val="16"/>
                              <w:szCs w:val="20"/>
                            </w:rPr>
                          </w:pPr>
                          <w:r>
                            <w:rPr>
                              <w:rFonts w:cs="Tahoma"/>
                              <w:b/>
                              <w:sz w:val="16"/>
                              <w:szCs w:val="20"/>
                            </w:rPr>
                            <w:t>Nº 2</w:t>
                          </w:r>
                          <w:r w:rsidR="00DE3791">
                            <w:rPr>
                              <w:rFonts w:cs="Tahoma"/>
                              <w:b/>
                              <w:sz w:val="16"/>
                              <w:szCs w:val="20"/>
                            </w:rPr>
                            <w:t>80</w:t>
                          </w:r>
                        </w:p>
                        <w:p w14:paraId="10421067" w14:textId="51125000" w:rsidR="00FE0FD0" w:rsidRPr="00505F60" w:rsidRDefault="005426B8" w:rsidP="006A7E77">
                          <w:pPr>
                            <w:spacing w:after="0"/>
                            <w:jc w:val="left"/>
                            <w:rPr>
                              <w:b/>
                              <w:sz w:val="16"/>
                              <w:szCs w:val="20"/>
                            </w:rPr>
                          </w:pPr>
                          <w:r>
                            <w:rPr>
                              <w:b/>
                              <w:sz w:val="16"/>
                              <w:szCs w:val="20"/>
                            </w:rPr>
                            <w:t>1</w:t>
                          </w:r>
                          <w:r w:rsidR="00DE3791">
                            <w:rPr>
                              <w:b/>
                              <w:sz w:val="16"/>
                              <w:szCs w:val="20"/>
                            </w:rPr>
                            <w:t>1</w:t>
                          </w:r>
                          <w:r w:rsidR="00FE0FD0">
                            <w:rPr>
                              <w:b/>
                              <w:sz w:val="16"/>
                              <w:szCs w:val="20"/>
                            </w:rPr>
                            <w:t>/diciembre</w:t>
                          </w:r>
                          <w:r w:rsidR="00FE0FD0" w:rsidRPr="00505F60">
                            <w:rPr>
                              <w:b/>
                              <w:sz w:val="16"/>
                              <w:szCs w:val="20"/>
                            </w:rPr>
                            <w:t>/201</w:t>
                          </w:r>
                          <w:r w:rsidR="00FE0FD0">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0725B8D" w:rsidR="00FE0FD0" w:rsidRDefault="005426B8"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DE3791">
                      <w:rPr>
                        <w:rFonts w:cs="Tahoma"/>
                        <w:b/>
                        <w:sz w:val="16"/>
                        <w:szCs w:val="20"/>
                      </w:rPr>
                      <w:t>80</w:t>
                    </w:r>
                  </w:p>
                  <w:p w14:paraId="10421067" w14:textId="51125000" w:rsidR="00FE0FD0" w:rsidRPr="00505F60" w:rsidRDefault="005426B8" w:rsidP="006A7E77">
                    <w:pPr>
                      <w:spacing w:after="0"/>
                      <w:jc w:val="left"/>
                      <w:rPr>
                        <w:b/>
                        <w:sz w:val="16"/>
                        <w:szCs w:val="20"/>
                      </w:rPr>
                    </w:pPr>
                    <w:r>
                      <w:rPr>
                        <w:b/>
                        <w:sz w:val="16"/>
                        <w:szCs w:val="20"/>
                      </w:rPr>
                      <w:t>1</w:t>
                    </w:r>
                    <w:r w:rsidR="00DE3791">
                      <w:rPr>
                        <w:b/>
                        <w:sz w:val="16"/>
                        <w:szCs w:val="20"/>
                      </w:rPr>
                      <w:t>1</w:t>
                    </w:r>
                    <w:r w:rsidR="00FE0FD0">
                      <w:rPr>
                        <w:b/>
                        <w:sz w:val="16"/>
                        <w:szCs w:val="20"/>
                      </w:rPr>
                      <w:t>/diciembre</w:t>
                    </w:r>
                    <w:r w:rsidR="00FE0FD0" w:rsidRPr="00505F60">
                      <w:rPr>
                        <w:b/>
                        <w:sz w:val="16"/>
                        <w:szCs w:val="20"/>
                      </w:rPr>
                      <w:t>/201</w:t>
                    </w:r>
                    <w:r w:rsidR="00FE0FD0">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7"/>
  </w:num>
  <w:num w:numId="4">
    <w:abstractNumId w:val="7"/>
  </w:num>
  <w:num w:numId="5">
    <w:abstractNumId w:val="15"/>
  </w:num>
  <w:num w:numId="6">
    <w:abstractNumId w:val="10"/>
  </w:num>
  <w:num w:numId="7">
    <w:abstractNumId w:val="11"/>
  </w:num>
  <w:num w:numId="8">
    <w:abstractNumId w:val="14"/>
  </w:num>
  <w:num w:numId="9">
    <w:abstractNumId w:val="8"/>
  </w:num>
  <w:num w:numId="10">
    <w:abstractNumId w:val="2"/>
  </w:num>
  <w:num w:numId="11">
    <w:abstractNumId w:val="3"/>
  </w:num>
  <w:num w:numId="12">
    <w:abstractNumId w:val="9"/>
  </w:num>
  <w:num w:numId="13">
    <w:abstractNumId w:val="5"/>
  </w:num>
  <w:num w:numId="14">
    <w:abstractNumId w:val="0"/>
  </w:num>
  <w:num w:numId="15">
    <w:abstractNumId w:val="16"/>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2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C92"/>
    <w:rsid w:val="00351FCE"/>
    <w:rsid w:val="00351FFC"/>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B72"/>
    <w:rsid w:val="0050719C"/>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7E"/>
    <w:rsid w:val="00A0348C"/>
    <w:rsid w:val="00A03BEA"/>
    <w:rsid w:val="00A04083"/>
    <w:rsid w:val="00A04305"/>
    <w:rsid w:val="00A04525"/>
    <w:rsid w:val="00A045C0"/>
    <w:rsid w:val="00A0470E"/>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DBD"/>
    <w:rsid w:val="00B06E32"/>
    <w:rsid w:val="00B070F5"/>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68A"/>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0FD0"/>
    <w:rsid w:val="00FE1116"/>
    <w:rsid w:val="00FE11D3"/>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UnresolvedMention">
    <w:name w:val="Unresolved Mention"/>
    <w:basedOn w:val="Fuentedeprrafopredeter"/>
    <w:uiPriority w:val="99"/>
    <w:semiHidden/>
    <w:unhideWhenUsed/>
    <w:rsid w:val="00A417B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microsoft.com/office/2007/relationships/hdphoto" Target="media/hdphoto1.wdp"/><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asto.gov.co/%20tramites%20y%20servicios/"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lvarozarama2009@hotmail.com"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yperlink" Target="mailto:alvarozarama2009@hotmail.com" TargetMode="External"/><Relationship Id="rId10" Type="http://schemas.openxmlformats.org/officeDocument/2006/relationships/image" Target="media/image2.jp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6.png"/><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83EFE2-318C-45D9-9AA8-FA9FAEF3F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3904</Words>
  <Characters>21473</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2018-12-06T01:05:00Z</cp:lastPrinted>
  <dcterms:created xsi:type="dcterms:W3CDTF">2018-12-11T00:28:00Z</dcterms:created>
  <dcterms:modified xsi:type="dcterms:W3CDTF">2018-12-11T00:28:00Z</dcterms:modified>
</cp:coreProperties>
</file>