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2D7591" w14:textId="299D18F6" w:rsidR="00026ACC" w:rsidRDefault="00026ACC" w:rsidP="00026ACC">
      <w:pPr>
        <w:spacing w:after="160" w:line="259" w:lineRule="auto"/>
        <w:jc w:val="center"/>
        <w:rPr>
          <w:rFonts w:ascii="Century Gothic" w:eastAsia="Calibri" w:hAnsi="Century Gothic" w:cs="Calibri"/>
          <w:b/>
          <w:sz w:val="22"/>
          <w:szCs w:val="22"/>
          <w:lang w:val="es-ES_tradnl" w:eastAsia="ar-SA"/>
        </w:rPr>
      </w:pPr>
      <w:bookmarkStart w:id="0" w:name="_Hlk970156"/>
      <w:bookmarkStart w:id="1" w:name="_Hlk520907147"/>
      <w:r w:rsidRPr="00026ACC">
        <w:rPr>
          <w:rFonts w:ascii="Century Gothic" w:eastAsia="Calibri" w:hAnsi="Century Gothic" w:cs="Calibri"/>
          <w:b/>
          <w:sz w:val="22"/>
          <w:szCs w:val="22"/>
          <w:lang w:val="es-ES_tradnl" w:eastAsia="ar-SA"/>
        </w:rPr>
        <w:t>COMITÉ INTERGREMIAL EXPRESÓ SU TOTAL RESPALD</w:t>
      </w:r>
      <w:r>
        <w:rPr>
          <w:rFonts w:ascii="Century Gothic" w:eastAsia="Calibri" w:hAnsi="Century Gothic" w:cs="Calibri"/>
          <w:b/>
          <w:sz w:val="22"/>
          <w:szCs w:val="22"/>
          <w:lang w:val="es-ES_tradnl" w:eastAsia="ar-SA"/>
        </w:rPr>
        <w:t>O</w:t>
      </w:r>
      <w:r w:rsidRPr="00026ACC">
        <w:rPr>
          <w:rFonts w:ascii="Century Gothic" w:eastAsia="Calibri" w:hAnsi="Century Gothic" w:cs="Calibri"/>
          <w:b/>
          <w:sz w:val="22"/>
          <w:szCs w:val="22"/>
          <w:lang w:val="es-ES_tradnl" w:eastAsia="ar-SA"/>
        </w:rPr>
        <w:t xml:space="preserve"> A LA ALCALDÍA DE PASTO, FRENT</w:t>
      </w:r>
      <w:r>
        <w:rPr>
          <w:rFonts w:ascii="Century Gothic" w:eastAsia="Calibri" w:hAnsi="Century Gothic" w:cs="Calibri"/>
          <w:b/>
          <w:sz w:val="22"/>
          <w:szCs w:val="22"/>
          <w:lang w:val="es-ES_tradnl" w:eastAsia="ar-SA"/>
        </w:rPr>
        <w:t>E</w:t>
      </w:r>
      <w:r w:rsidRPr="00026ACC">
        <w:rPr>
          <w:rFonts w:ascii="Century Gothic" w:eastAsia="Calibri" w:hAnsi="Century Gothic" w:cs="Calibri"/>
          <w:b/>
          <w:sz w:val="22"/>
          <w:szCs w:val="22"/>
          <w:lang w:val="es-ES_tradnl" w:eastAsia="ar-SA"/>
        </w:rPr>
        <w:t xml:space="preserve"> A </w:t>
      </w:r>
      <w:r>
        <w:rPr>
          <w:rFonts w:ascii="Century Gothic" w:eastAsia="Calibri" w:hAnsi="Century Gothic" w:cs="Calibri"/>
          <w:b/>
          <w:sz w:val="22"/>
          <w:szCs w:val="22"/>
          <w:lang w:val="es-ES_tradnl" w:eastAsia="ar-SA"/>
        </w:rPr>
        <w:t>LAS</w:t>
      </w:r>
      <w:r w:rsidRPr="00026ACC">
        <w:rPr>
          <w:rFonts w:ascii="Century Gothic" w:eastAsia="Calibri" w:hAnsi="Century Gothic" w:cs="Calibri"/>
          <w:b/>
          <w:sz w:val="22"/>
          <w:szCs w:val="22"/>
          <w:lang w:val="es-ES_tradnl" w:eastAsia="ar-SA"/>
        </w:rPr>
        <w:t xml:space="preserve"> ACCIONES PARA GARANTIZAR EL ESPACIO P</w:t>
      </w:r>
      <w:r w:rsidR="001962A9">
        <w:rPr>
          <w:rFonts w:ascii="Century Gothic" w:eastAsia="Calibri" w:hAnsi="Century Gothic" w:cs="Calibri"/>
          <w:b/>
          <w:sz w:val="22"/>
          <w:szCs w:val="22"/>
          <w:lang w:val="es-ES_tradnl" w:eastAsia="ar-SA"/>
        </w:rPr>
        <w:t>Ú</w:t>
      </w:r>
      <w:r w:rsidRPr="00026ACC">
        <w:rPr>
          <w:rFonts w:ascii="Century Gothic" w:eastAsia="Calibri" w:hAnsi="Century Gothic" w:cs="Calibri"/>
          <w:b/>
          <w:sz w:val="22"/>
          <w:szCs w:val="22"/>
          <w:lang w:val="es-ES_tradnl" w:eastAsia="ar-SA"/>
        </w:rPr>
        <w:t>BLICO EN EL CENTRO DE LA CIUDAD</w:t>
      </w:r>
    </w:p>
    <w:p w14:paraId="0B51F5DE" w14:textId="7CA41FBE" w:rsidR="00026ACC" w:rsidRPr="00026ACC" w:rsidRDefault="00026ACC" w:rsidP="00026ACC">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3F62C25F" wp14:editId="50BC9C82">
            <wp:extent cx="5613400" cy="272986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ITÉ INTERGREMIAL.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14:paraId="494FDE22" w14:textId="77777777" w:rsid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El Comité Intergremial de Nariño, durante su sesión de este lunes 18 de febrero destacó y expresó su total respaldo al trabajo realizado por el Alcalde de Pasto Pedro Vicente Obando Ordóñez encaminado en garantizar el espacio público en centro de Pasto, a través de las medidas establecidas en el decreto 013.</w:t>
      </w:r>
    </w:p>
    <w:p w14:paraId="3073A852" w14:textId="2EFD5FC5"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Durante la reunión que se cumplió en la sala de juntas de la Cámara de Comercio el mandatario recibió el respaldo de los integrantes de este órgano para continuar trabajando en el control del uso del espacio público, mejorando la circulación de peatones, movilidad y seguridad en las calles. </w:t>
      </w:r>
    </w:p>
    <w:p w14:paraId="74D3CB35" w14:textId="1809A8D4"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“Un agradecimiento sincero al Comité Intergremial por el respaldo que le ha dado a la Alcaldía en todas las medidas que se han tomado en la ciudad con el fin de garantizar que el espacio público retorne a los ciudadanos”, indicó el mandatario durante el encuentro.</w:t>
      </w:r>
    </w:p>
    <w:p w14:paraId="19EE4726" w14:textId="2102D2BD"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Para la directora ejecutiva de Fenalco Nariño y presidenta del Comité Intergremial de Nariño, Eugenia Zarama, las medidas tomadas por la Alcaldía de Pasto a través del decreto 013, merecen un completo apoyo. “Esta medida es muy importante para los gremios y la economía. No hay competencia más desleal para el que paga impuestos o tiene una carga impositiva, que las ventas en la calle, y lastimosamente hemos visto que año tras año esta situación se había incrementado sin control. Gracias a este decreto y a los aliados estratégicos hemos visto se mejora considerablemente la movilidad y seguridad en Pasto”, indicó la directiva. </w:t>
      </w:r>
    </w:p>
    <w:p w14:paraId="6EAEE483" w14:textId="045B55AF"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xml:space="preserve">De igual manera el presidente de la Asociación Nariñense de Ingenieros, Nelson Peña, manifestó que, pese a que las medidas adoptadas desatan polémica en algunos sectores, son precisas para evitar que la invasión de calles y andenes crezca.  “Son medidas muy necesarias para la ciudad y se requiere de valor para </w:t>
      </w:r>
      <w:r w:rsidRPr="00026ACC">
        <w:rPr>
          <w:rFonts w:ascii="Century Gothic" w:eastAsia="Calibri" w:hAnsi="Century Gothic" w:cs="Calibri"/>
          <w:sz w:val="22"/>
          <w:szCs w:val="22"/>
          <w:lang w:val="es-ES_tradnl" w:eastAsia="ar-SA"/>
        </w:rPr>
        <w:lastRenderedPageBreak/>
        <w:t>su aplicación. Sabemos que este trabajo no es fácil por ello el gobierno municipal merece un apoyo total a la continuidad de una labor positiva para todos”, puntualizó.  </w:t>
      </w:r>
    </w:p>
    <w:p w14:paraId="6BB9AAB8" w14:textId="6408D71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w:t>
      </w:r>
      <w:r w:rsidRPr="00026ACC">
        <w:rPr>
          <w:rFonts w:ascii="Century Gothic" w:eastAsia="Calibri" w:hAnsi="Century Gothic" w:cs="Calibri"/>
          <w:sz w:val="22"/>
          <w:szCs w:val="22"/>
          <w:lang w:val="es-ES_tradnl" w:eastAsia="ar-SA"/>
        </w:rPr>
        <w:t xml:space="preserve"> diferentes gremios se unieron a la voz de respaldo a la labor de la Administración Local, no sólo para garantizar el uso del espacio público, sino para atender socialmente la problemática de la informalidad. “Apoyamos la actuación del Alcalde de Pasto, destacando los esfuerzos del gobierno actual para que esta población tenga una oportunidad de trabajo diferente”, indicó el director ejecutivo de </w:t>
      </w:r>
      <w:proofErr w:type="spellStart"/>
      <w:r w:rsidRPr="00026ACC">
        <w:rPr>
          <w:rFonts w:ascii="Century Gothic" w:eastAsia="Calibri" w:hAnsi="Century Gothic" w:cs="Calibri"/>
          <w:sz w:val="22"/>
          <w:szCs w:val="22"/>
          <w:lang w:val="es-ES_tradnl" w:eastAsia="ar-SA"/>
        </w:rPr>
        <w:t>Adiconar</w:t>
      </w:r>
      <w:proofErr w:type="spellEnd"/>
      <w:r w:rsidRPr="00026ACC">
        <w:rPr>
          <w:rFonts w:ascii="Century Gothic" w:eastAsia="Calibri" w:hAnsi="Century Gothic" w:cs="Calibri"/>
          <w:sz w:val="22"/>
          <w:szCs w:val="22"/>
          <w:lang w:val="es-ES_tradnl" w:eastAsia="ar-SA"/>
        </w:rPr>
        <w:t xml:space="preserve"> Hugo Ernesto Sánchez.</w:t>
      </w:r>
    </w:p>
    <w:p w14:paraId="7B5F651B" w14:textId="4132AA2A"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En esta sesión, los integrantes del Comité Intergremial de Nariño también reconocieron la gestión desarrollada por el actual presidente ejecutivo de la Cámara de Comercio de Pasto, Arturo Fidel Díaz Terán, destacando la transformación y posicionamiento que la entidad alcanzó en los últimos años.</w:t>
      </w:r>
    </w:p>
    <w:p w14:paraId="1EB48B75" w14:textId="128009C6"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“Nos unimos a este reconocimiento, agradeciéndole la gestión que está realizando en nuestra ciudad. Es un gran aliado de la Administración Municipal y de forma conjunta hemos podido sacar adelante diferentes programas, sobre todo los destinados a la reconversión laboral”, indicó el alcalde Pedro Vicente Obando Ordóñez. </w:t>
      </w:r>
    </w:p>
    <w:p w14:paraId="0F190C4C" w14:textId="170AE9A3" w:rsid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xml:space="preserve"> A su turno Arturo Fidel Díaz precisó que los logros alcanzados por la Cámara de Comercio son fruto de un trabajo conjunto que ha permitido una labor en beneficio del sector comercial y empresarial del municipio.  “En alianza estratégica con la Alcaldía de Pasto, hemos establecido un fondo de </w:t>
      </w:r>
      <w:proofErr w:type="spellStart"/>
      <w:r w:rsidRPr="00026ACC">
        <w:rPr>
          <w:rFonts w:ascii="Century Gothic" w:eastAsia="Calibri" w:hAnsi="Century Gothic" w:cs="Calibri"/>
          <w:sz w:val="22"/>
          <w:szCs w:val="22"/>
          <w:lang w:val="es-ES_tradnl" w:eastAsia="ar-SA"/>
        </w:rPr>
        <w:t>microfinanciamiento</w:t>
      </w:r>
      <w:proofErr w:type="spellEnd"/>
      <w:r w:rsidRPr="00026ACC">
        <w:rPr>
          <w:rFonts w:ascii="Century Gothic" w:eastAsia="Calibri" w:hAnsi="Century Gothic" w:cs="Calibri"/>
          <w:sz w:val="22"/>
          <w:szCs w:val="22"/>
          <w:lang w:val="es-ES_tradnl" w:eastAsia="ar-SA"/>
        </w:rPr>
        <w:t xml:space="preserve"> para apoyar el surgimiento de nuevas empresas, afianzamiento de las que ya existían y sobre todo generar esperanzas de crecimiento económico en aquellas personas que tienen ideas de negocio”, expresó. </w:t>
      </w:r>
    </w:p>
    <w:p w14:paraId="78F3D235" w14:textId="77777777" w:rsidR="00026ACC" w:rsidRPr="00026ACC" w:rsidRDefault="00026ACC" w:rsidP="00026A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026ACC">
        <w:rPr>
          <w:rFonts w:ascii="Century Gothic" w:eastAsia="Times New Roman" w:hAnsi="Century Gothic" w:cs="Calibri"/>
          <w:b/>
          <w:bCs/>
          <w:color w:val="212121"/>
          <w:sz w:val="18"/>
          <w:szCs w:val="22"/>
          <w:bdr w:val="none" w:sz="0" w:space="0" w:color="auto" w:frame="1"/>
          <w:lang w:val="es-ES_tradnl" w:eastAsia="es-CO"/>
        </w:rPr>
        <w:t>Información: Director de Espacio Público, Fredy Andrés Gámez Castrillón. Celular: 3188779455</w:t>
      </w:r>
    </w:p>
    <w:p w14:paraId="4B005F4B" w14:textId="77777777" w:rsidR="00026ACC" w:rsidRDefault="00026ACC" w:rsidP="00026ACC">
      <w:pPr>
        <w:shd w:val="clear" w:color="auto" w:fill="FFFFFF"/>
        <w:spacing w:after="0"/>
        <w:rPr>
          <w:b/>
          <w:sz w:val="18"/>
          <w:szCs w:val="18"/>
          <w:lang w:val="es-ES"/>
        </w:rPr>
      </w:pPr>
    </w:p>
    <w:p w14:paraId="51263E78" w14:textId="77777777" w:rsidR="00026ACC" w:rsidRDefault="00026ACC" w:rsidP="00026ACC">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498AA81" w14:textId="77777777" w:rsid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0E3F41CB" w14:textId="77777777" w:rsid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10016E8B"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292067F3" w14:textId="77777777" w:rsidR="00026ACC" w:rsidRDefault="00026ACC" w:rsidP="0050460B">
      <w:pPr>
        <w:tabs>
          <w:tab w:val="left" w:pos="2310"/>
        </w:tabs>
        <w:spacing w:line="240" w:lineRule="auto"/>
        <w:jc w:val="center"/>
        <w:rPr>
          <w:rFonts w:ascii="Century Gothic" w:hAnsi="Century Gothic" w:cs="Arial"/>
          <w:b/>
          <w:sz w:val="22"/>
          <w:szCs w:val="22"/>
        </w:rPr>
      </w:pPr>
    </w:p>
    <w:p w14:paraId="58C4E383" w14:textId="77777777" w:rsidR="00026ACC" w:rsidRDefault="00026ACC" w:rsidP="0050460B">
      <w:pPr>
        <w:tabs>
          <w:tab w:val="left" w:pos="2310"/>
        </w:tabs>
        <w:spacing w:line="240" w:lineRule="auto"/>
        <w:jc w:val="center"/>
        <w:rPr>
          <w:rFonts w:ascii="Century Gothic" w:hAnsi="Century Gothic" w:cs="Arial"/>
          <w:b/>
          <w:sz w:val="22"/>
          <w:szCs w:val="22"/>
        </w:rPr>
      </w:pPr>
    </w:p>
    <w:p w14:paraId="3658B51B" w14:textId="77777777" w:rsidR="00026ACC" w:rsidRDefault="00026ACC" w:rsidP="0050460B">
      <w:pPr>
        <w:tabs>
          <w:tab w:val="left" w:pos="2310"/>
        </w:tabs>
        <w:spacing w:line="240" w:lineRule="auto"/>
        <w:jc w:val="center"/>
        <w:rPr>
          <w:rFonts w:ascii="Century Gothic" w:hAnsi="Century Gothic" w:cs="Arial"/>
          <w:b/>
          <w:sz w:val="22"/>
          <w:szCs w:val="22"/>
        </w:rPr>
      </w:pPr>
    </w:p>
    <w:p w14:paraId="22918DE4" w14:textId="77777777" w:rsidR="00026ACC" w:rsidRDefault="00026ACC" w:rsidP="0050460B">
      <w:pPr>
        <w:tabs>
          <w:tab w:val="left" w:pos="2310"/>
        </w:tabs>
        <w:spacing w:line="240" w:lineRule="auto"/>
        <w:jc w:val="center"/>
        <w:rPr>
          <w:rFonts w:ascii="Century Gothic" w:hAnsi="Century Gothic" w:cs="Arial"/>
          <w:b/>
          <w:sz w:val="22"/>
          <w:szCs w:val="22"/>
        </w:rPr>
      </w:pPr>
    </w:p>
    <w:p w14:paraId="16655CE7" w14:textId="77777777" w:rsidR="00026ACC" w:rsidRDefault="00026ACC" w:rsidP="00964F05">
      <w:pPr>
        <w:tabs>
          <w:tab w:val="left" w:pos="2310"/>
        </w:tabs>
        <w:spacing w:line="240" w:lineRule="auto"/>
        <w:rPr>
          <w:rFonts w:ascii="Century Gothic" w:hAnsi="Century Gothic" w:cs="Arial"/>
          <w:b/>
          <w:sz w:val="22"/>
          <w:szCs w:val="22"/>
        </w:rPr>
      </w:pPr>
    </w:p>
    <w:p w14:paraId="61C4E5C8" w14:textId="7DAA6EB1" w:rsidR="006F0BA6" w:rsidRPr="006F0BA6" w:rsidRDefault="006F0BA6" w:rsidP="006F0BA6">
      <w:pPr>
        <w:tabs>
          <w:tab w:val="left" w:pos="2310"/>
        </w:tabs>
        <w:spacing w:line="240" w:lineRule="auto"/>
        <w:jc w:val="center"/>
        <w:rPr>
          <w:rFonts w:ascii="Century Gothic" w:hAnsi="Century Gothic" w:cs="Arial"/>
          <w:b/>
          <w:sz w:val="22"/>
          <w:szCs w:val="22"/>
        </w:rPr>
      </w:pPr>
      <w:r w:rsidRPr="006F0BA6">
        <w:rPr>
          <w:rFonts w:ascii="Century Gothic" w:hAnsi="Century Gothic" w:cs="Arial"/>
          <w:b/>
          <w:sz w:val="22"/>
          <w:szCs w:val="22"/>
        </w:rPr>
        <w:t>ENTREGAN RESULTADOS DEL PROGRAMA DE AGUA POTABLE Y SANEAMIENTO BÁSICO PARA EL MUNICIPIO DE PASTO</w:t>
      </w:r>
    </w:p>
    <w:p w14:paraId="0E656E92" w14:textId="5A877B5D" w:rsidR="006F0BA6" w:rsidRDefault="006F0BA6" w:rsidP="006F0BA6">
      <w:pPr>
        <w:shd w:val="clear" w:color="auto" w:fill="FFFFFF"/>
        <w:spacing w:after="0" w:line="235" w:lineRule="atLeast"/>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noProof/>
          <w:color w:val="212121"/>
          <w:sz w:val="22"/>
          <w:szCs w:val="22"/>
          <w:bdr w:val="none" w:sz="0" w:space="0" w:color="auto" w:frame="1"/>
          <w:lang w:eastAsia="es-CO"/>
        </w:rPr>
        <w:lastRenderedPageBreak/>
        <w:drawing>
          <wp:inline distT="0" distB="0" distL="0" distR="0" wp14:anchorId="1A94964C" wp14:editId="34E04F72">
            <wp:extent cx="5613400" cy="3749675"/>
            <wp:effectExtent l="0" t="0" r="635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rente de emposato.jpeg"/>
                    <pic:cNvPicPr/>
                  </pic:nvPicPr>
                  <pic:blipFill>
                    <a:blip r:embed="rId9">
                      <a:extLst>
                        <a:ext uri="{28A0092B-C50C-407E-A947-70E740481C1C}">
                          <a14:useLocalDpi xmlns:a14="http://schemas.microsoft.com/office/drawing/2010/main" val="0"/>
                        </a:ext>
                      </a:extLst>
                    </a:blip>
                    <a:stretch>
                      <a:fillRect/>
                    </a:stretch>
                  </pic:blipFill>
                  <pic:spPr>
                    <a:xfrm>
                      <a:off x="0" y="0"/>
                      <a:ext cx="5613400" cy="3749675"/>
                    </a:xfrm>
                    <a:prstGeom prst="rect">
                      <a:avLst/>
                    </a:prstGeom>
                  </pic:spPr>
                </pic:pic>
              </a:graphicData>
            </a:graphic>
          </wp:inline>
        </w:drawing>
      </w:r>
    </w:p>
    <w:p w14:paraId="7929DC24" w14:textId="2303061C" w:rsidR="006F0BA6" w:rsidRDefault="006F0BA6" w:rsidP="006F0BA6">
      <w:pPr>
        <w:shd w:val="clear" w:color="auto" w:fill="FFFFFF"/>
        <w:spacing w:after="0" w:line="235" w:lineRule="atLeast"/>
        <w:jc w:val="center"/>
        <w:rPr>
          <w:rFonts w:ascii="Calibri" w:eastAsia="Times New Roman" w:hAnsi="Calibri" w:cs="Calibri"/>
          <w:color w:val="212121"/>
          <w:sz w:val="22"/>
          <w:szCs w:val="22"/>
          <w:lang w:eastAsia="es-CO"/>
        </w:rPr>
      </w:pPr>
    </w:p>
    <w:p w14:paraId="59B0273C" w14:textId="200A35DB"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El Alcalde Pedro Vicente Obando Ordóñez, junto al Gerente de Empopasto, Oscar Parra Erazo, entregaron los resultados del Programa de Agua Potable y Saneamiento Básico para el municipio de Pasto-PAPS, financiado mediante contrato de préstamo celebrado entre el Banco Interamericano de Desarrollo BID y la Empresa de Obras Sanitarias de Pasto Empopasto.</w:t>
      </w:r>
    </w:p>
    <w:p w14:paraId="55DE131E" w14:textId="781E1D14"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El programa ejecutado en los últimos diez años, se desarrolló mediante cuatro componentes: obras de agua potable, obras de alcantarillado, desarrollo empresarial y agua para el campo; a través de los cuales se mejoró la calidad, eficiencia y autosostenibilidad en la prestación de los servicios de acueducto y alcantarillado para la población urbana y rural del Municipio de Pasto.</w:t>
      </w:r>
    </w:p>
    <w:p w14:paraId="43905C6F" w14:textId="51F916BC"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“La satisfacción es que se culminó eficientemente, superando las metas y porcentajes establecidos en un comienzo y la tarea es seguir adelante”, señaló en alcalde Pedro Vicente Obando Ordóñez, quien, durante su intervención, reiteró que en esta Administración Empopasto no se privatiza. “Lo que se quiere es blindarlo, y para ello vamos a presentar un proyecto de acuerdo con el Concejo, con el fin de que salga una política. La Empresa es y seguirá siendo una empresa de los pastusos al servicio de los pastusos; en ese sentido, el llamado cordial para que miren objetivamente lo que se está haciendo”, subrayó el mandatario local.</w:t>
      </w:r>
    </w:p>
    <w:p w14:paraId="1436F5CE" w14:textId="56141AB1"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Por su parte, el Gerente de Empopasto, Oscar Parra Erazo, destacó que hace diez años la Empresa tenía un nivel muy bajo de calificación d</w:t>
      </w:r>
      <w:r w:rsidR="00723666">
        <w:rPr>
          <w:rFonts w:ascii="Century Gothic" w:eastAsia="Calibri" w:hAnsi="Century Gothic" w:cs="Calibri"/>
          <w:sz w:val="22"/>
          <w:szCs w:val="22"/>
          <w:lang w:val="es-ES_tradnl" w:eastAsia="ar-SA"/>
        </w:rPr>
        <w:t>e riesgos y hoy se encuentra en</w:t>
      </w:r>
      <w:r w:rsidRPr="006F0BA6">
        <w:rPr>
          <w:rFonts w:ascii="Century Gothic" w:eastAsia="Calibri" w:hAnsi="Century Gothic" w:cs="Calibri"/>
          <w:sz w:val="22"/>
          <w:szCs w:val="22"/>
          <w:lang w:val="es-ES_tradnl" w:eastAsia="ar-SA"/>
        </w:rPr>
        <w:t xml:space="preserve"> BBB (triple b). “Hemos escalado bastante, Empopasto, es vista a nivel nacional como una empresa solvente financieramente, capaz de asumir nuevos </w:t>
      </w:r>
      <w:r w:rsidRPr="006F0BA6">
        <w:rPr>
          <w:rFonts w:ascii="Century Gothic" w:eastAsia="Calibri" w:hAnsi="Century Gothic" w:cs="Calibri"/>
          <w:sz w:val="22"/>
          <w:szCs w:val="22"/>
          <w:lang w:val="es-ES_tradnl" w:eastAsia="ar-SA"/>
        </w:rPr>
        <w:lastRenderedPageBreak/>
        <w:t>retos financieros, tanto inversiones como de crédito y también de hacer grandes obras como vienen delineadas en el Plan Maestro de Acueducto y Alcantarillado”.</w:t>
      </w:r>
    </w:p>
    <w:p w14:paraId="1B808D65" w14:textId="2C2E0CB6"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 xml:space="preserve">El funcionario, se refirió a la calidad del agua que consumen hoy los habitantes de la zona urbana del Municipio, destacando que esta es potable y se puede consumir. “Con el respaldo de autoridades serias como el Instituto </w:t>
      </w:r>
      <w:r>
        <w:rPr>
          <w:rFonts w:ascii="Century Gothic" w:eastAsia="Calibri" w:hAnsi="Century Gothic" w:cs="Calibri"/>
          <w:sz w:val="22"/>
          <w:szCs w:val="22"/>
          <w:lang w:val="es-ES_tradnl" w:eastAsia="ar-SA"/>
        </w:rPr>
        <w:t xml:space="preserve">Departamental </w:t>
      </w:r>
      <w:r w:rsidRPr="006F0BA6">
        <w:rPr>
          <w:rFonts w:ascii="Century Gothic" w:eastAsia="Calibri" w:hAnsi="Century Gothic" w:cs="Calibri"/>
          <w:sz w:val="22"/>
          <w:szCs w:val="22"/>
          <w:lang w:val="es-ES_tradnl" w:eastAsia="ar-SA"/>
        </w:rPr>
        <w:t>de Salud y el laboratorio certificado de parte de Empopasto, podemos afirmar</w:t>
      </w:r>
      <w:r>
        <w:rPr>
          <w:rFonts w:ascii="Century Gothic" w:eastAsia="Calibri" w:hAnsi="Century Gothic" w:cs="Calibri"/>
          <w:sz w:val="22"/>
          <w:szCs w:val="22"/>
          <w:lang w:val="es-ES_tradnl" w:eastAsia="ar-SA"/>
        </w:rPr>
        <w:t xml:space="preserve"> que</w:t>
      </w:r>
      <w:r w:rsidRPr="006F0BA6">
        <w:rPr>
          <w:rFonts w:ascii="Century Gothic" w:eastAsia="Calibri" w:hAnsi="Century Gothic" w:cs="Calibri"/>
          <w:sz w:val="22"/>
          <w:szCs w:val="22"/>
          <w:lang w:val="es-ES_tradnl" w:eastAsia="ar-SA"/>
        </w:rPr>
        <w:t xml:space="preserve"> el agua es potable. Eso se mide mediante el Índice de Riesgo de la Calidad del Agua para Consumo Humano, IRCA, que debe estar por debajo del 5% y lo tenemos en 0,4%. Hacemos un sistema de muestreo diario en todos los sectores tanto en redes como los hogares, así que no hay lugar a dudar”.</w:t>
      </w:r>
    </w:p>
    <w:p w14:paraId="2DBD1FF4" w14:textId="2139CC51"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En la jornada de cierre del Programa de Agua Potable y Saneamiento Básico para el municipio de Pasto-PAPS, también estuvo presente Manuel José Navarrete, especialista en agua potable y saneamiento del Banco Interamericano de Desarrollo-BID, quien recibió un reconocimiento por parte de Empopasto, por la gestión realizada y por ser uno de los principales gestores de la iniciativa.</w:t>
      </w:r>
    </w:p>
    <w:p w14:paraId="65CA4BF8" w14:textId="77777777" w:rsidR="006F0BA6" w:rsidRPr="006F0BA6" w:rsidRDefault="006F0BA6" w:rsidP="006F0BA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6F0BA6">
        <w:rPr>
          <w:rFonts w:ascii="Century Gothic" w:eastAsia="Times New Roman" w:hAnsi="Century Gothic" w:cs="Calibri"/>
          <w:b/>
          <w:bCs/>
          <w:color w:val="212121"/>
          <w:sz w:val="18"/>
          <w:szCs w:val="22"/>
          <w:bdr w:val="none" w:sz="0" w:space="0" w:color="auto" w:frame="1"/>
          <w:lang w:val="es-ES_tradnl" w:eastAsia="es-CO"/>
        </w:rPr>
        <w:t>Información: Gerente de EMPOPASTO S.A. E.S.P, Oscar Parra Erazo. Celular: 3225685744</w:t>
      </w:r>
    </w:p>
    <w:p w14:paraId="6E77B9E5" w14:textId="022368BA" w:rsidR="006F0BA6" w:rsidRDefault="006F0BA6" w:rsidP="006F0BA6">
      <w:pPr>
        <w:shd w:val="clear" w:color="auto" w:fill="FFFFFF"/>
        <w:spacing w:after="0" w:line="235" w:lineRule="atLeast"/>
        <w:jc w:val="both"/>
        <w:rPr>
          <w:rFonts w:ascii="Calibri" w:eastAsia="Times New Roman" w:hAnsi="Calibri" w:cs="Calibri"/>
          <w:color w:val="212121"/>
          <w:sz w:val="22"/>
          <w:szCs w:val="22"/>
          <w:lang w:eastAsia="es-CO"/>
        </w:rPr>
      </w:pPr>
    </w:p>
    <w:p w14:paraId="6763B658" w14:textId="77777777" w:rsidR="006F0BA6" w:rsidRDefault="006F0BA6" w:rsidP="006F0BA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F19D8AC" w14:textId="77777777" w:rsidR="00964F05" w:rsidRDefault="00964F05" w:rsidP="006F0BA6">
      <w:pPr>
        <w:shd w:val="clear" w:color="auto" w:fill="FFFFFF"/>
        <w:spacing w:after="160" w:line="235" w:lineRule="atLeast"/>
        <w:jc w:val="center"/>
        <w:rPr>
          <w:rFonts w:ascii="Century Gothic" w:eastAsia="Calibri" w:hAnsi="Century Gothic" w:cs="Calibri"/>
          <w:i/>
          <w:sz w:val="22"/>
          <w:szCs w:val="22"/>
          <w:lang w:val="es-ES_tradnl" w:eastAsia="ar-SA"/>
        </w:rPr>
      </w:pPr>
    </w:p>
    <w:p w14:paraId="7A81A6E2" w14:textId="261F147C" w:rsidR="00964F05" w:rsidRDefault="009850D3" w:rsidP="00964F0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ALCALDÍ</w:t>
      </w:r>
      <w:r w:rsidR="00964F05" w:rsidRPr="00964F05">
        <w:rPr>
          <w:rFonts w:ascii="Century Gothic" w:eastAsia="Calibri" w:hAnsi="Century Gothic" w:cs="Calibri"/>
          <w:b/>
          <w:sz w:val="22"/>
          <w:szCs w:val="22"/>
          <w:lang w:val="es-ES_tradnl" w:eastAsia="ar-SA"/>
        </w:rPr>
        <w:t xml:space="preserve">A DE PASTO </w:t>
      </w:r>
      <w:r w:rsidRPr="00964F05">
        <w:rPr>
          <w:rFonts w:ascii="Century Gothic" w:eastAsia="Calibri" w:hAnsi="Century Gothic" w:cs="Calibri"/>
          <w:b/>
          <w:sz w:val="22"/>
          <w:szCs w:val="22"/>
          <w:lang w:val="es-ES_tradnl" w:eastAsia="ar-SA"/>
        </w:rPr>
        <w:t>CONTINÚA</w:t>
      </w:r>
      <w:r>
        <w:rPr>
          <w:rFonts w:ascii="Century Gothic" w:eastAsia="Calibri" w:hAnsi="Century Gothic" w:cs="Calibri"/>
          <w:b/>
          <w:sz w:val="22"/>
          <w:szCs w:val="22"/>
          <w:lang w:val="es-ES_tradnl" w:eastAsia="ar-SA"/>
        </w:rPr>
        <w:t xml:space="preserve"> FORMANDO Y AS</w:t>
      </w:r>
      <w:bookmarkStart w:id="2" w:name="_GoBack"/>
      <w:bookmarkEnd w:id="2"/>
      <w:r w:rsidR="00964F05" w:rsidRPr="00964F05">
        <w:rPr>
          <w:rFonts w:ascii="Century Gothic" w:eastAsia="Calibri" w:hAnsi="Century Gothic" w:cs="Calibri"/>
          <w:b/>
          <w:sz w:val="22"/>
          <w:szCs w:val="22"/>
          <w:lang w:val="es-ES_tradnl" w:eastAsia="ar-SA"/>
        </w:rPr>
        <w:t>ESORANDO A IN</w:t>
      </w:r>
      <w:r>
        <w:rPr>
          <w:rFonts w:ascii="Century Gothic" w:eastAsia="Calibri" w:hAnsi="Century Gothic" w:cs="Calibri"/>
          <w:b/>
          <w:sz w:val="22"/>
          <w:szCs w:val="22"/>
          <w:lang w:val="es-ES_tradnl" w:eastAsia="ar-SA"/>
        </w:rPr>
        <w:t>TEGRANTES DE LAS JUNTAS DE ACCIÓ</w:t>
      </w:r>
      <w:r w:rsidR="00964F05" w:rsidRPr="00964F05">
        <w:rPr>
          <w:rFonts w:ascii="Century Gothic" w:eastAsia="Calibri" w:hAnsi="Century Gothic" w:cs="Calibri"/>
          <w:b/>
          <w:sz w:val="22"/>
          <w:szCs w:val="22"/>
          <w:lang w:val="es-ES_tradnl" w:eastAsia="ar-SA"/>
        </w:rPr>
        <w:t>N COMUNAL DEL MUNICIPIO</w:t>
      </w:r>
    </w:p>
    <w:p w14:paraId="5BEDDEDF" w14:textId="25B6E870" w:rsidR="00964F05" w:rsidRPr="00964F05" w:rsidRDefault="00723666" w:rsidP="00964F0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74FFE295" wp14:editId="32F0BA5E">
            <wp:extent cx="4679950" cy="2993792"/>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C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7744" cy="2998778"/>
                    </a:xfrm>
                    <a:prstGeom prst="rect">
                      <a:avLst/>
                    </a:prstGeom>
                  </pic:spPr>
                </pic:pic>
              </a:graphicData>
            </a:graphic>
          </wp:inline>
        </w:drawing>
      </w:r>
    </w:p>
    <w:p w14:paraId="3B9208C0" w14:textId="6D29E83C" w:rsidR="00964F05" w:rsidRPr="00964F05" w:rsidRDefault="00964F05" w:rsidP="00964F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4F05">
        <w:rPr>
          <w:rFonts w:ascii="Century Gothic" w:eastAsia="Calibri" w:hAnsi="Century Gothic" w:cs="Calibri"/>
          <w:sz w:val="22"/>
          <w:szCs w:val="22"/>
          <w:lang w:val="es-ES_tradnl" w:eastAsia="ar-SA"/>
        </w:rPr>
        <w:t xml:space="preserve">Con el compromiso de atender, formar y motivar el trabajo comunal, la Alcaldía de Pasto a través de la Secretaría de Desarrollo Comunitario, realizó formación en los temas de: inspección, control y vigilancia al igual que revisión contable y estatutos internos a las Juntas de Acción Comunal de los barrios: Julián </w:t>
      </w:r>
      <w:proofErr w:type="spellStart"/>
      <w:r w:rsidRPr="00964F05">
        <w:rPr>
          <w:rFonts w:ascii="Century Gothic" w:eastAsia="Calibri" w:hAnsi="Century Gothic" w:cs="Calibri"/>
          <w:sz w:val="22"/>
          <w:szCs w:val="22"/>
          <w:lang w:val="es-ES_tradnl" w:eastAsia="ar-SA"/>
        </w:rPr>
        <w:t>Bucheli</w:t>
      </w:r>
      <w:proofErr w:type="spellEnd"/>
      <w:r w:rsidRPr="00964F05">
        <w:rPr>
          <w:rFonts w:ascii="Century Gothic" w:eastAsia="Calibri" w:hAnsi="Century Gothic" w:cs="Calibri"/>
          <w:sz w:val="22"/>
          <w:szCs w:val="22"/>
          <w:lang w:val="es-ES_tradnl" w:eastAsia="ar-SA"/>
        </w:rPr>
        <w:t xml:space="preserve"> y </w:t>
      </w:r>
      <w:r w:rsidRPr="00964F05">
        <w:rPr>
          <w:rFonts w:ascii="Century Gothic" w:eastAsia="Calibri" w:hAnsi="Century Gothic" w:cs="Calibri"/>
          <w:sz w:val="22"/>
          <w:szCs w:val="22"/>
          <w:lang w:val="es-ES_tradnl" w:eastAsia="ar-SA"/>
        </w:rPr>
        <w:lastRenderedPageBreak/>
        <w:t xml:space="preserve">Parque Bolívar de la comuna 2, Obrero- comuna 1,barrios del sur- comuna1,remansos del norte y Colon -comuna8 y las veredas: Centro, la Paz  y Buenavista- corregimiento Cabrera, Josefina corregimiento Buesaquillo y el Carmen- corregimiento Socorro. </w:t>
      </w:r>
    </w:p>
    <w:p w14:paraId="35AE6F0B" w14:textId="7BBF33F0" w:rsidR="00964F05" w:rsidRPr="00964F05" w:rsidRDefault="00964F05" w:rsidP="00964F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4F05">
        <w:rPr>
          <w:rFonts w:ascii="Century Gothic" w:eastAsia="Calibri" w:hAnsi="Century Gothic" w:cs="Calibri"/>
          <w:sz w:val="22"/>
          <w:szCs w:val="22"/>
          <w:lang w:val="es-ES_tradnl" w:eastAsia="ar-SA"/>
        </w:rPr>
        <w:t>Durante las jornadas, se abordaron temas de inspección, control y vigilancia, con el fin de atender inquietudes y preocupaciones presentadas internamente, verificando el cumplimiento de actividades y acciones de acuerdo a lo establecido en la Ley 743 del 2002 y los estatutos del Reglamento Interno, para subsanar situaciones presentadas, y que faciliten una mejor labor, organización y trabajo en equipo; igualmente se realizó el proceso de capacitación y formación en temas de liderazgo, legislación comunal y funciones de dignatarios a la JAC, quienes se dedican aunar esfuerzos permitiendo el progreso, desarrollo y bienestar de la comunidad. </w:t>
      </w:r>
    </w:p>
    <w:p w14:paraId="54F9B000" w14:textId="2351CC76" w:rsidR="00964F05" w:rsidRPr="00964F05" w:rsidRDefault="00964F05" w:rsidP="00964F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4F05">
        <w:rPr>
          <w:rFonts w:ascii="Century Gothic" w:eastAsia="Calibri" w:hAnsi="Century Gothic" w:cs="Calibri"/>
          <w:sz w:val="22"/>
          <w:szCs w:val="22"/>
          <w:lang w:val="es-ES_tradnl" w:eastAsia="ar-SA"/>
        </w:rPr>
        <w:t xml:space="preserve">En esta oportunidad se realizó asesoría a la Junta de la vereda Josefina con la revisión de libros contables, y de esta manera organizar los dineros entrantes y salientes del sector. </w:t>
      </w:r>
    </w:p>
    <w:p w14:paraId="36D80577" w14:textId="141D9EF1" w:rsidR="00964F05" w:rsidRPr="00964F05" w:rsidRDefault="00964F05" w:rsidP="00964F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4F05">
        <w:rPr>
          <w:rFonts w:ascii="Century Gothic" w:eastAsia="Calibri" w:hAnsi="Century Gothic" w:cs="Calibri"/>
          <w:sz w:val="22"/>
          <w:szCs w:val="22"/>
          <w:lang w:val="es-ES_tradnl" w:eastAsia="ar-SA"/>
        </w:rPr>
        <w:t xml:space="preserve">Elvia María Jamondino tesorera JAC – corregimiento Buesaquillo afirmó “estas visitas son muy importantes porque nos permiten organizarnos, ya que constantemente estamos realizando actividades para recoger fondos y poder invertir en mejorar nuestro sector”. </w:t>
      </w:r>
    </w:p>
    <w:p w14:paraId="4AF1B366" w14:textId="69FB882C" w:rsidR="00964F05" w:rsidRPr="00964F05" w:rsidRDefault="00964F05" w:rsidP="00964F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4F05">
        <w:rPr>
          <w:rFonts w:ascii="Century Gothic" w:eastAsia="Calibri" w:hAnsi="Century Gothic" w:cs="Calibri"/>
          <w:sz w:val="22"/>
          <w:szCs w:val="22"/>
          <w:lang w:val="es-ES_tradnl" w:eastAsia="ar-SA"/>
        </w:rPr>
        <w:t>En el transcurso de estas visitas también se realizó asesoría sobre el proceso de reestructuración y elección parcial de dignatarios de la Junta Ac</w:t>
      </w:r>
      <w:r>
        <w:rPr>
          <w:rFonts w:ascii="Century Gothic" w:eastAsia="Calibri" w:hAnsi="Century Gothic" w:cs="Calibri"/>
          <w:sz w:val="22"/>
          <w:szCs w:val="22"/>
          <w:lang w:val="es-ES_tradnl" w:eastAsia="ar-SA"/>
        </w:rPr>
        <w:t>ción Comunal del barrio Juan 23</w:t>
      </w:r>
      <w:r w:rsidRPr="00964F05">
        <w:rPr>
          <w:rFonts w:ascii="Century Gothic" w:eastAsia="Calibri" w:hAnsi="Century Gothic" w:cs="Calibri"/>
          <w:sz w:val="22"/>
          <w:szCs w:val="22"/>
          <w:lang w:val="es-ES_tradnl" w:eastAsia="ar-SA"/>
        </w:rPr>
        <w:t xml:space="preserve"> y del barrio Quintas de San Pedro, que, a través de un proceso democrático, la comunidad dio su voto de confianza en personas con compromiso y responsabilidad comunitario.</w:t>
      </w:r>
    </w:p>
    <w:p w14:paraId="357C2ACB" w14:textId="77777777" w:rsidR="00964F05" w:rsidRDefault="00964F05" w:rsidP="00964F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4F05">
        <w:rPr>
          <w:rFonts w:ascii="Century Gothic" w:eastAsia="Calibri" w:hAnsi="Century Gothic" w:cs="Calibri"/>
          <w:sz w:val="22"/>
          <w:szCs w:val="22"/>
          <w:lang w:val="es-ES_tradnl" w:eastAsia="ar-SA"/>
        </w:rPr>
        <w:t>En el marco del fortalecimiento a organizaciones como está establecido en el Pacto V, del Plan de Desarrollo ¨Pasto Educado Constructor de Paz¨ y la Secretaría de Desarrollo Comunitario seguirá con este proceso de formación y acompañamiento a las organizaciones comunales, comunitarias y sociales del municipio.</w:t>
      </w:r>
    </w:p>
    <w:p w14:paraId="52892A71" w14:textId="732E1693" w:rsidR="00964F05" w:rsidRDefault="00964F05" w:rsidP="00964F05">
      <w:pPr>
        <w:pStyle w:val="NormalWeb"/>
        <w:shd w:val="clear" w:color="auto" w:fill="FFFFFF"/>
        <w:spacing w:before="0" w:beforeAutospacing="0" w:after="90" w:afterAutospacing="0" w:line="240" w:lineRule="auto"/>
        <w:jc w:val="both"/>
        <w:rPr>
          <w:rFonts w:ascii="Century Gothic" w:hAnsi="Century Gothic" w:cs="Calibri"/>
          <w:b/>
          <w:bCs/>
          <w:color w:val="212121"/>
          <w:sz w:val="18"/>
          <w:szCs w:val="22"/>
          <w:bdr w:val="none" w:sz="0" w:space="0" w:color="auto" w:frame="1"/>
          <w:lang w:val="es-ES_tradnl"/>
        </w:rPr>
      </w:pPr>
      <w:r w:rsidRPr="00964F05">
        <w:rPr>
          <w:rFonts w:ascii="Century Gothic" w:hAnsi="Century Gothic" w:cs="Calibri"/>
          <w:b/>
          <w:bCs/>
          <w:color w:val="212121"/>
          <w:sz w:val="18"/>
          <w:szCs w:val="22"/>
          <w:bdr w:val="none" w:sz="0" w:space="0" w:color="auto" w:frame="1"/>
          <w:lang w:val="es-ES_tradnl"/>
        </w:rPr>
        <w:t xml:space="preserve">Información: Secretaria de Desarrollo Comunitario, Paula Andrea Rosero </w:t>
      </w:r>
      <w:proofErr w:type="spellStart"/>
      <w:r w:rsidRPr="00964F05">
        <w:rPr>
          <w:rFonts w:ascii="Century Gothic" w:hAnsi="Century Gothic" w:cs="Calibri"/>
          <w:b/>
          <w:bCs/>
          <w:color w:val="212121"/>
          <w:sz w:val="18"/>
          <w:szCs w:val="22"/>
          <w:bdr w:val="none" w:sz="0" w:space="0" w:color="auto" w:frame="1"/>
          <w:lang w:val="es-ES_tradnl"/>
        </w:rPr>
        <w:t>Lombana</w:t>
      </w:r>
      <w:proofErr w:type="spellEnd"/>
      <w:r w:rsidRPr="00964F05">
        <w:rPr>
          <w:rFonts w:ascii="Century Gothic" w:hAnsi="Century Gothic" w:cs="Calibri"/>
          <w:b/>
          <w:bCs/>
          <w:color w:val="212121"/>
          <w:sz w:val="18"/>
          <w:szCs w:val="22"/>
          <w:bdr w:val="none" w:sz="0" w:space="0" w:color="auto" w:frame="1"/>
          <w:lang w:val="es-ES_tradnl"/>
        </w:rPr>
        <w:t>. Celular: 3017833825</w:t>
      </w:r>
    </w:p>
    <w:p w14:paraId="4933FC10" w14:textId="466D53ED" w:rsidR="006F0BA6" w:rsidRDefault="00964F05" w:rsidP="00964F0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B398695" w14:textId="77777777" w:rsidR="00964F05" w:rsidRPr="00964F05" w:rsidRDefault="00964F05" w:rsidP="00964F05">
      <w:pPr>
        <w:shd w:val="clear" w:color="auto" w:fill="FFFFFF"/>
        <w:spacing w:after="160" w:line="235" w:lineRule="atLeast"/>
        <w:jc w:val="center"/>
        <w:rPr>
          <w:rFonts w:ascii="Century Gothic" w:eastAsia="Calibri" w:hAnsi="Century Gothic" w:cs="Calibri"/>
          <w:i/>
          <w:sz w:val="22"/>
          <w:szCs w:val="22"/>
          <w:lang w:val="es-ES_tradnl" w:eastAsia="ar-SA"/>
        </w:rPr>
      </w:pPr>
    </w:p>
    <w:p w14:paraId="0AFC85FD" w14:textId="5DA7BB8A" w:rsidR="00100D0C" w:rsidRDefault="00100D0C" w:rsidP="00100D0C">
      <w:pPr>
        <w:tabs>
          <w:tab w:val="left" w:pos="2310"/>
        </w:tabs>
        <w:jc w:val="center"/>
        <w:rPr>
          <w:rFonts w:ascii="Century Gothic" w:hAnsi="Century Gothic" w:cs="Arial"/>
          <w:b/>
          <w:sz w:val="22"/>
          <w:szCs w:val="22"/>
        </w:rPr>
      </w:pPr>
      <w:r w:rsidRPr="00100D0C">
        <w:rPr>
          <w:rFonts w:ascii="Century Gothic" w:hAnsi="Century Gothic" w:cs="Arial"/>
          <w:b/>
          <w:sz w:val="22"/>
          <w:szCs w:val="22"/>
        </w:rPr>
        <w:t>HASTA EL VIERNES 22 DE FEBRERO EST</w:t>
      </w:r>
      <w:r>
        <w:rPr>
          <w:rFonts w:ascii="Century Gothic" w:hAnsi="Century Gothic" w:cs="Arial"/>
          <w:b/>
          <w:sz w:val="22"/>
          <w:szCs w:val="22"/>
        </w:rPr>
        <w:t>ARÁN</w:t>
      </w:r>
      <w:r w:rsidRPr="00100D0C">
        <w:rPr>
          <w:rFonts w:ascii="Century Gothic" w:hAnsi="Century Gothic" w:cs="Arial"/>
          <w:b/>
          <w:sz w:val="22"/>
          <w:szCs w:val="22"/>
        </w:rPr>
        <w:t xml:space="preserve"> ABIERTAS LAS INSCRIPCIONES AL CONCURSO DE PERIODISMO "SILVIO LE</w:t>
      </w:r>
      <w:r w:rsidRPr="00100D0C">
        <w:rPr>
          <w:rFonts w:ascii="Century Gothic" w:hAnsi="Century Gothic" w:cs="Arial" w:hint="cs"/>
          <w:b/>
          <w:sz w:val="22"/>
          <w:szCs w:val="22"/>
        </w:rPr>
        <w:t>Ó</w:t>
      </w:r>
      <w:r w:rsidRPr="00100D0C">
        <w:rPr>
          <w:rFonts w:ascii="Century Gothic" w:hAnsi="Century Gothic" w:cs="Arial"/>
          <w:b/>
          <w:sz w:val="22"/>
          <w:szCs w:val="22"/>
        </w:rPr>
        <w:t>N ESPA</w:t>
      </w:r>
      <w:r w:rsidRPr="00100D0C">
        <w:rPr>
          <w:rFonts w:ascii="Century Gothic" w:hAnsi="Century Gothic" w:cs="Arial" w:hint="cs"/>
          <w:b/>
          <w:sz w:val="22"/>
          <w:szCs w:val="22"/>
        </w:rPr>
        <w:t>Ñ</w:t>
      </w:r>
      <w:r w:rsidRPr="00100D0C">
        <w:rPr>
          <w:rFonts w:ascii="Century Gothic" w:hAnsi="Century Gothic" w:cs="Arial"/>
          <w:b/>
          <w:sz w:val="22"/>
          <w:szCs w:val="22"/>
        </w:rPr>
        <w:t>A"</w:t>
      </w:r>
    </w:p>
    <w:p w14:paraId="4F7A57B6" w14:textId="3F2DB8A5" w:rsidR="00026ACC" w:rsidRDefault="00100D0C" w:rsidP="00100D0C">
      <w:pPr>
        <w:tabs>
          <w:tab w:val="left" w:pos="2310"/>
        </w:tabs>
        <w:jc w:val="center"/>
        <w:rPr>
          <w:rFonts w:ascii="Century Gothic" w:hAnsi="Century Gothic" w:cs="Arial"/>
          <w:b/>
          <w:sz w:val="22"/>
          <w:szCs w:val="22"/>
        </w:rPr>
      </w:pPr>
      <w:r>
        <w:rPr>
          <w:rFonts w:ascii="Century Gothic" w:hAnsi="Century Gothic" w:cs="Arial"/>
          <w:b/>
          <w:noProof/>
          <w:sz w:val="22"/>
          <w:szCs w:val="22"/>
          <w:lang w:eastAsia="es-CO"/>
        </w:rPr>
        <w:lastRenderedPageBreak/>
        <w:drawing>
          <wp:inline distT="0" distB="0" distL="0" distR="0" wp14:anchorId="3629A3A3" wp14:editId="6DF24F86">
            <wp:extent cx="5095875" cy="273528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lvio león españ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794" cy="2744905"/>
                    </a:xfrm>
                    <a:prstGeom prst="rect">
                      <a:avLst/>
                    </a:prstGeom>
                  </pic:spPr>
                </pic:pic>
              </a:graphicData>
            </a:graphic>
          </wp:inline>
        </w:drawing>
      </w:r>
    </w:p>
    <w:p w14:paraId="64A4BCBD"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Pasto, a trav</w:t>
      </w:r>
      <w:r w:rsidRPr="00026ACC">
        <w:rPr>
          <w:rFonts w:ascii="Century Gothic" w:eastAsia="Calibri" w:hAnsi="Century Gothic" w:cs="Calibri" w:hint="cs"/>
          <w:sz w:val="22"/>
          <w:szCs w:val="22"/>
          <w:lang w:val="es-ES_tradnl" w:eastAsia="ar-SA"/>
        </w:rPr>
        <w:t>é</w:t>
      </w:r>
      <w:r w:rsidRPr="00026ACC">
        <w:rPr>
          <w:rFonts w:ascii="Century Gothic" w:eastAsia="Calibri" w:hAnsi="Century Gothic" w:cs="Calibri"/>
          <w:sz w:val="22"/>
          <w:szCs w:val="22"/>
          <w:lang w:val="es-ES_tradnl" w:eastAsia="ar-SA"/>
        </w:rPr>
        <w:t>s de la Secretaria de Cultura tendr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hasta el 22 de febrero, abiertas las inscripciones al XII Concurso de Periodismo "Silvio Le</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Espa</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a" 2019, creado por el Concejo Municipal de Pasto, mediante acuerdo No.020 del 26 de Julio de 2005, para periodistas con trayectoria radicados en el Municipio de Pasto y vinculados a medios de comunicaci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locales.</w:t>
      </w:r>
    </w:p>
    <w:p w14:paraId="2CD4393E" w14:textId="52ED3FC9"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Este concurso se realiza como reconocimiento al periodismo regional, con el fin de resaltar su labor esencial en el fortalecimiento de la democracia y la paz. Para esta versi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se exaltar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el trabajo a "Toda una vida", dedicado al periodista que haya sobresalido en brindar a la comunidad una informaci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oportuna, </w:t>
      </w:r>
      <w:r w:rsidRPr="00026ACC">
        <w:rPr>
          <w:rFonts w:ascii="Century Gothic" w:eastAsia="Calibri" w:hAnsi="Century Gothic" w:cs="Calibri" w:hint="cs"/>
          <w:sz w:val="22"/>
          <w:szCs w:val="22"/>
          <w:lang w:val="es-ES_tradnl" w:eastAsia="ar-SA"/>
        </w:rPr>
        <w:t>é</w:t>
      </w:r>
      <w:r w:rsidRPr="00026ACC">
        <w:rPr>
          <w:rFonts w:ascii="Century Gothic" w:eastAsia="Calibri" w:hAnsi="Century Gothic" w:cs="Calibri"/>
          <w:sz w:val="22"/>
          <w:szCs w:val="22"/>
          <w:lang w:val="es-ES_tradnl" w:eastAsia="ar-SA"/>
        </w:rPr>
        <w:t>tica, veraz y con responsabilidad social; adem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se exaltar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el Periodismo cultural desarrollado en la regi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w:t>
      </w:r>
    </w:p>
    <w:p w14:paraId="2317EDEB"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Periodistas interesados en participar en el Concurso y sus diferentes categor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as de Radio, Televisi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prensa escrita(Impresa), periodismo digital, caricatura y reportar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gr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fica, deber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n entregar la documentaci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requerida con su trabajo period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stico, con 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ximo un (1) a</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o y m</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nimo un (1) mes de haber sido publicado en un medio de comunicaci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en las instalaciones de la Secretaria de Cultura Municipal (Calle 19-Carrera 42 Barrio </w:t>
      </w:r>
      <w:proofErr w:type="spellStart"/>
      <w:r w:rsidRPr="00026ACC">
        <w:rPr>
          <w:rFonts w:ascii="Century Gothic" w:eastAsia="Calibri" w:hAnsi="Century Gothic" w:cs="Calibri"/>
          <w:sz w:val="22"/>
          <w:szCs w:val="22"/>
          <w:lang w:val="es-ES_tradnl" w:eastAsia="ar-SA"/>
        </w:rPr>
        <w:t>Pandiaco</w:t>
      </w:r>
      <w:proofErr w:type="spellEnd"/>
      <w:r w:rsidRPr="00026ACC">
        <w:rPr>
          <w:rFonts w:ascii="Century Gothic" w:eastAsia="Calibri" w:hAnsi="Century Gothic" w:cs="Calibri"/>
          <w:sz w:val="22"/>
          <w:szCs w:val="22"/>
          <w:lang w:val="es-ES_tradnl" w:eastAsia="ar-SA"/>
        </w:rPr>
        <w:t>), hasta las 5:00 pm el 22 de febrero de 2019, para que posteriormente los jurados empiecen con el proceso de evaluaci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del 25 de febrero, hasta 26 de marzo. </w:t>
      </w:r>
    </w:p>
    <w:p w14:paraId="76256CA1"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Finalmente se har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la Proclamaci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de ganadores y premiaci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en acto p</w:t>
      </w:r>
      <w:r w:rsidRPr="00026ACC">
        <w:rPr>
          <w:rFonts w:ascii="Century Gothic" w:eastAsia="Calibri" w:hAnsi="Century Gothic" w:cs="Calibri" w:hint="cs"/>
          <w:sz w:val="22"/>
          <w:szCs w:val="22"/>
          <w:lang w:val="es-ES_tradnl" w:eastAsia="ar-SA"/>
        </w:rPr>
        <w:t>ú</w:t>
      </w:r>
      <w:r w:rsidRPr="00026ACC">
        <w:rPr>
          <w:rFonts w:ascii="Century Gothic" w:eastAsia="Calibri" w:hAnsi="Century Gothic" w:cs="Calibri"/>
          <w:sz w:val="22"/>
          <w:szCs w:val="22"/>
          <w:lang w:val="es-ES_tradnl" w:eastAsia="ar-SA"/>
        </w:rPr>
        <w:t>blico el viernes 5 de abril a las 7:00 p.m. en la Pinacoteca Departamental de Nari</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o, donde se entregar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los reconocimientos correspondientes, adem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de un incentivo de $3.000.000 por categor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a quienes hayan cumplido con todos los requisitos y criterios de evaluaci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obligatorios.</w:t>
      </w:r>
    </w:p>
    <w:p w14:paraId="716D49D7" w14:textId="4A58AA75"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La Secretar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Cultura de 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Pasto, desarrolla eventos que promuevan la creaci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de contenidos, investigaci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y creaci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period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stica en el Municipio de Pasto y que enriquezcan la memoria de la regi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entorno a los hechos </w:t>
      </w:r>
      <w:r w:rsidRPr="00026ACC">
        <w:rPr>
          <w:rFonts w:ascii="Century Gothic" w:eastAsia="Calibri" w:hAnsi="Century Gothic" w:cs="Calibri"/>
          <w:sz w:val="22"/>
          <w:szCs w:val="22"/>
          <w:lang w:val="es-ES_tradnl" w:eastAsia="ar-SA"/>
        </w:rPr>
        <w:lastRenderedPageBreak/>
        <w:t>noticiosos que la rodean.</w:t>
      </w:r>
      <w:r w:rsidR="00100D0C">
        <w:rPr>
          <w:rFonts w:ascii="Century Gothic" w:eastAsia="Calibri" w:hAnsi="Century Gothic" w:cs="Calibri"/>
          <w:sz w:val="22"/>
          <w:szCs w:val="22"/>
          <w:lang w:val="es-ES_tradnl" w:eastAsia="ar-SA"/>
        </w:rPr>
        <w:t xml:space="preserve"> </w:t>
      </w:r>
      <w:r w:rsidRPr="00026ACC">
        <w:rPr>
          <w:rFonts w:ascii="Century Gothic" w:eastAsia="Calibri" w:hAnsi="Century Gothic" w:cs="Calibri"/>
          <w:sz w:val="22"/>
          <w:szCs w:val="22"/>
          <w:lang w:val="es-ES_tradnl" w:eastAsia="ar-SA"/>
        </w:rPr>
        <w:t>Para obtener 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informaci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acceda a la p</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gina web de 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 xml:space="preserve">a de Pasto </w:t>
      </w:r>
      <w:hyperlink r:id="rId12" w:history="1">
        <w:r w:rsidRPr="00026ACC">
          <w:rPr>
            <w:rFonts w:ascii="Century Gothic" w:eastAsia="Calibri" w:hAnsi="Century Gothic" w:cs="Calibri"/>
            <w:sz w:val="22"/>
            <w:szCs w:val="22"/>
            <w:lang w:val="es-ES_tradnl" w:eastAsia="ar-SA"/>
          </w:rPr>
          <w:t>www.pasto.gov.co</w:t>
        </w:r>
      </w:hyperlink>
    </w:p>
    <w:p w14:paraId="3DC9FB1C" w14:textId="77777777" w:rsidR="00100D0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xml:space="preserve">BASES DEL CONCURSO: </w:t>
      </w:r>
    </w:p>
    <w:p w14:paraId="08B6BD9C" w14:textId="34028589" w:rsidR="00026ACC" w:rsidRPr="00026ACC" w:rsidRDefault="00C90508"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13" w:history="1">
        <w:r w:rsidR="00100D0C" w:rsidRPr="00404C58">
          <w:rPr>
            <w:rStyle w:val="Hipervnculo"/>
            <w:rFonts w:ascii="Century Gothic" w:eastAsia="Calibri" w:hAnsi="Century Gothic" w:cs="Calibri"/>
            <w:sz w:val="22"/>
            <w:szCs w:val="22"/>
            <w:lang w:val="es-ES_tradnl" w:eastAsia="ar-SA"/>
          </w:rPr>
          <w:t>https://drive.google.com/file/d/1lwbgSg8V2ITDhumZ3OdHUkCl8OscPncB/view?fbclid=IwAR23liStHJG3S9OWxazFptjg8YYr32ikDCU4hj07ew0eYzdYD5nHfLKauAk</w:t>
        </w:r>
      </w:hyperlink>
    </w:p>
    <w:p w14:paraId="6594D0ED"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FORMULARIO DE INSCRIPCI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w:t>
      </w:r>
    </w:p>
    <w:p w14:paraId="19200A56" w14:textId="1F1EE640" w:rsidR="00026ACC" w:rsidRDefault="00C90508"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14" w:history="1">
        <w:r w:rsidR="00026ACC" w:rsidRPr="00026ACC">
          <w:rPr>
            <w:rFonts w:ascii="Century Gothic" w:eastAsia="Calibri" w:hAnsi="Century Gothic" w:cs="Calibri"/>
            <w:sz w:val="22"/>
            <w:szCs w:val="22"/>
            <w:lang w:val="es-ES_tradnl" w:eastAsia="ar-SA"/>
          </w:rPr>
          <w:t>https://drive.google.com/file/d/1ENWLksTgiNslOMfF6AYJG0AfktssnpXp/view?fbclid=IwAR0n9snJQGaHXFc7k1qG4THqR9-aWFpSp6qKMrkzC8n7N4XUFIsGfFqRAEA</w:t>
        </w:r>
      </w:hyperlink>
    </w:p>
    <w:p w14:paraId="26AC7202" w14:textId="77777777" w:rsidR="00100D0C" w:rsidRPr="00100D0C" w:rsidRDefault="00100D0C" w:rsidP="00100D0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00D0C">
        <w:rPr>
          <w:rFonts w:ascii="Century Gothic" w:eastAsia="Times New Roman" w:hAnsi="Century Gothic" w:cs="Calibri"/>
          <w:b/>
          <w:bCs/>
          <w:color w:val="212121"/>
          <w:sz w:val="18"/>
          <w:szCs w:val="22"/>
          <w:bdr w:val="none" w:sz="0" w:space="0" w:color="auto" w:frame="1"/>
          <w:lang w:val="es-ES_tradnl" w:eastAsia="es-CO"/>
        </w:rPr>
        <w:t>Información: Secretario de Cultura, José Aguirre Oliva. Celular: 3012525802</w:t>
      </w:r>
      <w:r w:rsidRPr="00100D0C">
        <w:rPr>
          <w:rFonts w:ascii="Century Gothic" w:eastAsia="Times New Roman" w:hAnsi="Century Gothic" w:cs="Calibri"/>
          <w:b/>
          <w:bCs/>
          <w:color w:val="212121"/>
          <w:sz w:val="18"/>
          <w:szCs w:val="22"/>
          <w:bdr w:val="none" w:sz="0" w:space="0" w:color="auto" w:frame="1"/>
          <w:lang w:val="es-ES_tradnl" w:eastAsia="es-CO"/>
        </w:rPr>
        <w:tab/>
      </w:r>
    </w:p>
    <w:p w14:paraId="409E81BB" w14:textId="002C1905" w:rsidR="00100D0C" w:rsidRDefault="00100D0C" w:rsidP="00100D0C">
      <w:pPr>
        <w:shd w:val="clear" w:color="auto" w:fill="FFFFFF"/>
        <w:spacing w:after="0"/>
        <w:rPr>
          <w:b/>
          <w:sz w:val="18"/>
          <w:szCs w:val="18"/>
          <w:lang w:val="es-ES"/>
        </w:rPr>
      </w:pPr>
    </w:p>
    <w:p w14:paraId="36C887C5" w14:textId="460D57D3" w:rsidR="00100D0C" w:rsidRDefault="00100D0C" w:rsidP="00100D0C">
      <w:pPr>
        <w:shd w:val="clear" w:color="auto" w:fill="FFFFFF"/>
        <w:spacing w:after="0"/>
        <w:rPr>
          <w:b/>
          <w:sz w:val="18"/>
          <w:szCs w:val="18"/>
          <w:lang w:val="es-ES"/>
        </w:rPr>
      </w:pPr>
    </w:p>
    <w:p w14:paraId="577532D0" w14:textId="444140EB" w:rsidR="00100D0C" w:rsidRDefault="00100D0C" w:rsidP="00100D0C">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6644BAB" w14:textId="20B79FDD" w:rsidR="00100D0C" w:rsidRPr="00100D0C" w:rsidRDefault="00100D0C" w:rsidP="00100D0C">
      <w:pPr>
        <w:shd w:val="clear" w:color="auto" w:fill="FFFFFF"/>
        <w:spacing w:after="160" w:line="235" w:lineRule="atLeast"/>
        <w:jc w:val="center"/>
        <w:rPr>
          <w:rFonts w:ascii="Century Gothic" w:hAnsi="Century Gothic" w:cs="Arial"/>
          <w:b/>
          <w:sz w:val="22"/>
          <w:szCs w:val="22"/>
        </w:rPr>
      </w:pPr>
    </w:p>
    <w:p w14:paraId="2C29147B" w14:textId="04354355" w:rsidR="00100D0C" w:rsidRDefault="00100D0C" w:rsidP="00100D0C">
      <w:pPr>
        <w:shd w:val="clear" w:color="auto" w:fill="FFFFFF"/>
        <w:spacing w:after="160" w:line="235" w:lineRule="atLeast"/>
        <w:jc w:val="center"/>
        <w:rPr>
          <w:rFonts w:ascii="Century Gothic" w:hAnsi="Century Gothic" w:cs="Arial"/>
          <w:b/>
          <w:sz w:val="22"/>
          <w:szCs w:val="22"/>
        </w:rPr>
      </w:pPr>
      <w:r w:rsidRPr="00100D0C">
        <w:rPr>
          <w:rFonts w:ascii="Century Gothic" w:hAnsi="Century Gothic" w:cs="Arial"/>
          <w:b/>
          <w:sz w:val="22"/>
          <w:szCs w:val="22"/>
        </w:rPr>
        <w:t>EN PUNTO DE INFORMACIÓN TURÍSTICA SE PRESENTARÁ MUESTRA ARTESANAL SILVESTRE AMULETO</w:t>
      </w:r>
    </w:p>
    <w:p w14:paraId="0A64C87B" w14:textId="683A59E6" w:rsidR="00100D0C" w:rsidRDefault="00100D0C" w:rsidP="00100D0C">
      <w:pPr>
        <w:shd w:val="clear" w:color="auto" w:fill="FFFFFF"/>
        <w:spacing w:after="160" w:line="235" w:lineRule="atLeast"/>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2197B11C" wp14:editId="4B699A20">
            <wp:extent cx="4693774" cy="26506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VESTRE TW.jpg"/>
                    <pic:cNvPicPr/>
                  </pic:nvPicPr>
                  <pic:blipFill>
                    <a:blip r:embed="rId15">
                      <a:extLst>
                        <a:ext uri="{28A0092B-C50C-407E-A947-70E740481C1C}">
                          <a14:useLocalDpi xmlns:a14="http://schemas.microsoft.com/office/drawing/2010/main" val="0"/>
                        </a:ext>
                      </a:extLst>
                    </a:blip>
                    <a:stretch>
                      <a:fillRect/>
                    </a:stretch>
                  </pic:blipFill>
                  <pic:spPr>
                    <a:xfrm>
                      <a:off x="0" y="0"/>
                      <a:ext cx="4706214" cy="2657627"/>
                    </a:xfrm>
                    <a:prstGeom prst="rect">
                      <a:avLst/>
                    </a:prstGeom>
                  </pic:spPr>
                </pic:pic>
              </a:graphicData>
            </a:graphic>
          </wp:inline>
        </w:drawing>
      </w:r>
    </w:p>
    <w:p w14:paraId="602876AE" w14:textId="0B5DEB6C" w:rsidR="00100D0C" w:rsidRDefault="00100D0C" w:rsidP="00100D0C">
      <w:pPr>
        <w:shd w:val="clear" w:color="auto" w:fill="FFFFFF"/>
        <w:spacing w:after="160" w:line="235" w:lineRule="atLeast"/>
        <w:jc w:val="center"/>
        <w:rPr>
          <w:rFonts w:ascii="Century Gothic" w:hAnsi="Century Gothic" w:cs="Arial"/>
          <w:b/>
          <w:sz w:val="22"/>
          <w:szCs w:val="22"/>
        </w:rPr>
      </w:pPr>
    </w:p>
    <w:p w14:paraId="51353F88" w14:textId="15D586F1" w:rsid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22 de febrero en el Punto de Información Turística de Pasto, ubicado en la carrera 25 y calle 19, centro de Pasto, se tendrá la presentación de la muestra artesanal Silvestre Amuleto.</w:t>
      </w:r>
    </w:p>
    <w:p w14:paraId="00779DC9" w14:textId="5C957225" w:rsidR="00100D0C" w:rsidRP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0D0C">
        <w:rPr>
          <w:rFonts w:ascii="Century Gothic" w:eastAsia="Calibri" w:hAnsi="Century Gothic" w:cs="Calibri"/>
          <w:sz w:val="22"/>
          <w:szCs w:val="22"/>
          <w:lang w:val="es-ES_tradnl" w:eastAsia="ar-SA"/>
        </w:rPr>
        <w:t xml:space="preserve">Esta exposición mostrará la marca que se dedica a la elaboración de artículos como agendas, cuadros y accesorios elaborados con flores disecadas artesanalmente y </w:t>
      </w:r>
      <w:proofErr w:type="spellStart"/>
      <w:r w:rsidRPr="00100D0C">
        <w:rPr>
          <w:rFonts w:ascii="Century Gothic" w:eastAsia="Calibri" w:hAnsi="Century Gothic" w:cs="Calibri"/>
          <w:sz w:val="22"/>
          <w:szCs w:val="22"/>
          <w:lang w:val="es-ES_tradnl" w:eastAsia="ar-SA"/>
        </w:rPr>
        <w:t>enresinadas</w:t>
      </w:r>
      <w:proofErr w:type="spellEnd"/>
      <w:r w:rsidRPr="00100D0C">
        <w:rPr>
          <w:rFonts w:ascii="Century Gothic" w:eastAsia="Calibri" w:hAnsi="Century Gothic" w:cs="Calibri"/>
          <w:sz w:val="22"/>
          <w:szCs w:val="22"/>
          <w:lang w:val="es-ES_tradnl" w:eastAsia="ar-SA"/>
        </w:rPr>
        <w:t xml:space="preserve"> para protegerlas</w:t>
      </w:r>
      <w:r>
        <w:rPr>
          <w:rFonts w:ascii="Century Gothic" w:eastAsia="Calibri" w:hAnsi="Century Gothic" w:cs="Calibri"/>
          <w:sz w:val="22"/>
          <w:szCs w:val="22"/>
          <w:lang w:val="es-ES_tradnl" w:eastAsia="ar-SA"/>
        </w:rPr>
        <w:t>. Los diseños hacen parte de</w:t>
      </w:r>
      <w:r w:rsidRPr="00100D0C">
        <w:rPr>
          <w:rFonts w:ascii="Century Gothic" w:eastAsia="Calibri" w:hAnsi="Century Gothic" w:cs="Calibri"/>
          <w:sz w:val="22"/>
          <w:szCs w:val="22"/>
          <w:lang w:val="es-ES_tradnl" w:eastAsia="ar-SA"/>
        </w:rPr>
        <w:t xml:space="preserve"> una línea con productos exclusivos, donde cada uno de ellos </w:t>
      </w:r>
      <w:proofErr w:type="gramStart"/>
      <w:r w:rsidRPr="00100D0C">
        <w:rPr>
          <w:rFonts w:ascii="Century Gothic" w:eastAsia="Calibri" w:hAnsi="Century Gothic" w:cs="Calibri"/>
          <w:sz w:val="22"/>
          <w:szCs w:val="22"/>
          <w:lang w:val="es-ES_tradnl" w:eastAsia="ar-SA"/>
        </w:rPr>
        <w:t>lleva  una</w:t>
      </w:r>
      <w:proofErr w:type="gramEnd"/>
      <w:r w:rsidRPr="00100D0C">
        <w:rPr>
          <w:rFonts w:ascii="Century Gothic" w:eastAsia="Calibri" w:hAnsi="Century Gothic" w:cs="Calibri"/>
          <w:sz w:val="22"/>
          <w:szCs w:val="22"/>
          <w:lang w:val="es-ES_tradnl" w:eastAsia="ar-SA"/>
        </w:rPr>
        <w:t xml:space="preserve"> semilla llamada “siembra tu sueño” el cual la persona que adquiera este producto hace que se convierta  en su amuleto personal.</w:t>
      </w:r>
    </w:p>
    <w:p w14:paraId="5DEF8979" w14:textId="77777777" w:rsidR="00100D0C" w:rsidRP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Las jornadas, apoyadas por la Alcaldía de Pasto, a través de la Subsecretaría de Turismo </w:t>
      </w:r>
      <w:r w:rsidRPr="00100D0C">
        <w:rPr>
          <w:rFonts w:ascii="Century Gothic" w:eastAsia="Calibri" w:hAnsi="Century Gothic" w:cs="Calibri"/>
          <w:sz w:val="22"/>
          <w:szCs w:val="22"/>
          <w:lang w:val="es-ES_tradnl" w:eastAsia="ar-SA"/>
        </w:rPr>
        <w:t>se realizan el fin de continuar impulsando y fortaleciendo el sector del artesanal en el municipio de Pasto.</w:t>
      </w:r>
    </w:p>
    <w:p w14:paraId="4979CA63" w14:textId="77777777" w:rsidR="00100D0C" w:rsidRDefault="00100D0C" w:rsidP="00100D0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6056133A" w14:textId="77777777" w:rsidR="00100D0C" w:rsidRDefault="00100D0C" w:rsidP="00100D0C">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612C7B0D" w14:textId="2B3E2493" w:rsidR="00100D0C" w:rsidRDefault="00100D0C" w:rsidP="00100D0C">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0A0DDC38" w14:textId="50C60864" w:rsidR="003B3C37" w:rsidRDefault="003B3C37" w:rsidP="00100D0C">
      <w:pPr>
        <w:jc w:val="center"/>
        <w:rPr>
          <w:rFonts w:ascii="Century Gothic" w:eastAsia="Calibri" w:hAnsi="Century Gothic" w:cs="Calibri"/>
          <w:i/>
          <w:sz w:val="22"/>
          <w:szCs w:val="22"/>
          <w:lang w:val="es-ES_tradnl" w:eastAsia="ar-SA"/>
        </w:rPr>
      </w:pPr>
    </w:p>
    <w:p w14:paraId="6B092450" w14:textId="582A692F" w:rsidR="003B3C37" w:rsidRDefault="003B3C37" w:rsidP="00723666">
      <w:pPr>
        <w:tabs>
          <w:tab w:val="left" w:pos="2310"/>
        </w:tabs>
        <w:spacing w:line="240" w:lineRule="auto"/>
        <w:jc w:val="center"/>
        <w:rPr>
          <w:rFonts w:ascii="Century Gothic" w:hAnsi="Century Gothic" w:cs="Arial"/>
          <w:b/>
          <w:sz w:val="22"/>
          <w:szCs w:val="22"/>
        </w:rPr>
      </w:pPr>
      <w:r w:rsidRPr="003B3C37">
        <w:rPr>
          <w:rFonts w:ascii="Century Gothic" w:hAnsi="Century Gothic" w:cs="Arial"/>
          <w:b/>
          <w:sz w:val="22"/>
          <w:szCs w:val="22"/>
        </w:rPr>
        <w:t>ALCALDÍA DE PASTO TRANSFIERE IMPORTANTES RECURSOS A ACUEDUCTO DE EL ENCANO POR CONCEPTO DE SUBSIDIOS</w:t>
      </w:r>
    </w:p>
    <w:p w14:paraId="4A0AC275" w14:textId="0FD53935" w:rsidR="003B3C37" w:rsidRPr="003B3C37" w:rsidRDefault="003B3C37" w:rsidP="003B3C37">
      <w:pPr>
        <w:tabs>
          <w:tab w:val="left" w:pos="2310"/>
        </w:tabs>
        <w:spacing w:line="240" w:lineRule="auto"/>
        <w:jc w:val="both"/>
        <w:rPr>
          <w:rFonts w:ascii="Century Gothic" w:hAnsi="Century Gothic" w:cs="Arial"/>
          <w:sz w:val="22"/>
          <w:szCs w:val="22"/>
        </w:rPr>
      </w:pPr>
      <w:r w:rsidRPr="003B3C37">
        <w:rPr>
          <w:rFonts w:ascii="Century Gothic" w:hAnsi="Century Gothic" w:cs="Arial"/>
          <w:sz w:val="22"/>
          <w:szCs w:val="22"/>
        </w:rPr>
        <w:t xml:space="preserve">La Alcaldía de Pasto, realiza transferencia por concepto de subsidio para los suscriptores de los estratos 1, 2 y 3 del servicio de acueducto a ACSABEN E.S.P., (Asociación Comunitaria de Servicio de agua y saneamiento básico), por valor de UN MILLÓN CUATROCIENTOS </w:t>
      </w:r>
      <w:r>
        <w:rPr>
          <w:rFonts w:ascii="Century Gothic" w:hAnsi="Century Gothic" w:cs="Arial"/>
          <w:sz w:val="22"/>
          <w:szCs w:val="22"/>
        </w:rPr>
        <w:t>NOVENTA MIL</w:t>
      </w:r>
      <w:r w:rsidRPr="003B3C37">
        <w:rPr>
          <w:rFonts w:ascii="Century Gothic" w:hAnsi="Century Gothic" w:cs="Arial"/>
          <w:sz w:val="22"/>
          <w:szCs w:val="22"/>
        </w:rPr>
        <w:t xml:space="preserve"> </w:t>
      </w:r>
      <w:r>
        <w:rPr>
          <w:rFonts w:ascii="Century Gothic" w:hAnsi="Century Gothic" w:cs="Arial"/>
          <w:sz w:val="22"/>
          <w:szCs w:val="22"/>
        </w:rPr>
        <w:t xml:space="preserve">QUINIENTOS </w:t>
      </w:r>
      <w:r w:rsidRPr="003B3C37">
        <w:rPr>
          <w:rFonts w:ascii="Century Gothic" w:hAnsi="Century Gothic" w:cs="Arial"/>
          <w:sz w:val="22"/>
          <w:szCs w:val="22"/>
        </w:rPr>
        <w:t xml:space="preserve">SETENTA Y </w:t>
      </w:r>
      <w:r>
        <w:rPr>
          <w:rFonts w:ascii="Century Gothic" w:hAnsi="Century Gothic" w:cs="Arial"/>
          <w:sz w:val="22"/>
          <w:szCs w:val="22"/>
        </w:rPr>
        <w:t>SIETE</w:t>
      </w:r>
      <w:r w:rsidRPr="003B3C37">
        <w:rPr>
          <w:rFonts w:ascii="Century Gothic" w:hAnsi="Century Gothic" w:cs="Arial"/>
          <w:sz w:val="22"/>
          <w:szCs w:val="22"/>
        </w:rPr>
        <w:t xml:space="preserve"> PESOS MDA. CORRIENTE ($1.419. 072.oo), correspondiente al servicio prestado durante al mes de </w:t>
      </w:r>
      <w:r>
        <w:rPr>
          <w:rFonts w:ascii="Century Gothic" w:hAnsi="Century Gothic" w:cs="Arial"/>
          <w:sz w:val="22"/>
          <w:szCs w:val="22"/>
        </w:rPr>
        <w:t>enero</w:t>
      </w:r>
      <w:r w:rsidRPr="003B3C37">
        <w:rPr>
          <w:rFonts w:ascii="Century Gothic" w:hAnsi="Century Gothic" w:cs="Arial"/>
          <w:sz w:val="22"/>
          <w:szCs w:val="22"/>
        </w:rPr>
        <w:t xml:space="preserve"> de 201</w:t>
      </w:r>
      <w:r>
        <w:rPr>
          <w:rFonts w:ascii="Century Gothic" w:hAnsi="Century Gothic" w:cs="Arial"/>
          <w:sz w:val="22"/>
          <w:szCs w:val="22"/>
        </w:rPr>
        <w:t>9</w:t>
      </w:r>
      <w:r w:rsidRPr="003B3C37">
        <w:rPr>
          <w:rFonts w:ascii="Century Gothic" w:hAnsi="Century Gothic" w:cs="Arial"/>
          <w:sz w:val="22"/>
          <w:szCs w:val="22"/>
        </w:rPr>
        <w:t>en El Encano – Centro y las veredas Bellavista, San José y El Puerto, del corregimiento de El Encano, municipio de Pasto.</w:t>
      </w:r>
    </w:p>
    <w:p w14:paraId="5CF80357" w14:textId="77777777" w:rsidR="003B3C37" w:rsidRDefault="003B3C37" w:rsidP="003B3C37">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08EF17EA" w14:textId="2CC69190" w:rsidR="00100D0C" w:rsidRDefault="00100D0C" w:rsidP="00100D0C">
      <w:pPr>
        <w:shd w:val="clear" w:color="auto" w:fill="FFFFFF"/>
        <w:spacing w:after="0"/>
        <w:rPr>
          <w:b/>
          <w:sz w:val="18"/>
          <w:szCs w:val="18"/>
          <w:lang w:val="es-ES"/>
        </w:rPr>
      </w:pPr>
    </w:p>
    <w:p w14:paraId="27A82C4B" w14:textId="53B59DBF" w:rsidR="0050460B" w:rsidRPr="003A2C68" w:rsidRDefault="0050460B" w:rsidP="005C7DEC">
      <w:pPr>
        <w:tabs>
          <w:tab w:val="left" w:pos="2310"/>
        </w:tabs>
        <w:spacing w:line="240" w:lineRule="auto"/>
        <w:jc w:val="center"/>
        <w:rPr>
          <w:rFonts w:ascii="Century Gothic" w:hAnsi="Century Gothic" w:cs="Arial"/>
          <w:b/>
          <w:sz w:val="22"/>
          <w:szCs w:val="22"/>
        </w:rPr>
      </w:pPr>
      <w:r w:rsidRPr="003A2C68">
        <w:rPr>
          <w:rFonts w:ascii="Century Gothic" w:hAnsi="Century Gothic" w:cs="Arial"/>
          <w:b/>
          <w:sz w:val="22"/>
          <w:szCs w:val="22"/>
        </w:rPr>
        <w:t>EN EL CORREGIMIENTO DE SAN FERNANDO SE ENTREG</w:t>
      </w:r>
      <w:r>
        <w:rPr>
          <w:rFonts w:ascii="Century Gothic" w:hAnsi="Century Gothic" w:cs="Arial"/>
          <w:b/>
          <w:sz w:val="22"/>
          <w:szCs w:val="22"/>
        </w:rPr>
        <w:t>Ó</w:t>
      </w:r>
      <w:r w:rsidRPr="003A2C68">
        <w:rPr>
          <w:rFonts w:ascii="Century Gothic" w:hAnsi="Century Gothic" w:cs="Arial"/>
          <w:b/>
          <w:sz w:val="22"/>
          <w:szCs w:val="22"/>
        </w:rPr>
        <w:t xml:space="preserve"> HERRAMIENTA PARA FABRICACIÓN E INSTALACIÓN DE ADOQUÍN</w:t>
      </w:r>
    </w:p>
    <w:p w14:paraId="79B80572" w14:textId="77777777" w:rsidR="0050460B" w:rsidRDefault="0050460B" w:rsidP="0050460B">
      <w:pPr>
        <w:jc w:val="center"/>
        <w:rPr>
          <w:rFonts w:ascii="Century Gothic" w:hAnsi="Century Gothic"/>
          <w:b/>
        </w:rPr>
      </w:pPr>
      <w:r>
        <w:rPr>
          <w:rFonts w:ascii="Century Gothic" w:hAnsi="Century Gothic"/>
          <w:b/>
          <w:noProof/>
          <w:lang w:eastAsia="es-CO"/>
        </w:rPr>
        <w:drawing>
          <wp:inline distT="0" distB="0" distL="0" distR="0" wp14:anchorId="79242F42" wp14:editId="03D3265B">
            <wp:extent cx="4193540" cy="226051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OQUIN SAN FERNANDO.JPG"/>
                    <pic:cNvPicPr/>
                  </pic:nvPicPr>
                  <pic:blipFill rotWithShape="1">
                    <a:blip r:embed="rId16" cstate="print">
                      <a:extLst>
                        <a:ext uri="{28A0092B-C50C-407E-A947-70E740481C1C}">
                          <a14:useLocalDpi xmlns:a14="http://schemas.microsoft.com/office/drawing/2010/main" val="0"/>
                        </a:ext>
                      </a:extLst>
                    </a:blip>
                    <a:srcRect t="7089" b="12268"/>
                    <a:stretch/>
                  </pic:blipFill>
                  <pic:spPr bwMode="auto">
                    <a:xfrm>
                      <a:off x="0" y="0"/>
                      <a:ext cx="4199643" cy="2263802"/>
                    </a:xfrm>
                    <a:prstGeom prst="rect">
                      <a:avLst/>
                    </a:prstGeom>
                    <a:ln>
                      <a:noFill/>
                    </a:ln>
                    <a:extLst>
                      <a:ext uri="{53640926-AAD7-44D8-BBD7-CCE9431645EC}">
                        <a14:shadowObscured xmlns:a14="http://schemas.microsoft.com/office/drawing/2010/main"/>
                      </a:ext>
                    </a:extLst>
                  </pic:spPr>
                </pic:pic>
              </a:graphicData>
            </a:graphic>
          </wp:inline>
        </w:drawing>
      </w:r>
    </w:p>
    <w:p w14:paraId="23B5DC34"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En el corregimiento de San Fernando, la Alcaldía de Pasto a través de las Secretarías de Desarrollo Económico y Competitividad y Desarrollo Comunitario, entregó herramientas para fabricación e instalación de adoquín y una adoquinadora, en el marco del proyecto Caminos para la paz. </w:t>
      </w:r>
    </w:p>
    <w:p w14:paraId="12CD7F0D"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La iniciativa que tiene una inversión de 50 millones de pesos fue priorizada por la comunidad del sector en las asambleas de Cabildos de Presupuesto Participativo </w:t>
      </w:r>
      <w:r w:rsidRPr="00271894">
        <w:rPr>
          <w:rFonts w:ascii="Century Gothic" w:eastAsia="Calibri" w:hAnsi="Century Gothic" w:cs="Calibri"/>
          <w:sz w:val="22"/>
          <w:szCs w:val="22"/>
          <w:lang w:val="es-ES_tradnl" w:eastAsia="ar-SA"/>
        </w:rPr>
        <w:lastRenderedPageBreak/>
        <w:t>y se constituye en una oportunidad para que los beneficiarios puedan ofrecer el servicio a comunas y corregimientos, percibiendo un ingreso, para mejorar su calidad de vida.</w:t>
      </w:r>
    </w:p>
    <w:p w14:paraId="708FC620"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“Todo lo que la comunidad propuso durante los cabildos de presupuesto participativo, se está cumpliendo, porque como lo ha manifestado el alcalde Pedro Vicente Obando, toda decisión que toma la comunidad se respeta”, aseguró el secretario de Desarrollo Económico y Competitividad, Nelson </w:t>
      </w:r>
      <w:proofErr w:type="spellStart"/>
      <w:r w:rsidRPr="00271894">
        <w:rPr>
          <w:rFonts w:ascii="Century Gothic" w:eastAsia="Calibri" w:hAnsi="Century Gothic" w:cs="Calibri"/>
          <w:sz w:val="22"/>
          <w:szCs w:val="22"/>
          <w:lang w:val="es-ES_tradnl" w:eastAsia="ar-SA"/>
        </w:rPr>
        <w:t>Leiton</w:t>
      </w:r>
      <w:proofErr w:type="spellEnd"/>
      <w:r w:rsidRPr="00271894">
        <w:rPr>
          <w:rFonts w:ascii="Century Gothic" w:eastAsia="Calibri" w:hAnsi="Century Gothic" w:cs="Calibri"/>
          <w:sz w:val="22"/>
          <w:szCs w:val="22"/>
          <w:lang w:val="es-ES_tradnl" w:eastAsia="ar-SA"/>
        </w:rPr>
        <w:t xml:space="preserve"> Portilla</w:t>
      </w:r>
      <w:r>
        <w:rPr>
          <w:rFonts w:ascii="Century Gothic" w:eastAsia="Calibri" w:hAnsi="Century Gothic" w:cs="Calibri"/>
          <w:sz w:val="22"/>
          <w:szCs w:val="22"/>
          <w:lang w:val="es-ES_tradnl" w:eastAsia="ar-SA"/>
        </w:rPr>
        <w:t xml:space="preserve"> y agregó que </w:t>
      </w:r>
      <w:r w:rsidRPr="00271894">
        <w:rPr>
          <w:rFonts w:ascii="Century Gothic" w:eastAsia="Calibri" w:hAnsi="Century Gothic" w:cs="Calibri"/>
          <w:sz w:val="22"/>
          <w:szCs w:val="22"/>
          <w:lang w:val="es-ES_tradnl" w:eastAsia="ar-SA"/>
        </w:rPr>
        <w:t xml:space="preserve">posterior a la entrega del proyecto, desde la Administración Municipal se realizará el acompañamiento a la iniciativa. “No sólo es hacer seguimiento al uso de la maquinaria, sino </w:t>
      </w:r>
      <w:r>
        <w:rPr>
          <w:rFonts w:ascii="Century Gothic" w:eastAsia="Calibri" w:hAnsi="Century Gothic" w:cs="Calibri"/>
          <w:sz w:val="22"/>
          <w:szCs w:val="22"/>
          <w:lang w:val="es-ES_tradnl" w:eastAsia="ar-SA"/>
        </w:rPr>
        <w:t xml:space="preserve">a </w:t>
      </w:r>
      <w:r w:rsidRPr="00271894">
        <w:rPr>
          <w:rFonts w:ascii="Century Gothic" w:eastAsia="Calibri" w:hAnsi="Century Gothic" w:cs="Calibri"/>
          <w:sz w:val="22"/>
          <w:szCs w:val="22"/>
          <w:lang w:val="es-ES_tradnl" w:eastAsia="ar-SA"/>
        </w:rPr>
        <w:t xml:space="preserve">todo </w:t>
      </w:r>
      <w:r>
        <w:rPr>
          <w:rFonts w:ascii="Century Gothic" w:eastAsia="Calibri" w:hAnsi="Century Gothic" w:cs="Calibri"/>
          <w:sz w:val="22"/>
          <w:szCs w:val="22"/>
          <w:lang w:val="es-ES_tradnl" w:eastAsia="ar-SA"/>
        </w:rPr>
        <w:t xml:space="preserve">lo </w:t>
      </w:r>
      <w:r w:rsidRPr="00271894">
        <w:rPr>
          <w:rFonts w:ascii="Century Gothic" w:eastAsia="Calibri" w:hAnsi="Century Gothic" w:cs="Calibri"/>
          <w:sz w:val="22"/>
          <w:szCs w:val="22"/>
          <w:lang w:val="es-ES_tradnl" w:eastAsia="ar-SA"/>
        </w:rPr>
        <w:t>que tiene que ver con formación, para que las personas se capaciten y puedan darle un mejor uso”, destacó.</w:t>
      </w:r>
    </w:p>
    <w:p w14:paraId="56B0A080"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Juan Carlos Díaz, secretario de </w:t>
      </w:r>
      <w:proofErr w:type="spellStart"/>
      <w:r w:rsidRPr="00271894">
        <w:rPr>
          <w:rFonts w:ascii="Century Gothic" w:eastAsia="Calibri" w:hAnsi="Century Gothic" w:cs="Calibri"/>
          <w:sz w:val="22"/>
          <w:szCs w:val="22"/>
          <w:lang w:val="es-ES_tradnl" w:eastAsia="ar-SA"/>
        </w:rPr>
        <w:t>Construfer</w:t>
      </w:r>
      <w:proofErr w:type="spellEnd"/>
      <w:r w:rsidRPr="00271894">
        <w:rPr>
          <w:rFonts w:ascii="Century Gothic" w:eastAsia="Calibri" w:hAnsi="Century Gothic" w:cs="Calibri"/>
          <w:sz w:val="22"/>
          <w:szCs w:val="22"/>
          <w:lang w:val="es-ES_tradnl" w:eastAsia="ar-SA"/>
        </w:rPr>
        <w:t xml:space="preserve"> S.A.S, señaló que ‘Caminos por la paz’, fue un proyecto que nació como una oportunidad de generar empleo además de mejorar las vías terciarias del municipio, en especial del corregimiento de San Fernando. “Nosotros ya venimos con esta empresa hace 5 años, ya tenemos idea de la construcción y podemos realizar e</w:t>
      </w:r>
      <w:r>
        <w:rPr>
          <w:rFonts w:ascii="Century Gothic" w:eastAsia="Calibri" w:hAnsi="Century Gothic" w:cs="Calibri"/>
          <w:sz w:val="22"/>
          <w:szCs w:val="22"/>
          <w:lang w:val="es-ES_tradnl" w:eastAsia="ar-SA"/>
        </w:rPr>
        <w:t>sta labor</w:t>
      </w:r>
      <w:r w:rsidRPr="00271894">
        <w:rPr>
          <w:rFonts w:ascii="Century Gothic" w:eastAsia="Calibri" w:hAnsi="Century Gothic" w:cs="Calibri"/>
          <w:sz w:val="22"/>
          <w:szCs w:val="22"/>
          <w:lang w:val="es-ES_tradnl" w:eastAsia="ar-SA"/>
        </w:rPr>
        <w:t xml:space="preserve">, hacer mantenimiento a </w:t>
      </w:r>
      <w:r>
        <w:rPr>
          <w:rFonts w:ascii="Century Gothic" w:eastAsia="Calibri" w:hAnsi="Century Gothic" w:cs="Calibri"/>
          <w:sz w:val="22"/>
          <w:szCs w:val="22"/>
          <w:lang w:val="es-ES_tradnl" w:eastAsia="ar-SA"/>
        </w:rPr>
        <w:t>las</w:t>
      </w:r>
      <w:r w:rsidRPr="00271894">
        <w:rPr>
          <w:rFonts w:ascii="Century Gothic" w:eastAsia="Calibri" w:hAnsi="Century Gothic" w:cs="Calibri"/>
          <w:sz w:val="22"/>
          <w:szCs w:val="22"/>
          <w:lang w:val="es-ES_tradnl" w:eastAsia="ar-SA"/>
        </w:rPr>
        <w:t xml:space="preserve"> vías y dar más trabajo a las personas de nuestro corregimiento”</w:t>
      </w:r>
      <w:r>
        <w:rPr>
          <w:rFonts w:ascii="Century Gothic" w:eastAsia="Calibri" w:hAnsi="Century Gothic" w:cs="Calibri"/>
          <w:sz w:val="22"/>
          <w:szCs w:val="22"/>
          <w:lang w:val="es-ES_tradnl" w:eastAsia="ar-SA"/>
        </w:rPr>
        <w:t>, explicó.</w:t>
      </w:r>
      <w:r w:rsidRPr="00271894">
        <w:rPr>
          <w:rFonts w:ascii="Century Gothic" w:eastAsia="Calibri" w:hAnsi="Century Gothic" w:cs="Calibri"/>
          <w:sz w:val="22"/>
          <w:szCs w:val="22"/>
          <w:lang w:val="es-ES_tradnl" w:eastAsia="ar-SA"/>
        </w:rPr>
        <w:t xml:space="preserve"> </w:t>
      </w:r>
    </w:p>
    <w:p w14:paraId="510A3779"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Dentro de esta iniciativa e</w:t>
      </w:r>
      <w:r w:rsidRPr="00271894">
        <w:rPr>
          <w:rFonts w:ascii="Century Gothic" w:eastAsia="Calibri" w:hAnsi="Century Gothic" w:cs="Calibri"/>
          <w:sz w:val="22"/>
          <w:szCs w:val="22"/>
          <w:lang w:val="es-ES_tradnl" w:eastAsia="ar-SA"/>
        </w:rPr>
        <w:t>l corregidor de San Fernando será el encargado de administrar las herramientas y definir con los beneficiarios, la dinámica de su manejo.</w:t>
      </w:r>
    </w:p>
    <w:p w14:paraId="0FFF0928" w14:textId="77777777" w:rsidR="0050460B" w:rsidRPr="003A2C68" w:rsidRDefault="0050460B" w:rsidP="0050460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A2C68">
        <w:rPr>
          <w:rFonts w:ascii="Century Gothic" w:eastAsia="Times New Roman" w:hAnsi="Century Gothic" w:cs="Calibri"/>
          <w:b/>
          <w:bCs/>
          <w:color w:val="212121"/>
          <w:sz w:val="18"/>
          <w:szCs w:val="22"/>
          <w:bdr w:val="none" w:sz="0" w:space="0" w:color="auto" w:frame="1"/>
          <w:lang w:val="es-ES_tradnl" w:eastAsia="es-CO"/>
        </w:rPr>
        <w:t xml:space="preserve">Información: Secretario de Desarrollo Económico, Nelson </w:t>
      </w:r>
      <w:proofErr w:type="spellStart"/>
      <w:r w:rsidRPr="003A2C68">
        <w:rPr>
          <w:rFonts w:ascii="Century Gothic" w:eastAsia="Times New Roman" w:hAnsi="Century Gothic" w:cs="Calibri"/>
          <w:b/>
          <w:bCs/>
          <w:color w:val="212121"/>
          <w:sz w:val="18"/>
          <w:szCs w:val="22"/>
          <w:bdr w:val="none" w:sz="0" w:space="0" w:color="auto" w:frame="1"/>
          <w:lang w:val="es-ES_tradnl" w:eastAsia="es-CO"/>
        </w:rPr>
        <w:t>Leiton</w:t>
      </w:r>
      <w:proofErr w:type="spellEnd"/>
      <w:r w:rsidRPr="003A2C68">
        <w:rPr>
          <w:rFonts w:ascii="Century Gothic" w:eastAsia="Times New Roman" w:hAnsi="Century Gothic" w:cs="Calibri"/>
          <w:b/>
          <w:bCs/>
          <w:color w:val="212121"/>
          <w:sz w:val="18"/>
          <w:szCs w:val="22"/>
          <w:bdr w:val="none" w:sz="0" w:space="0" w:color="auto" w:frame="1"/>
          <w:lang w:val="es-ES_tradnl" w:eastAsia="es-CO"/>
        </w:rPr>
        <w:t xml:space="preserve"> Portilla. Celular: 3104056170</w:t>
      </w:r>
    </w:p>
    <w:p w14:paraId="460F0219" w14:textId="77777777" w:rsidR="0050460B" w:rsidRDefault="0050460B" w:rsidP="0050460B">
      <w:pPr>
        <w:shd w:val="clear" w:color="auto" w:fill="FFFFFF"/>
        <w:spacing w:after="0"/>
        <w:rPr>
          <w:b/>
          <w:sz w:val="18"/>
          <w:szCs w:val="18"/>
          <w:lang w:val="es-ES"/>
        </w:rPr>
      </w:pPr>
    </w:p>
    <w:p w14:paraId="48D04642" w14:textId="77777777" w:rsidR="0050460B" w:rsidRDefault="0050460B" w:rsidP="0050460B">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3D258DF" w14:textId="77777777" w:rsidR="0050460B" w:rsidRDefault="0050460B" w:rsidP="0050460B">
      <w:pPr>
        <w:tabs>
          <w:tab w:val="left" w:pos="2310"/>
        </w:tabs>
        <w:rPr>
          <w:rFonts w:ascii="Century Gothic" w:hAnsi="Century Gothic" w:cs="Arial"/>
          <w:b/>
          <w:sz w:val="22"/>
          <w:szCs w:val="22"/>
        </w:rPr>
      </w:pPr>
    </w:p>
    <w:p w14:paraId="474CF0B8" w14:textId="77777777" w:rsidR="000D17EF" w:rsidRPr="000D17EF" w:rsidRDefault="000D17EF" w:rsidP="007372E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D17EF">
        <w:rPr>
          <w:rFonts w:ascii="Century Gothic" w:eastAsia="Calibri" w:hAnsi="Century Gothic" w:cs="Calibri"/>
          <w:b/>
          <w:sz w:val="22"/>
          <w:szCs w:val="22"/>
          <w:lang w:val="es-ES_tradnl" w:eastAsia="ar-SA"/>
        </w:rPr>
        <w:t>MAS DE 2.000 PERSONAS PARTICIPARON EN LA APERTURA DE LA VÍA ACTIVA Y SALUDABLE 2019</w:t>
      </w:r>
    </w:p>
    <w:p w14:paraId="6DBBA5F9" w14:textId="58DF77A5" w:rsidR="000D17EF" w:rsidRPr="000D17EF" w:rsidRDefault="007372EE" w:rsidP="007372E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0FFDD2AE" wp14:editId="5498B80F">
            <wp:extent cx="4460106" cy="24072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ciruta.jpg"/>
                    <pic:cNvPicPr/>
                  </pic:nvPicPr>
                  <pic:blipFill rotWithShape="1">
                    <a:blip r:embed="rId17">
                      <a:extLst>
                        <a:ext uri="{28A0092B-C50C-407E-A947-70E740481C1C}">
                          <a14:useLocalDpi xmlns:a14="http://schemas.microsoft.com/office/drawing/2010/main" val="0"/>
                        </a:ext>
                      </a:extLst>
                    </a:blip>
                    <a:srcRect t="19185"/>
                    <a:stretch/>
                  </pic:blipFill>
                  <pic:spPr bwMode="auto">
                    <a:xfrm>
                      <a:off x="0" y="0"/>
                      <a:ext cx="4465180" cy="2410024"/>
                    </a:xfrm>
                    <a:prstGeom prst="rect">
                      <a:avLst/>
                    </a:prstGeom>
                    <a:ln>
                      <a:noFill/>
                    </a:ln>
                    <a:extLst>
                      <a:ext uri="{53640926-AAD7-44D8-BBD7-CCE9431645EC}">
                        <a14:shadowObscured xmlns:a14="http://schemas.microsoft.com/office/drawing/2010/main"/>
                      </a:ext>
                    </a:extLst>
                  </pic:spPr>
                </pic:pic>
              </a:graphicData>
            </a:graphic>
          </wp:inline>
        </w:drawing>
      </w:r>
    </w:p>
    <w:p w14:paraId="1BF1F2B7" w14:textId="77777777" w:rsidR="007372EE" w:rsidRDefault="000D17EF" w:rsidP="007372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17EF">
        <w:rPr>
          <w:rFonts w:ascii="Century Gothic" w:eastAsia="Calibri" w:hAnsi="Century Gothic" w:cs="Calibri"/>
          <w:sz w:val="22"/>
          <w:szCs w:val="22"/>
          <w:lang w:val="es-ES_tradnl" w:eastAsia="ar-SA"/>
        </w:rPr>
        <w:lastRenderedPageBreak/>
        <w:t>Con una numerosa asistencia de los habitantes de la capital nariñense, el Instituto Pasto Deporte y la Alcaldía de Pasto con el apoyo de la Secretaría de Tránsito y Transporte y la Policía Nacional, dieron apertura oficial esta mañana a la Ciclovía Dominical en el presente año.</w:t>
      </w:r>
    </w:p>
    <w:p w14:paraId="55726A3B" w14:textId="77777777" w:rsidR="007372EE" w:rsidRDefault="000D17EF" w:rsidP="007372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17EF">
        <w:rPr>
          <w:rFonts w:ascii="Century Gothic" w:eastAsia="Calibri" w:hAnsi="Century Gothic" w:cs="Calibri"/>
          <w:sz w:val="22"/>
          <w:szCs w:val="22"/>
          <w:lang w:val="es-ES_tradnl" w:eastAsia="ar-SA"/>
        </w:rPr>
        <w:t>La jornada comenzó muy temprano con el recorrido de 4.9 kilómetros que inició en la Plaza del Carnaval y que recorrió las principales calles de Pasto de sur a norte y en sentido contrario. En la Vía Activa y Saludable estuvieron presentes familias enteras integradas por niñas, niños, jóvenes, adultos y personas mayores, quienes disfrutaron con mucha alegría del trazado en bicicleta, patines, trotando, caminando y en silla de ruedas.  </w:t>
      </w:r>
    </w:p>
    <w:p w14:paraId="4A6AA6B6" w14:textId="77777777" w:rsidR="007372EE" w:rsidRDefault="000D17EF" w:rsidP="007372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17EF">
        <w:rPr>
          <w:rFonts w:ascii="Century Gothic" w:eastAsia="Calibri" w:hAnsi="Century Gothic" w:cs="Calibri"/>
          <w:sz w:val="22"/>
          <w:szCs w:val="22"/>
          <w:lang w:val="es-ES_tradnl" w:eastAsia="ar-SA"/>
        </w:rPr>
        <w:t>Así mismo y con la asistencia de aproximadamente 500 personas que llegaron de diferentes sectores del Municipio, el Programa de Hábitos y Estilos de Vida Saludable Zarandéate Pasto desarrolló con su grupo de monitores una sesión de Actividad Física en la Plaza del Carnaval.</w:t>
      </w:r>
    </w:p>
    <w:p w14:paraId="78D8BAED" w14:textId="788A7752" w:rsidR="000D17EF" w:rsidRDefault="000D17EF" w:rsidP="007372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17EF">
        <w:rPr>
          <w:rFonts w:ascii="Century Gothic" w:eastAsia="Calibri" w:hAnsi="Century Gothic" w:cs="Calibri"/>
          <w:sz w:val="22"/>
          <w:szCs w:val="22"/>
          <w:lang w:val="es-ES_tradnl" w:eastAsia="ar-SA"/>
        </w:rPr>
        <w:t>La Administración Municipal y su Ente Deportivo Local, a través de su Programa de Vías Activas y Saludables, agradecen a todos los ciudadanos que participaron hoy en la Ciclovía Dominical y los invitan a seguir aprovechando este espacio que permite la práctica del Deporte, la integración familiar y el uso adecuado del tiempo libre.</w:t>
      </w:r>
    </w:p>
    <w:p w14:paraId="771EA8A8" w14:textId="77777777" w:rsidR="00C13188" w:rsidRPr="00041DA5" w:rsidRDefault="00C13188" w:rsidP="00C13188">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r>
        <w:rPr>
          <w:rFonts w:cs="Tahoma"/>
          <w:b/>
          <w:sz w:val="18"/>
          <w:szCs w:val="18"/>
        </w:rPr>
        <w:t xml:space="preserve"> </w:t>
      </w:r>
    </w:p>
    <w:p w14:paraId="24604355" w14:textId="7CAB4559" w:rsidR="0054181E" w:rsidRDefault="00C13188" w:rsidP="00C13188">
      <w:pPr>
        <w:pStyle w:val="NormalWeb"/>
        <w:shd w:val="clear" w:color="auto" w:fill="FFFFFF"/>
        <w:spacing w:before="0" w:beforeAutospacing="0" w:after="90" w:afterAutospacing="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bookmarkEnd w:id="0"/>
    <w:p w14:paraId="1DE41108" w14:textId="77777777" w:rsidR="00C13188" w:rsidRPr="00C13188" w:rsidRDefault="00C13188" w:rsidP="00723666">
      <w:pPr>
        <w:shd w:val="clear" w:color="auto" w:fill="FFFFFF"/>
        <w:spacing w:after="160" w:line="235" w:lineRule="atLeast"/>
        <w:rPr>
          <w:rFonts w:ascii="Century Gothic" w:eastAsia="Calibri" w:hAnsi="Century Gothic" w:cs="Calibri"/>
          <w:i/>
          <w:sz w:val="22"/>
          <w:szCs w:val="22"/>
          <w:lang w:val="es-ES_tradnl" w:eastAsia="ar-SA"/>
        </w:rPr>
      </w:pPr>
    </w:p>
    <w:p w14:paraId="27946776" w14:textId="4AADF592" w:rsidR="00D17176" w:rsidRPr="008E6D05" w:rsidRDefault="00D17176" w:rsidP="00CE2F5C">
      <w:pPr>
        <w:tabs>
          <w:tab w:val="left" w:pos="2310"/>
        </w:tabs>
        <w:spacing w:line="240" w:lineRule="auto"/>
        <w:jc w:val="center"/>
        <w:rPr>
          <w:rFonts w:ascii="Century Gothic" w:hAnsi="Century Gothic" w:cs="Arial"/>
          <w:b/>
          <w:sz w:val="22"/>
          <w:szCs w:val="22"/>
        </w:rPr>
      </w:pPr>
      <w:r w:rsidRPr="008E6D05">
        <w:rPr>
          <w:rFonts w:ascii="Century Gothic" w:hAnsi="Century Gothic" w:cs="Arial"/>
          <w:b/>
          <w:sz w:val="22"/>
          <w:szCs w:val="22"/>
        </w:rPr>
        <w:t xml:space="preserve">ALCALDÍA DE PASTO </w:t>
      </w:r>
      <w:r w:rsidR="0077084F" w:rsidRPr="008E6D05">
        <w:rPr>
          <w:rFonts w:ascii="Century Gothic" w:hAnsi="Century Gothic" w:cs="Arial"/>
          <w:b/>
          <w:sz w:val="22"/>
          <w:szCs w:val="22"/>
        </w:rPr>
        <w:t>REALIZARÁ PRIMERA</w:t>
      </w:r>
      <w:r w:rsidRPr="008E6D05">
        <w:rPr>
          <w:rFonts w:ascii="Century Gothic" w:hAnsi="Century Gothic" w:cs="Arial"/>
          <w:b/>
          <w:sz w:val="22"/>
          <w:szCs w:val="22"/>
        </w:rPr>
        <w:t xml:space="preserve"> SESIÓN DE TRABAJO </w:t>
      </w:r>
      <w:r w:rsidR="0077084F" w:rsidRPr="008E6D05">
        <w:rPr>
          <w:rFonts w:ascii="Century Gothic" w:hAnsi="Century Gothic" w:cs="Arial"/>
          <w:b/>
          <w:sz w:val="22"/>
          <w:szCs w:val="22"/>
        </w:rPr>
        <w:t>SOBRE LA</w:t>
      </w:r>
      <w:r w:rsidRPr="008E6D05">
        <w:rPr>
          <w:rFonts w:ascii="Century Gothic" w:hAnsi="Century Gothic" w:cs="Arial"/>
          <w:b/>
          <w:sz w:val="22"/>
          <w:szCs w:val="22"/>
        </w:rPr>
        <w:t xml:space="preserve"> ADOPCIÓN DE LA POLÍTICA PÚBLICA PARA LA DIVERSIDAD SEXUAL Y DE GÉNERO</w:t>
      </w:r>
    </w:p>
    <w:p w14:paraId="35584D66" w14:textId="13790D9D" w:rsidR="00D17176" w:rsidRDefault="00D17176" w:rsidP="00DC6411">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noProof/>
          <w:color w:val="222222"/>
          <w:sz w:val="22"/>
          <w:szCs w:val="22"/>
          <w:lang w:eastAsia="es-CO"/>
        </w:rPr>
        <w:drawing>
          <wp:inline distT="0" distB="0" distL="0" distR="0" wp14:anchorId="260BFB4E" wp14:editId="708CD6B1">
            <wp:extent cx="5151844" cy="307868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pocion de la PP para la Diversidad Sexu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1110" cy="3084220"/>
                    </a:xfrm>
                    <a:prstGeom prst="rect">
                      <a:avLst/>
                    </a:prstGeom>
                  </pic:spPr>
                </pic:pic>
              </a:graphicData>
            </a:graphic>
          </wp:inline>
        </w:drawing>
      </w:r>
    </w:p>
    <w:p w14:paraId="45BCF43D" w14:textId="78D325C4" w:rsidR="00DC0269"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lastRenderedPageBreak/>
        <w:t xml:space="preserve">La Secretaría de las Mujeres, Orientaciones Sexuales e Identidades de Género </w:t>
      </w:r>
      <w:r w:rsidR="00CF1194">
        <w:rPr>
          <w:rFonts w:ascii="Century Gothic" w:eastAsia="Calibri" w:hAnsi="Century Gothic" w:cs="Calibri"/>
          <w:sz w:val="22"/>
          <w:szCs w:val="22"/>
          <w:lang w:val="es-ES_tradnl" w:eastAsia="ar-SA"/>
        </w:rPr>
        <w:t xml:space="preserve">y la </w:t>
      </w:r>
      <w:r w:rsidRPr="007E64C3">
        <w:rPr>
          <w:rFonts w:ascii="Century Gothic" w:eastAsia="Calibri" w:hAnsi="Century Gothic" w:cs="Calibri"/>
          <w:sz w:val="22"/>
          <w:szCs w:val="22"/>
          <w:lang w:val="es-ES_tradnl" w:eastAsia="ar-SA"/>
        </w:rPr>
        <w:t>Subsecretaría de Planeación y Gestión con Enfoque de Género</w:t>
      </w:r>
      <w:r w:rsidR="00DC0269">
        <w:rPr>
          <w:rFonts w:ascii="Century Gothic" w:eastAsia="Calibri" w:hAnsi="Century Gothic" w:cs="Calibri"/>
          <w:sz w:val="22"/>
          <w:szCs w:val="22"/>
          <w:lang w:val="es-ES_tradnl" w:eastAsia="ar-SA"/>
        </w:rPr>
        <w:t xml:space="preserve"> municipal</w:t>
      </w:r>
      <w:r w:rsidRPr="007E64C3">
        <w:rPr>
          <w:rFonts w:ascii="Century Gothic" w:eastAsia="Calibri" w:hAnsi="Century Gothic" w:cs="Calibri"/>
          <w:sz w:val="22"/>
          <w:szCs w:val="22"/>
          <w:lang w:val="es-ES_tradnl" w:eastAsia="ar-SA"/>
        </w:rPr>
        <w:t xml:space="preserve">, realizará la </w:t>
      </w:r>
      <w:r w:rsidR="00442784" w:rsidRPr="007E64C3">
        <w:rPr>
          <w:rFonts w:ascii="Century Gothic" w:eastAsia="Calibri" w:hAnsi="Century Gothic" w:cs="Calibri"/>
          <w:sz w:val="22"/>
          <w:szCs w:val="22"/>
          <w:lang w:val="es-ES_tradnl" w:eastAsia="ar-SA"/>
        </w:rPr>
        <w:t xml:space="preserve">primera sesión de trabajo </w:t>
      </w:r>
      <w:r w:rsidRPr="007E64C3">
        <w:rPr>
          <w:rFonts w:ascii="Century Gothic" w:eastAsia="Calibri" w:hAnsi="Century Gothic" w:cs="Calibri"/>
          <w:sz w:val="22"/>
          <w:szCs w:val="22"/>
          <w:lang w:val="es-ES_tradnl" w:eastAsia="ar-SA"/>
        </w:rPr>
        <w:t>de la Adopción de la Política Pública para la Diversidad Sexual y de Género</w:t>
      </w:r>
      <w:r w:rsidR="00DC0269">
        <w:rPr>
          <w:rFonts w:ascii="Century Gothic" w:eastAsia="Calibri" w:hAnsi="Century Gothic" w:cs="Calibri"/>
          <w:sz w:val="22"/>
          <w:szCs w:val="22"/>
          <w:lang w:val="es-ES_tradnl" w:eastAsia="ar-SA"/>
        </w:rPr>
        <w:t xml:space="preserve">, jornada que se cumplirá el próximo 26 de febrero. </w:t>
      </w:r>
    </w:p>
    <w:p w14:paraId="57FCB4B9" w14:textId="4D1FF0D9" w:rsidR="007E64C3" w:rsidRPr="007E64C3"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En este primer encuentro se desarrollará la caracterización y priorización de problemas de cada una de las identidades que hacen parte de las Diversidades de Género y Sexuales del municipio de Pasto, a partir de las cuales se proyectará</w:t>
      </w:r>
      <w:r w:rsidR="005E483E">
        <w:rPr>
          <w:rFonts w:ascii="Century Gothic" w:eastAsia="Calibri" w:hAnsi="Century Gothic" w:cs="Calibri"/>
          <w:sz w:val="22"/>
          <w:szCs w:val="22"/>
          <w:lang w:val="es-ES_tradnl" w:eastAsia="ar-SA"/>
        </w:rPr>
        <w:t>,</w:t>
      </w:r>
      <w:r w:rsidRPr="007E64C3">
        <w:rPr>
          <w:rFonts w:ascii="Century Gothic" w:eastAsia="Calibri" w:hAnsi="Century Gothic" w:cs="Calibri"/>
          <w:sz w:val="22"/>
          <w:szCs w:val="22"/>
          <w:lang w:val="es-ES_tradnl" w:eastAsia="ar-SA"/>
        </w:rPr>
        <w:t xml:space="preserve"> en futuras sesiones de trabajo, acciones y estrategias que harán parte del Plan de Implementación de </w:t>
      </w:r>
      <w:r w:rsidR="005E483E">
        <w:rPr>
          <w:rFonts w:ascii="Century Gothic" w:eastAsia="Calibri" w:hAnsi="Century Gothic" w:cs="Calibri"/>
          <w:sz w:val="22"/>
          <w:szCs w:val="22"/>
          <w:lang w:val="es-ES_tradnl" w:eastAsia="ar-SA"/>
        </w:rPr>
        <w:t>la política pública en esta área.</w:t>
      </w:r>
    </w:p>
    <w:p w14:paraId="463A6E80" w14:textId="77777777" w:rsidR="00CE2F5C" w:rsidRDefault="005E483E" w:rsidP="00DC0269">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 xml:space="preserve">Ana Sofía Dulce Serrano, </w:t>
      </w:r>
      <w:r w:rsidR="0077084F">
        <w:rPr>
          <w:rFonts w:ascii="Century Gothic" w:eastAsia="Calibri" w:hAnsi="Century Gothic" w:cs="Calibri"/>
          <w:sz w:val="22"/>
          <w:szCs w:val="22"/>
          <w:lang w:val="es-ES_tradnl" w:eastAsia="ar-SA"/>
        </w:rPr>
        <w:t>s</w:t>
      </w:r>
      <w:r w:rsidR="007E64C3" w:rsidRPr="007E64C3">
        <w:rPr>
          <w:rFonts w:ascii="Century Gothic" w:eastAsia="Calibri" w:hAnsi="Century Gothic" w:cs="Calibri"/>
          <w:sz w:val="22"/>
          <w:szCs w:val="22"/>
          <w:lang w:val="es-ES_tradnl" w:eastAsia="ar-SA"/>
        </w:rPr>
        <w:t xml:space="preserve">ubsecretaria de Planeación y Gestión, indicó que es de vital importancia la </w:t>
      </w:r>
      <w:r w:rsidR="0077084F">
        <w:rPr>
          <w:rFonts w:ascii="Century Gothic" w:eastAsia="Calibri" w:hAnsi="Century Gothic" w:cs="Calibri"/>
          <w:sz w:val="22"/>
          <w:szCs w:val="22"/>
          <w:lang w:val="es-ES_tradnl" w:eastAsia="ar-SA"/>
        </w:rPr>
        <w:t>a</w:t>
      </w:r>
      <w:r w:rsidR="007E64C3" w:rsidRPr="007E64C3">
        <w:rPr>
          <w:rFonts w:ascii="Century Gothic" w:eastAsia="Calibri" w:hAnsi="Century Gothic" w:cs="Calibri"/>
          <w:sz w:val="22"/>
          <w:szCs w:val="22"/>
          <w:lang w:val="es-ES_tradnl" w:eastAsia="ar-SA"/>
        </w:rPr>
        <w:t xml:space="preserve">dopción de la Política Pública para la Diversidad Sexual y de Género, porque permitirá </w:t>
      </w:r>
      <w:r w:rsidR="0077084F">
        <w:rPr>
          <w:rFonts w:ascii="Century Gothic" w:eastAsia="Calibri" w:hAnsi="Century Gothic" w:cs="Calibri"/>
          <w:sz w:val="22"/>
          <w:szCs w:val="22"/>
          <w:lang w:val="es-ES_tradnl" w:eastAsia="ar-SA"/>
        </w:rPr>
        <w:t>identificar las</w:t>
      </w:r>
      <w:r w:rsidR="007E64C3" w:rsidRPr="007E64C3">
        <w:rPr>
          <w:rFonts w:ascii="Century Gothic" w:eastAsia="Calibri" w:hAnsi="Century Gothic" w:cs="Calibri"/>
          <w:sz w:val="22"/>
          <w:szCs w:val="22"/>
          <w:lang w:val="es-ES_tradnl" w:eastAsia="ar-SA"/>
        </w:rPr>
        <w:t xml:space="preserve"> problemáticas de la población </w:t>
      </w:r>
      <w:r w:rsidR="0077084F">
        <w:rPr>
          <w:rFonts w:ascii="Century Gothic" w:eastAsia="Calibri" w:hAnsi="Century Gothic" w:cs="Calibri"/>
          <w:sz w:val="22"/>
          <w:szCs w:val="22"/>
          <w:lang w:val="es-ES_tradnl" w:eastAsia="ar-SA"/>
        </w:rPr>
        <w:t>en</w:t>
      </w:r>
      <w:r w:rsidR="007E64C3" w:rsidRPr="007E64C3">
        <w:rPr>
          <w:rFonts w:ascii="Century Gothic" w:eastAsia="Calibri" w:hAnsi="Century Gothic" w:cs="Calibri"/>
          <w:sz w:val="22"/>
          <w:szCs w:val="22"/>
          <w:lang w:val="es-ES_tradnl" w:eastAsia="ar-SA"/>
        </w:rPr>
        <w:t xml:space="preserve"> sus espacios vitales y la construcción participativa de acciones estratégicas </w:t>
      </w:r>
      <w:r w:rsidR="0077084F">
        <w:rPr>
          <w:rFonts w:ascii="Century Gothic" w:eastAsia="Calibri" w:hAnsi="Century Gothic" w:cs="Calibri"/>
          <w:sz w:val="22"/>
          <w:szCs w:val="22"/>
          <w:lang w:val="es-ES_tradnl" w:eastAsia="ar-SA"/>
        </w:rPr>
        <w:t>en beneficio de esta población.</w:t>
      </w:r>
    </w:p>
    <w:p w14:paraId="3605DC93" w14:textId="062EA346" w:rsidR="00DC0269" w:rsidRDefault="0077084F" w:rsidP="00DC0269">
      <w:pPr>
        <w:shd w:val="clear" w:color="auto" w:fill="FFFFFF"/>
        <w:spacing w:after="16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funcionaria invitó a la </w:t>
      </w:r>
      <w:r w:rsidR="00DC0269" w:rsidRPr="007E64C3">
        <w:rPr>
          <w:rFonts w:ascii="Century Gothic" w:eastAsia="Calibri" w:hAnsi="Century Gothic" w:cs="Calibri"/>
          <w:sz w:val="22"/>
          <w:szCs w:val="22"/>
          <w:lang w:val="es-ES_tradnl" w:eastAsia="ar-SA"/>
        </w:rPr>
        <w:t>población LGBTI del municipio de Pasto, a participar de esta jornada que se realizará en el Salón IRAKA ubicado en la calle 17 número 26- 79 centro, desde las 9:00 de la mañana hasta las 3:00 de la tarde.</w:t>
      </w:r>
    </w:p>
    <w:p w14:paraId="0D180AD0" w14:textId="03E1A7F7" w:rsidR="005944AD" w:rsidRPr="00964F05" w:rsidRDefault="0077084F" w:rsidP="00964F0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7084F">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02CA212A" w14:textId="1F66F90A"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337E33D" w14:textId="6E6391AB" w:rsidR="005944AD" w:rsidRPr="00514BB5" w:rsidRDefault="00BE73E1" w:rsidP="005944A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64EBBD7" w14:textId="77777777" w:rsidR="000D591E" w:rsidRPr="00796347" w:rsidRDefault="000D591E" w:rsidP="009A1E2C">
      <w:pPr>
        <w:shd w:val="clear" w:color="auto" w:fill="FFFFFF"/>
        <w:spacing w:after="120" w:line="240" w:lineRule="auto"/>
        <w:rPr>
          <w:rFonts w:ascii="Century Gothic" w:eastAsia="Calibri" w:hAnsi="Century Gothic" w:cs="Tahoma"/>
          <w:bCs/>
          <w:color w:val="222222"/>
          <w:sz w:val="22"/>
          <w:szCs w:val="22"/>
          <w:lang w:eastAsia="ar-SA"/>
        </w:rPr>
      </w:pPr>
    </w:p>
    <w:p w14:paraId="0A4B680E" w14:textId="5496B6B4" w:rsidR="00BC7173" w:rsidRDefault="00BC7173" w:rsidP="0050460B">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 xml:space="preserve">EL 15 DE FEBRERO COMENZARÁ EL </w:t>
      </w:r>
      <w:r w:rsidR="00385A61" w:rsidRPr="00385A61">
        <w:rPr>
          <w:rFonts w:ascii="Century Gothic" w:eastAsia="Calibri" w:hAnsi="Century Gothic" w:cs="Tahoma"/>
          <w:b/>
          <w:bCs/>
          <w:color w:val="222222"/>
          <w:sz w:val="22"/>
          <w:szCs w:val="22"/>
          <w:lang w:eastAsia="ar-SA"/>
        </w:rPr>
        <w:t xml:space="preserve">PAGO </w:t>
      </w:r>
      <w:r>
        <w:rPr>
          <w:rFonts w:ascii="Century Gothic" w:eastAsia="Calibri" w:hAnsi="Century Gothic" w:cs="Tahoma"/>
          <w:b/>
          <w:bCs/>
          <w:color w:val="222222"/>
          <w:sz w:val="22"/>
          <w:szCs w:val="22"/>
          <w:lang w:eastAsia="ar-SA"/>
        </w:rPr>
        <w:t xml:space="preserve">DEL </w:t>
      </w:r>
      <w:r w:rsidR="00385A61" w:rsidRPr="00385A61">
        <w:rPr>
          <w:rFonts w:ascii="Century Gothic" w:eastAsia="Calibri" w:hAnsi="Century Gothic" w:cs="Tahoma"/>
          <w:b/>
          <w:bCs/>
          <w:color w:val="222222"/>
          <w:sz w:val="22"/>
          <w:szCs w:val="22"/>
          <w:lang w:eastAsia="ar-SA"/>
        </w:rPr>
        <w:t>SUBSIDIO ECONÓMICO A BENEFICIARIOS DEL PROGRAMA COLOMBIA MAYOR</w:t>
      </w:r>
    </w:p>
    <w:p w14:paraId="5D4E0913" w14:textId="5E0CF956" w:rsidR="00BC7173" w:rsidRPr="00385A61" w:rsidRDefault="00BC7173" w:rsidP="00BC7173">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32C6378D" wp14:editId="7B4CCE84">
            <wp:extent cx="5613400" cy="316674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mbia-mayor.jpg"/>
                    <pic:cNvPicPr/>
                  </pic:nvPicPr>
                  <pic:blipFill>
                    <a:blip r:embed="rId20">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14:paraId="39CBF0C7" w14:textId="34A764F0"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lastRenderedPageBreak/>
        <w:t xml:space="preserve">La Alcaldía de Pasto, a través de la </w:t>
      </w:r>
      <w:r w:rsidRPr="00385A61">
        <w:rPr>
          <w:rFonts w:ascii="Century Gothic" w:eastAsia="Calibri" w:hAnsi="Century Gothic" w:cs="Tahoma"/>
          <w:bCs/>
          <w:color w:val="222222"/>
          <w:sz w:val="22"/>
          <w:szCs w:val="22"/>
          <w:lang w:eastAsia="ar-SA"/>
        </w:rPr>
        <w:t xml:space="preserve">Secretaría de Bienestar Social, </w:t>
      </w:r>
      <w:r>
        <w:rPr>
          <w:rFonts w:ascii="Century Gothic" w:eastAsia="Calibri" w:hAnsi="Century Gothic" w:cs="Tahoma"/>
          <w:bCs/>
          <w:color w:val="222222"/>
          <w:sz w:val="22"/>
          <w:szCs w:val="22"/>
          <w:lang w:eastAsia="ar-SA"/>
        </w:rPr>
        <w:t xml:space="preserve">informa </w:t>
      </w:r>
      <w:r w:rsidRPr="00385A61">
        <w:rPr>
          <w:rFonts w:ascii="Century Gothic" w:eastAsia="Calibri" w:hAnsi="Century Gothic" w:cs="Tahoma"/>
          <w:bCs/>
          <w:color w:val="222222"/>
          <w:sz w:val="22"/>
          <w:szCs w:val="22"/>
          <w:lang w:eastAsia="ar-SA"/>
        </w:rPr>
        <w:t xml:space="preserve">a los beneficiarios del Programa Colombia Mayor que a partir del 15 de febrero hasta el 1 marzo del presente año, se cancelará la nómina correspondiente al mes de </w:t>
      </w:r>
      <w:r w:rsidR="00BC7173" w:rsidRPr="00385A61">
        <w:rPr>
          <w:rFonts w:ascii="Century Gothic" w:eastAsia="Calibri" w:hAnsi="Century Gothic" w:cs="Tahoma"/>
          <w:bCs/>
          <w:color w:val="222222"/>
          <w:sz w:val="22"/>
          <w:szCs w:val="22"/>
          <w:lang w:eastAsia="ar-SA"/>
        </w:rPr>
        <w:t>enero</w:t>
      </w:r>
      <w:r w:rsidRPr="00385A61">
        <w:rPr>
          <w:rFonts w:ascii="Century Gothic" w:eastAsia="Calibri" w:hAnsi="Century Gothic" w:cs="Tahoma"/>
          <w:bCs/>
          <w:color w:val="222222"/>
          <w:sz w:val="22"/>
          <w:szCs w:val="22"/>
          <w:lang w:eastAsia="ar-SA"/>
        </w:rPr>
        <w:t xml:space="preserve"> 2019.</w:t>
      </w:r>
    </w:p>
    <w:p w14:paraId="50D4313D" w14:textId="55BDE5F4"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Es importante mencionar que los pagos a partir de la fecha serán mensuales y se cancelará un monto </w:t>
      </w:r>
      <w:r w:rsidR="00BC7173" w:rsidRPr="00385A61">
        <w:rPr>
          <w:rFonts w:ascii="Century Gothic" w:eastAsia="Calibri" w:hAnsi="Century Gothic" w:cs="Tahoma"/>
          <w:bCs/>
          <w:color w:val="222222"/>
          <w:sz w:val="22"/>
          <w:szCs w:val="22"/>
          <w:lang w:eastAsia="ar-SA"/>
        </w:rPr>
        <w:t>de $</w:t>
      </w:r>
      <w:r w:rsidRPr="00385A61">
        <w:rPr>
          <w:rFonts w:ascii="Century Gothic" w:eastAsia="Calibri" w:hAnsi="Century Gothic" w:cs="Tahoma"/>
          <w:bCs/>
          <w:color w:val="222222"/>
          <w:sz w:val="22"/>
          <w:szCs w:val="22"/>
          <w:lang w:eastAsia="ar-SA"/>
        </w:rPr>
        <w:t xml:space="preserve"> 75.000 mil pesos, se reitera a los beneficiarios que el NO COBRO de dos giros consecutivos conlleva al retiro del programa en mención. </w:t>
      </w:r>
    </w:p>
    <w:p w14:paraId="6399AFC4" w14:textId="73B7F222" w:rsidR="00385A61" w:rsidRPr="00385A61" w:rsidRDefault="00BC7173"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A las </w:t>
      </w:r>
      <w:r w:rsidR="00385A61" w:rsidRPr="00385A61">
        <w:rPr>
          <w:rFonts w:ascii="Century Gothic" w:eastAsia="Calibri" w:hAnsi="Century Gothic" w:cs="Tahoma"/>
          <w:bCs/>
          <w:color w:val="222222"/>
          <w:sz w:val="22"/>
          <w:szCs w:val="22"/>
          <w:lang w:eastAsia="ar-SA"/>
        </w:rPr>
        <w:t>personas que NO cobraron noviembre y diciembre 2018, se</w:t>
      </w:r>
      <w:r>
        <w:rPr>
          <w:rFonts w:ascii="Century Gothic" w:eastAsia="Calibri" w:hAnsi="Century Gothic" w:cs="Tahoma"/>
          <w:bCs/>
          <w:color w:val="222222"/>
          <w:sz w:val="22"/>
          <w:szCs w:val="22"/>
          <w:lang w:eastAsia="ar-SA"/>
        </w:rPr>
        <w:t xml:space="preserve"> les</w:t>
      </w:r>
      <w:r w:rsidR="00385A61" w:rsidRPr="00385A61">
        <w:rPr>
          <w:rFonts w:ascii="Century Gothic" w:eastAsia="Calibri" w:hAnsi="Century Gothic" w:cs="Tahoma"/>
          <w:bCs/>
          <w:color w:val="222222"/>
          <w:sz w:val="22"/>
          <w:szCs w:val="22"/>
          <w:lang w:eastAsia="ar-SA"/>
        </w:rPr>
        <w:t xml:space="preserve"> informa que para esta nómina no fue autorizado el retroactivo, puesto que estos se encuentran en estudio por parte del Ministerio de Trabajo, entidad encargada de autorizar el giro de dichos recursos económicos.</w:t>
      </w:r>
    </w:p>
    <w:p w14:paraId="7A1743E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108A0" w14:textId="14D81BBD"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CRONOGRAMA ZONA URBANA </w:t>
      </w:r>
    </w:p>
    <w:p w14:paraId="2614D391" w14:textId="75D2AF61" w:rsid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Se informa a la comunidad, que el horario de atención, es de lunes a viernes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y </w:t>
      </w:r>
      <w:r w:rsidR="00BC7173" w:rsidRPr="00385A61">
        <w:rPr>
          <w:rFonts w:ascii="Century Gothic" w:eastAsia="Calibri" w:hAnsi="Century Gothic" w:cs="Tahoma"/>
          <w:bCs/>
          <w:color w:val="222222"/>
          <w:sz w:val="22"/>
          <w:szCs w:val="22"/>
          <w:lang w:eastAsia="ar-SA"/>
        </w:rPr>
        <w:t>de 2</w:t>
      </w:r>
      <w:r w:rsidRPr="00385A61">
        <w:rPr>
          <w:rFonts w:ascii="Century Gothic" w:eastAsia="Calibri" w:hAnsi="Century Gothic" w:cs="Tahoma"/>
          <w:bCs/>
          <w:color w:val="222222"/>
          <w:sz w:val="22"/>
          <w:szCs w:val="22"/>
          <w:lang w:eastAsia="ar-SA"/>
        </w:rPr>
        <w:t xml:space="preserve"> p</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m</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 xml:space="preserve"> – 6 p</w:t>
      </w:r>
      <w:r w:rsidR="00BC7173">
        <w:rPr>
          <w:rFonts w:ascii="Century Gothic" w:eastAsia="Calibri" w:hAnsi="Century Gothic" w:cs="Tahoma"/>
          <w:bCs/>
          <w:color w:val="222222"/>
          <w:sz w:val="22"/>
          <w:szCs w:val="22"/>
          <w:lang w:eastAsia="ar-SA"/>
        </w:rPr>
        <w:t>.m.</w:t>
      </w:r>
      <w:r w:rsidRPr="00385A61">
        <w:rPr>
          <w:rFonts w:ascii="Century Gothic" w:eastAsia="Calibri" w:hAnsi="Century Gothic" w:cs="Tahoma"/>
          <w:bCs/>
          <w:color w:val="222222"/>
          <w:sz w:val="22"/>
          <w:szCs w:val="22"/>
          <w:lang w:eastAsia="ar-SA"/>
        </w:rPr>
        <w:t xml:space="preserve"> como también los días sábados en horario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conforme al siguiente cronograma de pagos.</w:t>
      </w:r>
      <w:r w:rsidR="00BC7173">
        <w:rPr>
          <w:rFonts w:ascii="Century Gothic" w:eastAsia="Calibri" w:hAnsi="Century Gothic" w:cs="Tahoma"/>
          <w:bCs/>
          <w:color w:val="222222"/>
          <w:sz w:val="22"/>
          <w:szCs w:val="22"/>
          <w:lang w:eastAsia="ar-SA"/>
        </w:rPr>
        <w:t>:</w:t>
      </w:r>
    </w:p>
    <w:p w14:paraId="40E9278D" w14:textId="77777777" w:rsidR="00E32428" w:rsidRPr="00385A61" w:rsidRDefault="00E32428"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08053B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85A61" w:rsidRPr="00385A61" w14:paraId="5FC3C5FD" w14:textId="77777777" w:rsidTr="00385A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14:paraId="4BD4881B" w14:textId="77777777" w:rsidR="00385A61" w:rsidRPr="00385A61" w:rsidRDefault="00385A61" w:rsidP="00E32428">
            <w:pPr>
              <w:shd w:val="clear" w:color="auto" w:fill="FFFFFF"/>
              <w:spacing w:after="120" w:line="240" w:lineRule="auto"/>
              <w:jc w:val="center"/>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DE ACUERDO AL PRIMER APELLIDO</w:t>
            </w:r>
          </w:p>
          <w:p w14:paraId="3376631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2003EAB" w14:textId="77777777" w:rsidTr="00385A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8F5EF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14:paraId="3B3A09D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FECHA DE PAGO</w:t>
            </w:r>
          </w:p>
          <w:p w14:paraId="3C9818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5F9C483"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E70FD6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14:paraId="5FB696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15 de FEBRERO 2019</w:t>
            </w:r>
          </w:p>
          <w:p w14:paraId="7AB612B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7B5BF9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9F4A6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14:paraId="499670A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18 de FEBRERO 2019</w:t>
            </w:r>
          </w:p>
          <w:p w14:paraId="2B6D35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73099A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328477C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 F, G, H</w:t>
            </w:r>
          </w:p>
          <w:p w14:paraId="1EF2BD7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5A7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de FEBRERO 2019</w:t>
            </w:r>
          </w:p>
          <w:p w14:paraId="668DC0F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F8B7609"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E8442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 J, K, L</w:t>
            </w:r>
          </w:p>
          <w:p w14:paraId="42F58C3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1014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de FEBRERO 2019</w:t>
            </w:r>
          </w:p>
          <w:p w14:paraId="40FEF1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A8A6C3F"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3C03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14:paraId="3D5E086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de FEBRERO 2019</w:t>
            </w:r>
          </w:p>
          <w:p w14:paraId="5B745F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AF1C7D4"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B676D6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 P, Q, R</w:t>
            </w:r>
          </w:p>
          <w:p w14:paraId="59DCCAF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0662D7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de FEBRERO 2019</w:t>
            </w:r>
          </w:p>
          <w:p w14:paraId="190048B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5D607B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88BF0D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S, T, U, V</w:t>
            </w:r>
          </w:p>
        </w:tc>
        <w:tc>
          <w:tcPr>
            <w:tcW w:w="3264" w:type="dxa"/>
            <w:tcBorders>
              <w:top w:val="single" w:sz="4" w:space="0" w:color="auto"/>
              <w:left w:val="single" w:sz="4" w:space="0" w:color="auto"/>
              <w:bottom w:val="single" w:sz="4" w:space="0" w:color="auto"/>
              <w:right w:val="single" w:sz="4" w:space="0" w:color="auto"/>
            </w:tcBorders>
            <w:vAlign w:val="center"/>
          </w:tcPr>
          <w:p w14:paraId="5BA29C3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25 de FEBRERO 2019</w:t>
            </w:r>
          </w:p>
          <w:p w14:paraId="084F50A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FC6C338"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5EF394C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14:paraId="41A0970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26 de FEBRERO 2019</w:t>
            </w:r>
          </w:p>
          <w:p w14:paraId="48CF9CF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834FB82"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73C1A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7CBD4D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Del 27 hasta el 1 de </w:t>
            </w:r>
          </w:p>
          <w:p w14:paraId="31B06C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MARZO 2019 </w:t>
            </w:r>
          </w:p>
        </w:tc>
      </w:tr>
    </w:tbl>
    <w:p w14:paraId="33EA14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2C14AF09" w14:textId="2CD6B5AB"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PUNTOS DE PAGO EFECTY – SERVIENTREGA</w:t>
      </w:r>
    </w:p>
    <w:p w14:paraId="308BB16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71"/>
        <w:gridCol w:w="4598"/>
      </w:tblGrid>
      <w:tr w:rsidR="00385A61" w:rsidRPr="00385A61" w14:paraId="067B8243" w14:textId="77777777" w:rsidTr="00385A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14:paraId="7A22958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14:paraId="1BCF9B0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PUNTOS DE PAGO</w:t>
            </w:r>
          </w:p>
        </w:tc>
      </w:tr>
      <w:tr w:rsidR="00385A61" w:rsidRPr="00385A61" w14:paraId="07E9468E"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4B40FD9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w:t>
            </w:r>
          </w:p>
        </w:tc>
        <w:tc>
          <w:tcPr>
            <w:tcW w:w="4598" w:type="dxa"/>
            <w:tcBorders>
              <w:top w:val="nil"/>
              <w:left w:val="nil"/>
              <w:bottom w:val="single" w:sz="4" w:space="0" w:color="auto"/>
              <w:right w:val="single" w:sz="4" w:space="0" w:color="auto"/>
            </w:tcBorders>
            <w:noWrap/>
            <w:vAlign w:val="center"/>
            <w:hideMark/>
          </w:tcPr>
          <w:p w14:paraId="174D34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Santiago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23 N. 11 – 64 LC)</w:t>
            </w:r>
          </w:p>
        </w:tc>
      </w:tr>
      <w:tr w:rsidR="00385A61" w:rsidRPr="00385A61" w14:paraId="064EFD4B"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447A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D147EB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Américas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19 N. 14 - 21)</w:t>
            </w:r>
          </w:p>
        </w:tc>
      </w:tr>
      <w:tr w:rsidR="00385A61" w:rsidRPr="00385A61" w14:paraId="5D99154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1F57D7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2</w:t>
            </w:r>
          </w:p>
        </w:tc>
        <w:tc>
          <w:tcPr>
            <w:tcW w:w="4598" w:type="dxa"/>
            <w:tcBorders>
              <w:top w:val="nil"/>
              <w:left w:val="nil"/>
              <w:bottom w:val="single" w:sz="4" w:space="0" w:color="auto"/>
              <w:right w:val="single" w:sz="4" w:space="0" w:color="auto"/>
            </w:tcBorders>
            <w:noWrap/>
            <w:vAlign w:val="center"/>
            <w:hideMark/>
          </w:tcPr>
          <w:p w14:paraId="07F503A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Fátima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17 N. 13 -76)</w:t>
            </w:r>
          </w:p>
        </w:tc>
      </w:tr>
      <w:tr w:rsidR="00385A61" w:rsidRPr="00385A61" w14:paraId="26BCCCFD" w14:textId="77777777" w:rsidTr="00385A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14:paraId="54D2EE5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3</w:t>
            </w:r>
          </w:p>
        </w:tc>
        <w:tc>
          <w:tcPr>
            <w:tcW w:w="4598" w:type="dxa"/>
            <w:tcBorders>
              <w:top w:val="nil"/>
              <w:left w:val="nil"/>
              <w:bottom w:val="single" w:sz="4" w:space="0" w:color="auto"/>
              <w:right w:val="single" w:sz="4" w:space="0" w:color="auto"/>
            </w:tcBorders>
            <w:noWrap/>
            <w:vAlign w:val="center"/>
            <w:hideMark/>
          </w:tcPr>
          <w:p w14:paraId="3B0E180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Mónica II Etapa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D Cs 96)</w:t>
            </w:r>
          </w:p>
        </w:tc>
      </w:tr>
      <w:tr w:rsidR="00385A61" w:rsidRPr="00385A61" w14:paraId="6C165238" w14:textId="77777777" w:rsidTr="00385A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14:paraId="3410D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50E89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Miraflores Diagonal 16 C # 1E - 55 </w:t>
            </w:r>
          </w:p>
          <w:p w14:paraId="19C9C1A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F5F8F9D"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2F5D1D8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4</w:t>
            </w:r>
          </w:p>
        </w:tc>
        <w:tc>
          <w:tcPr>
            <w:tcW w:w="4598" w:type="dxa"/>
            <w:tcBorders>
              <w:top w:val="nil"/>
              <w:left w:val="nil"/>
              <w:bottom w:val="single" w:sz="4" w:space="0" w:color="auto"/>
              <w:right w:val="single" w:sz="4" w:space="0" w:color="auto"/>
            </w:tcBorders>
            <w:noWrap/>
            <w:vAlign w:val="center"/>
            <w:hideMark/>
          </w:tcPr>
          <w:p w14:paraId="2242FFE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El Tejar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3A # 19 – 20</w:t>
            </w:r>
          </w:p>
        </w:tc>
      </w:tr>
      <w:tr w:rsidR="00385A61" w:rsidRPr="00385A61" w14:paraId="0B5A5AC0"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566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2002AA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w:t>
            </w:r>
            <w:proofErr w:type="spellStart"/>
            <w:r w:rsidRPr="00385A61">
              <w:rPr>
                <w:rFonts w:ascii="Century Gothic" w:eastAsia="Calibri" w:hAnsi="Century Gothic" w:cs="Tahoma"/>
                <w:bCs/>
                <w:color w:val="222222"/>
                <w:sz w:val="22"/>
                <w:szCs w:val="22"/>
                <w:lang w:eastAsia="ar-SA"/>
              </w:rPr>
              <w:t>Idema</w:t>
            </w:r>
            <w:proofErr w:type="spellEnd"/>
            <w:r w:rsidRPr="00385A61">
              <w:rPr>
                <w:rFonts w:ascii="Century Gothic" w:eastAsia="Calibri" w:hAnsi="Century Gothic" w:cs="Tahoma"/>
                <w:bCs/>
                <w:color w:val="222222"/>
                <w:sz w:val="22"/>
                <w:szCs w:val="22"/>
                <w:lang w:eastAsia="ar-SA"/>
              </w:rPr>
              <w:t xml:space="preserve"> Calle 18 A # 10 – 03</w:t>
            </w:r>
          </w:p>
          <w:p w14:paraId="214C68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2CB71A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82D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65D83DB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Terminal Pasto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6 N. 16 B – 50 Local 120)</w:t>
            </w:r>
          </w:p>
          <w:p w14:paraId="33C522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033A5B2"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076E03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5</w:t>
            </w:r>
          </w:p>
        </w:tc>
        <w:tc>
          <w:tcPr>
            <w:tcW w:w="4598" w:type="dxa"/>
            <w:tcBorders>
              <w:top w:val="nil"/>
              <w:left w:val="nil"/>
              <w:bottom w:val="single" w:sz="4" w:space="0" w:color="auto"/>
              <w:right w:val="single" w:sz="4" w:space="0" w:color="auto"/>
            </w:tcBorders>
            <w:noWrap/>
            <w:vAlign w:val="center"/>
            <w:hideMark/>
          </w:tcPr>
          <w:p w14:paraId="2288AB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roofErr w:type="spellStart"/>
            <w:r w:rsidRPr="00385A61">
              <w:rPr>
                <w:rFonts w:ascii="Century Gothic" w:eastAsia="Calibri" w:hAnsi="Century Gothic" w:cs="Tahoma"/>
                <w:bCs/>
                <w:color w:val="222222"/>
                <w:sz w:val="22"/>
                <w:szCs w:val="22"/>
                <w:lang w:eastAsia="ar-SA"/>
              </w:rPr>
              <w:t>Chambú</w:t>
            </w:r>
            <w:proofErr w:type="spellEnd"/>
            <w:r w:rsidRPr="00385A61">
              <w:rPr>
                <w:rFonts w:ascii="Century Gothic" w:eastAsia="Calibri" w:hAnsi="Century Gothic" w:cs="Tahoma"/>
                <w:bCs/>
                <w:color w:val="222222"/>
                <w:sz w:val="22"/>
                <w:szCs w:val="22"/>
                <w:lang w:eastAsia="ar-SA"/>
              </w:rPr>
              <w:t xml:space="preserve"> II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27 Cs 9</w:t>
            </w:r>
          </w:p>
        </w:tc>
      </w:tr>
      <w:tr w:rsidR="00385A61" w:rsidRPr="00385A61" w14:paraId="4F74829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8688FC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E60B7B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Pilar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4 N. 12 A 20</w:t>
            </w:r>
          </w:p>
        </w:tc>
      </w:tr>
      <w:tr w:rsidR="00385A61" w:rsidRPr="00385A61" w14:paraId="4FCDF8C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3C344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352FA9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Potrerillo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7 # 15 – 77)</w:t>
            </w:r>
          </w:p>
          <w:p w14:paraId="0090D8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8A3C2B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CE653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6</w:t>
            </w:r>
          </w:p>
        </w:tc>
        <w:tc>
          <w:tcPr>
            <w:tcW w:w="4598" w:type="dxa"/>
            <w:tcBorders>
              <w:top w:val="nil"/>
              <w:left w:val="nil"/>
              <w:bottom w:val="single" w:sz="4" w:space="0" w:color="auto"/>
              <w:right w:val="single" w:sz="4" w:space="0" w:color="auto"/>
            </w:tcBorders>
            <w:noWrap/>
            <w:vAlign w:val="center"/>
            <w:hideMark/>
          </w:tcPr>
          <w:p w14:paraId="280E53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roofErr w:type="spellStart"/>
            <w:r w:rsidRPr="00385A61">
              <w:rPr>
                <w:rFonts w:ascii="Century Gothic" w:eastAsia="Calibri" w:hAnsi="Century Gothic" w:cs="Tahoma"/>
                <w:bCs/>
                <w:color w:val="222222"/>
                <w:sz w:val="22"/>
                <w:szCs w:val="22"/>
                <w:lang w:eastAsia="ar-SA"/>
              </w:rPr>
              <w:t>Tamasagra</w:t>
            </w:r>
            <w:proofErr w:type="spellEnd"/>
            <w:r w:rsidRPr="00385A61">
              <w:rPr>
                <w:rFonts w:ascii="Century Gothic" w:eastAsia="Calibri" w:hAnsi="Century Gothic" w:cs="Tahoma"/>
                <w:bCs/>
                <w:color w:val="222222"/>
                <w:sz w:val="22"/>
                <w:szCs w:val="22"/>
                <w:lang w:eastAsia="ar-SA"/>
              </w:rPr>
              <w:t xml:space="preserve">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14 Cs 18</w:t>
            </w:r>
          </w:p>
        </w:tc>
      </w:tr>
      <w:tr w:rsidR="00385A61" w:rsidRPr="00385A61" w14:paraId="15549856"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D717D7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15E7CED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Boyacá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10 B N. 22 – 02</w:t>
            </w:r>
          </w:p>
          <w:p w14:paraId="78F620C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E7DE67B"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6964E2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7</w:t>
            </w:r>
          </w:p>
        </w:tc>
        <w:tc>
          <w:tcPr>
            <w:tcW w:w="4598" w:type="dxa"/>
            <w:tcBorders>
              <w:top w:val="nil"/>
              <w:left w:val="nil"/>
              <w:bottom w:val="single" w:sz="4" w:space="0" w:color="auto"/>
              <w:right w:val="single" w:sz="4" w:space="0" w:color="auto"/>
            </w:tcBorders>
            <w:noWrap/>
            <w:vAlign w:val="center"/>
            <w:hideMark/>
          </w:tcPr>
          <w:p w14:paraId="5E52185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Parque Infantil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16 B N. 29 -48)</w:t>
            </w:r>
          </w:p>
        </w:tc>
      </w:tr>
      <w:tr w:rsidR="00385A61" w:rsidRPr="00385A61" w14:paraId="519EE0FE"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EFFBA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03AB345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Centro  Comercial Bombona  local 1</w:t>
            </w:r>
          </w:p>
          <w:p w14:paraId="5A0374A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14 # 29 – 11 Local 1)</w:t>
            </w:r>
          </w:p>
        </w:tc>
      </w:tr>
      <w:tr w:rsidR="00385A61" w:rsidRPr="00385A61" w14:paraId="796885E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72A3E3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Comuna 8</w:t>
            </w:r>
          </w:p>
        </w:tc>
        <w:tc>
          <w:tcPr>
            <w:tcW w:w="4598" w:type="dxa"/>
            <w:tcBorders>
              <w:top w:val="nil"/>
              <w:left w:val="nil"/>
              <w:bottom w:val="single" w:sz="4" w:space="0" w:color="auto"/>
              <w:right w:val="single" w:sz="4" w:space="0" w:color="auto"/>
            </w:tcBorders>
            <w:noWrap/>
            <w:vAlign w:val="center"/>
            <w:hideMark/>
          </w:tcPr>
          <w:p w14:paraId="0AA100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Panamericana</w:t>
            </w:r>
          </w:p>
          <w:p w14:paraId="5DA7620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2 # 33 – 09)</w:t>
            </w:r>
          </w:p>
        </w:tc>
      </w:tr>
      <w:tr w:rsidR="00385A61" w:rsidRPr="00385A61" w14:paraId="36597C8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39E6B7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9</w:t>
            </w:r>
          </w:p>
        </w:tc>
        <w:tc>
          <w:tcPr>
            <w:tcW w:w="4598" w:type="dxa"/>
            <w:tcBorders>
              <w:top w:val="nil"/>
              <w:left w:val="nil"/>
              <w:bottom w:val="single" w:sz="4" w:space="0" w:color="auto"/>
              <w:right w:val="single" w:sz="4" w:space="0" w:color="auto"/>
            </w:tcBorders>
            <w:noWrap/>
            <w:vAlign w:val="center"/>
            <w:hideMark/>
          </w:tcPr>
          <w:p w14:paraId="63224F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Vía Hospital San Pedro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16 N. 37 -07)</w:t>
            </w:r>
          </w:p>
        </w:tc>
      </w:tr>
      <w:tr w:rsidR="00385A61" w:rsidRPr="00385A61" w14:paraId="24A8EFC2"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20ACE0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138E1ED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Quintas de San Pedro (DIMONEX) </w:t>
            </w:r>
          </w:p>
          <w:p w14:paraId="4E40BD3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Carrera 47 # 12 - 69 Local 101</w:t>
            </w:r>
          </w:p>
        </w:tc>
      </w:tr>
      <w:tr w:rsidR="00385A61" w:rsidRPr="00385A61" w14:paraId="7764B37C"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00029F1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10</w:t>
            </w:r>
          </w:p>
        </w:tc>
        <w:tc>
          <w:tcPr>
            <w:tcW w:w="4598" w:type="dxa"/>
            <w:tcBorders>
              <w:top w:val="nil"/>
              <w:left w:val="nil"/>
              <w:bottom w:val="single" w:sz="4" w:space="0" w:color="auto"/>
              <w:right w:val="single" w:sz="4" w:space="0" w:color="auto"/>
            </w:tcBorders>
            <w:noWrap/>
            <w:vAlign w:val="center"/>
            <w:hideMark/>
          </w:tcPr>
          <w:p w14:paraId="7F9E4F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roofErr w:type="spellStart"/>
            <w:r w:rsidRPr="00385A61">
              <w:rPr>
                <w:rFonts w:ascii="Century Gothic" w:eastAsia="Calibri" w:hAnsi="Century Gothic" w:cs="Tahoma"/>
                <w:bCs/>
                <w:color w:val="222222"/>
                <w:sz w:val="22"/>
                <w:szCs w:val="22"/>
                <w:lang w:eastAsia="ar-SA"/>
              </w:rPr>
              <w:t>Emas</w:t>
            </w:r>
            <w:proofErr w:type="spellEnd"/>
            <w:r w:rsidRPr="00385A61">
              <w:rPr>
                <w:rFonts w:ascii="Century Gothic" w:eastAsia="Calibri" w:hAnsi="Century Gothic" w:cs="Tahoma"/>
                <w:bCs/>
                <w:color w:val="222222"/>
                <w:sz w:val="22"/>
                <w:szCs w:val="22"/>
                <w:lang w:eastAsia="ar-SA"/>
              </w:rPr>
              <w:t xml:space="preserve">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24 # 24 – 23</w:t>
            </w:r>
          </w:p>
        </w:tc>
      </w:tr>
      <w:tr w:rsidR="00385A61" w:rsidRPr="00385A61" w14:paraId="6C330403"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696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8161E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Centenario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19 # 23-41</w:t>
            </w:r>
          </w:p>
          <w:p w14:paraId="139592F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04E69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DC6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323F2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Nueva Aranda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B 4 Cs 15</w:t>
            </w:r>
          </w:p>
          <w:p w14:paraId="1520399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E29E1A0"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1FA56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11</w:t>
            </w:r>
          </w:p>
        </w:tc>
        <w:tc>
          <w:tcPr>
            <w:tcW w:w="4598" w:type="dxa"/>
            <w:tcBorders>
              <w:top w:val="nil"/>
              <w:left w:val="nil"/>
              <w:bottom w:val="single" w:sz="4" w:space="0" w:color="auto"/>
              <w:right w:val="single" w:sz="4" w:space="0" w:color="auto"/>
            </w:tcBorders>
            <w:noWrap/>
            <w:vAlign w:val="center"/>
            <w:hideMark/>
          </w:tcPr>
          <w:p w14:paraId="781950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San Luis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39 # 28-25</w:t>
            </w:r>
          </w:p>
        </w:tc>
      </w:tr>
      <w:tr w:rsidR="00385A61" w:rsidRPr="00385A61" w14:paraId="02129C7F"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7C1A0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A390A9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Santander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21 # 21 -87</w:t>
            </w:r>
          </w:p>
          <w:p w14:paraId="0957A2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1185A67"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F0A564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6A9DC19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Corazón de Jesús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18 Cs 8</w:t>
            </w:r>
          </w:p>
        </w:tc>
      </w:tr>
      <w:tr w:rsidR="00385A61" w:rsidRPr="00385A61" w14:paraId="7BC0992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E51031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12</w:t>
            </w:r>
          </w:p>
        </w:tc>
        <w:tc>
          <w:tcPr>
            <w:tcW w:w="4598" w:type="dxa"/>
            <w:tcBorders>
              <w:top w:val="nil"/>
              <w:left w:val="nil"/>
              <w:bottom w:val="single" w:sz="4" w:space="0" w:color="auto"/>
              <w:right w:val="single" w:sz="4" w:space="0" w:color="auto"/>
            </w:tcBorders>
            <w:noWrap/>
            <w:vAlign w:val="center"/>
            <w:hideMark/>
          </w:tcPr>
          <w:p w14:paraId="64F1B71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Colombia junto al Batallón Boyacá</w:t>
            </w:r>
          </w:p>
          <w:p w14:paraId="2808FC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22 N. 15 – 25)</w:t>
            </w:r>
          </w:p>
        </w:tc>
      </w:tr>
      <w:tr w:rsidR="00385A61" w:rsidRPr="00385A61" w14:paraId="108C14C0"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26C1535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Encano</w:t>
            </w:r>
          </w:p>
        </w:tc>
        <w:tc>
          <w:tcPr>
            <w:tcW w:w="4598" w:type="dxa"/>
            <w:tcBorders>
              <w:top w:val="nil"/>
              <w:left w:val="nil"/>
              <w:bottom w:val="single" w:sz="4" w:space="0" w:color="auto"/>
              <w:right w:val="single" w:sz="4" w:space="0" w:color="auto"/>
            </w:tcBorders>
            <w:noWrap/>
            <w:vAlign w:val="center"/>
          </w:tcPr>
          <w:p w14:paraId="61A67A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El Encano</w:t>
            </w:r>
          </w:p>
          <w:p w14:paraId="4AAE01E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B99808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6904B9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Catambuco</w:t>
            </w:r>
          </w:p>
        </w:tc>
        <w:tc>
          <w:tcPr>
            <w:tcW w:w="4598" w:type="dxa"/>
            <w:tcBorders>
              <w:top w:val="nil"/>
              <w:left w:val="nil"/>
              <w:bottom w:val="single" w:sz="4" w:space="0" w:color="auto"/>
              <w:right w:val="single" w:sz="4" w:space="0" w:color="auto"/>
            </w:tcBorders>
            <w:noWrap/>
            <w:vAlign w:val="center"/>
            <w:hideMark/>
          </w:tcPr>
          <w:p w14:paraId="755511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Catambuco</w:t>
            </w:r>
          </w:p>
        </w:tc>
      </w:tr>
    </w:tbl>
    <w:p w14:paraId="2AE5845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846E0" w14:textId="296E3C21"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CRONOGRAMA DE PAGOS ZONA RURAL</w:t>
      </w:r>
    </w:p>
    <w:p w14:paraId="3BF3FC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Para el caso de los adultos mayores que residen en los corregimientos se solicita cobrar en su respectivo sector, a partir del 15 de febrero hasta el 1 marzo, conforme al cronograma establecido.</w:t>
      </w:r>
    </w:p>
    <w:p w14:paraId="1A1988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96"/>
        <w:gridCol w:w="1789"/>
        <w:gridCol w:w="1290"/>
        <w:gridCol w:w="2747"/>
        <w:gridCol w:w="1918"/>
      </w:tblGrid>
      <w:tr w:rsidR="00385A61" w:rsidRPr="00385A61" w14:paraId="46F21129" w14:textId="77777777" w:rsidTr="00385A61">
        <w:trPr>
          <w:trHeight w:val="696"/>
          <w:jc w:val="center"/>
        </w:trPr>
        <w:tc>
          <w:tcPr>
            <w:tcW w:w="179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0970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bookmarkStart w:id="3" w:name="_Hlk1038908"/>
            <w:r w:rsidRPr="00385A61">
              <w:rPr>
                <w:rFonts w:ascii="Century Gothic" w:eastAsia="Calibri" w:hAnsi="Century Gothic" w:cs="Tahoma"/>
                <w:bCs/>
                <w:color w:val="222222"/>
                <w:sz w:val="22"/>
                <w:szCs w:val="22"/>
                <w:lang w:eastAsia="ar-SA"/>
              </w:rPr>
              <w:t>FECHA</w:t>
            </w:r>
          </w:p>
        </w:tc>
        <w:tc>
          <w:tcPr>
            <w:tcW w:w="1790"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1D961FF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CORREGIMIENTO</w:t>
            </w:r>
          </w:p>
        </w:tc>
        <w:tc>
          <w:tcPr>
            <w:tcW w:w="1291"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2354F8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N. DE PERSONAS</w:t>
            </w:r>
          </w:p>
        </w:tc>
        <w:tc>
          <w:tcPr>
            <w:tcW w:w="274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0DC1F86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LUGAR DE PAGO</w:t>
            </w:r>
          </w:p>
        </w:tc>
        <w:tc>
          <w:tcPr>
            <w:tcW w:w="191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563F6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HORARIO</w:t>
            </w:r>
          </w:p>
        </w:tc>
      </w:tr>
      <w:tr w:rsidR="00385A61" w:rsidRPr="00385A61" w14:paraId="540BD668"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F8930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5D0375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15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C3434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Mocondino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F7D1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292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399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00467B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55C94573" w14:textId="77777777" w:rsidTr="00385A61">
        <w:trPr>
          <w:trHeight w:val="61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2D487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4110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Jamondino </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C14D69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286</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7880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Escuela Centro Educativo</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DEB4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0DBD134"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7A37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 xml:space="preserve">sábado </w:t>
            </w:r>
          </w:p>
          <w:p w14:paraId="5CBD6F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16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64A7C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Cabrera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2857B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133</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5D8E6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D11D9C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5A10F62F" w14:textId="77777777" w:rsidTr="00385A61">
        <w:trPr>
          <w:trHeight w:val="561"/>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F576A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D6D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Buesaquillo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674B5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347</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5713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82E82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3:00 PM</w:t>
            </w:r>
          </w:p>
        </w:tc>
      </w:tr>
      <w:tr w:rsidR="00385A61" w:rsidRPr="00385A61" w14:paraId="595BDA7E"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57C156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Lunes</w:t>
            </w:r>
          </w:p>
          <w:p w14:paraId="2F333A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 18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B45B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Jongovito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FC508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162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9A98CA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884CA9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105F813E" w14:textId="77777777" w:rsidTr="00385A61">
        <w:trPr>
          <w:trHeight w:val="406"/>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9E7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9A5DB68" w14:textId="7A14882A"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Gualmat</w:t>
            </w:r>
            <w:r w:rsidR="00A2502C">
              <w:rPr>
                <w:rFonts w:ascii="Century Gothic" w:eastAsia="Calibri" w:hAnsi="Century Gothic" w:cs="Tahoma"/>
                <w:bCs/>
                <w:color w:val="222222"/>
                <w:sz w:val="22"/>
                <w:szCs w:val="22"/>
                <w:lang w:eastAsia="ar-SA"/>
              </w:rPr>
              <w:t>á</w:t>
            </w:r>
            <w:r w:rsidRPr="00385A61">
              <w:rPr>
                <w:rFonts w:ascii="Century Gothic" w:eastAsia="Calibri" w:hAnsi="Century Gothic" w:cs="Tahoma"/>
                <w:bCs/>
                <w:color w:val="222222"/>
                <w:sz w:val="22"/>
                <w:szCs w:val="22"/>
                <w:lang w:eastAsia="ar-SA"/>
              </w:rPr>
              <w:t>n</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F005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81D087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Cultural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DA5E4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1:00 PM</w:t>
            </w:r>
          </w:p>
        </w:tc>
      </w:tr>
      <w:tr w:rsidR="00385A61" w:rsidRPr="00385A61" w14:paraId="67131C2B" w14:textId="77777777" w:rsidTr="00385A61">
        <w:trPr>
          <w:trHeight w:val="425"/>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ED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458C54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Obonuco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9430B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175</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C1CED9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CD373E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D4B10D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632C8BF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martes </w:t>
            </w:r>
          </w:p>
          <w:p w14:paraId="3F03581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E57CC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Caldera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94F987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D98D3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EE91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6A068F1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319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485F8D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Genoy</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2A883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C0606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Casa Mayor del Cabildo Indígena de Genoy </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04033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2658117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8AC9B0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miércoles </w:t>
            </w:r>
          </w:p>
          <w:p w14:paraId="30C5544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D3F331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Bárbara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C97A0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FE86EE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2F399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009C144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A3EE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F737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Socorro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9061E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DED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EFB7AA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1:00 PM a 5:00 PM</w:t>
            </w:r>
          </w:p>
        </w:tc>
      </w:tr>
      <w:tr w:rsidR="00385A61" w:rsidRPr="00385A61" w14:paraId="71E58002"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7EC2E4E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Jueves</w:t>
            </w:r>
          </w:p>
          <w:p w14:paraId="15D5189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B1E0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Morasurco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ECAF3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0AEDC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51D85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2C8F907E"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6CB6F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1B45E2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Mapachico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F8DB7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90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C6349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0DD80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14F9AACC"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AA7040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145304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FEAC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Laguna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DCE79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0BFC9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7E69BF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7:00 AM a 12:00 M</w:t>
            </w:r>
          </w:p>
        </w:tc>
      </w:tr>
      <w:tr w:rsidR="00385A61" w:rsidRPr="00385A61" w14:paraId="43F0D6DB"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1A0E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7B2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 Fernando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E98B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9054C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B11C64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M a 5:00 PM </w:t>
            </w:r>
          </w:p>
        </w:tc>
      </w:tr>
    </w:tbl>
    <w:bookmarkEnd w:id="3"/>
    <w:p w14:paraId="3C1037EC" w14:textId="611E93EA"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Para mayor información se sugiere a los beneficiarios, consultar en cada nómina, la fecha y el punto de pago asignado, a través de la página de internet de la Alcaldía de Pasto: </w:t>
      </w:r>
      <w:hyperlink r:id="rId21" w:history="1">
        <w:r w:rsidR="00BC7173" w:rsidRPr="007A715B">
          <w:rPr>
            <w:rStyle w:val="Hipervnculo"/>
            <w:rFonts w:eastAsia="Calibri" w:cs="Tahoma"/>
            <w:bCs/>
            <w:sz w:val="22"/>
            <w:szCs w:val="22"/>
            <w:lang w:eastAsia="ar-SA"/>
          </w:rPr>
          <w:t>www.pasto.gov.co/ tramites y servicios/</w:t>
        </w:r>
      </w:hyperlink>
      <w:r w:rsidRPr="00385A61">
        <w:rPr>
          <w:rFonts w:ascii="Century Gothic" w:eastAsia="Calibri" w:hAnsi="Century Gothic" w:cs="Tahoma"/>
          <w:bCs/>
          <w:color w:val="222222"/>
          <w:sz w:val="22"/>
          <w:szCs w:val="22"/>
          <w:lang w:eastAsia="ar-SA"/>
        </w:rPr>
        <w:t xml:space="preserve"> bienestar social/ Colombia Mayor /ingresar número de cédula/ arrastrar imagen/ </w:t>
      </w:r>
      <w:proofErr w:type="spellStart"/>
      <w:r w:rsidRPr="00385A61">
        <w:rPr>
          <w:rFonts w:ascii="Century Gothic" w:eastAsia="Calibri" w:hAnsi="Century Gothic" w:cs="Tahoma"/>
          <w:bCs/>
          <w:color w:val="222222"/>
          <w:sz w:val="22"/>
          <w:szCs w:val="22"/>
          <w:lang w:eastAsia="ar-SA"/>
        </w:rPr>
        <w:t>clik</w:t>
      </w:r>
      <w:proofErr w:type="spellEnd"/>
      <w:r w:rsidRPr="00385A61">
        <w:rPr>
          <w:rFonts w:ascii="Century Gothic" w:eastAsia="Calibri" w:hAnsi="Century Gothic" w:cs="Tahoma"/>
          <w:bCs/>
          <w:color w:val="222222"/>
          <w:sz w:val="22"/>
          <w:szCs w:val="22"/>
          <w:lang w:eastAsia="ar-SA"/>
        </w:rPr>
        <w:t xml:space="preserve"> en consultar.</w:t>
      </w:r>
    </w:p>
    <w:p w14:paraId="7C3568B4" w14:textId="5D1BD8E0" w:rsidR="00385A61" w:rsidRDefault="00385A61" w:rsidP="00BC7173">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Se recuerda a todos los beneficiarios del programa que para realizar el respectivo cobro es indispensable:</w:t>
      </w:r>
      <w:r w:rsidR="00BC7173">
        <w:rPr>
          <w:rFonts w:ascii="Century Gothic" w:eastAsia="Calibri" w:hAnsi="Century Gothic" w:cs="Tahoma"/>
          <w:bCs/>
          <w:color w:val="222222"/>
          <w:sz w:val="22"/>
          <w:szCs w:val="22"/>
          <w:lang w:eastAsia="ar-SA"/>
        </w:rPr>
        <w:t xml:space="preserve"> p</w:t>
      </w:r>
      <w:r w:rsidRPr="00385A61">
        <w:rPr>
          <w:rFonts w:ascii="Century Gothic" w:eastAsia="Calibri" w:hAnsi="Century Gothic" w:cs="Tahoma"/>
          <w:bCs/>
          <w:color w:val="222222"/>
          <w:sz w:val="22"/>
          <w:szCs w:val="22"/>
          <w:lang w:eastAsia="ar-SA"/>
        </w:rPr>
        <w:t>resentar la cédula original</w:t>
      </w:r>
      <w:r w:rsidR="00BC7173">
        <w:rPr>
          <w:rFonts w:ascii="Century Gothic" w:eastAsia="Calibri" w:hAnsi="Century Gothic" w:cs="Tahoma"/>
          <w:bCs/>
          <w:color w:val="222222"/>
          <w:sz w:val="22"/>
          <w:szCs w:val="22"/>
          <w:lang w:eastAsia="ar-SA"/>
        </w:rPr>
        <w:t>. Ú</w:t>
      </w:r>
      <w:r w:rsidRPr="00385A61">
        <w:rPr>
          <w:rFonts w:ascii="Century Gothic" w:eastAsia="Calibri" w:hAnsi="Century Gothic" w:cs="Tahoma"/>
          <w:bCs/>
          <w:color w:val="222222"/>
          <w:sz w:val="22"/>
          <w:szCs w:val="22"/>
          <w:lang w:eastAsia="ar-SA"/>
        </w:rPr>
        <w:t xml:space="preserve">nicamente para el caso de las personas mayores en condición de discapacidad que no pueden acercarse a cobrar, presentar PODER NOTARIAL, éste debe tener vigencia del mes actual (FEBRERO), además debe presentar cédula original tanto del beneficiario/a como del apoderado/a. </w:t>
      </w:r>
    </w:p>
    <w:p w14:paraId="771FF881" w14:textId="40FAD8CB" w:rsid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944AD">
        <w:rPr>
          <w:rFonts w:ascii="Century Gothic" w:eastAsia="Times New Roman" w:hAnsi="Century Gothic" w:cs="Calibri"/>
          <w:b/>
          <w:bCs/>
          <w:color w:val="212121"/>
          <w:sz w:val="18"/>
          <w:szCs w:val="22"/>
          <w:bdr w:val="none" w:sz="0" w:space="0" w:color="auto" w:frame="1"/>
          <w:lang w:val="es-ES_tradnl" w:eastAsia="es-CO"/>
        </w:rPr>
        <w:lastRenderedPageBreak/>
        <w:t xml:space="preserve">Información: Secretario de Bienestar Social, Arley Darío Bastidas Bilbao. Celular: 3188342107 </w:t>
      </w:r>
    </w:p>
    <w:p w14:paraId="725BC932" w14:textId="4642811E" w:rsid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7EE8ED5" w14:textId="77777777" w:rsidR="005944AD" w:rsidRDefault="005944AD" w:rsidP="005944AD">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DD8EB71" w14:textId="77777777" w:rsidR="002B43BB" w:rsidRPr="003C48AA" w:rsidRDefault="002B43BB" w:rsidP="00F058F6">
      <w:pPr>
        <w:rPr>
          <w:rFonts w:ascii="Century Gothic" w:eastAsia="Times New Roman" w:hAnsi="Century Gothic" w:cs="Tahoma"/>
          <w:i/>
          <w:sz w:val="22"/>
          <w:szCs w:val="22"/>
          <w:lang w:eastAsia="es-CO"/>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19FEA" w14:textId="77777777" w:rsidR="00C90508" w:rsidRDefault="00C90508" w:rsidP="005D28FB">
      <w:pPr>
        <w:spacing w:after="0"/>
      </w:pPr>
      <w:r>
        <w:separator/>
      </w:r>
    </w:p>
  </w:endnote>
  <w:endnote w:type="continuationSeparator" w:id="0">
    <w:p w14:paraId="04C9BF6E" w14:textId="77777777" w:rsidR="00C90508" w:rsidRDefault="00C90508"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8A45D" w14:textId="77777777" w:rsidR="00C90508" w:rsidRDefault="00C90508" w:rsidP="005D28FB">
      <w:pPr>
        <w:spacing w:after="0"/>
      </w:pPr>
      <w:r>
        <w:separator/>
      </w:r>
    </w:p>
  </w:footnote>
  <w:footnote w:type="continuationSeparator" w:id="0">
    <w:p w14:paraId="38925EE3" w14:textId="77777777" w:rsidR="00C90508" w:rsidRDefault="00C90508"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123CD844"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5E2916">
                            <w:rPr>
                              <w:rFonts w:cs="Tahoma"/>
                              <w:b/>
                              <w:sz w:val="20"/>
                              <w:szCs w:val="20"/>
                            </w:rPr>
                            <w:t>2</w:t>
                          </w:r>
                        </w:p>
                        <w:p w14:paraId="42E497DF" w14:textId="3E0CBBCA" w:rsidR="00271894" w:rsidRPr="00895C86" w:rsidRDefault="00271894" w:rsidP="007A5094">
                          <w:pPr>
                            <w:spacing w:after="0"/>
                            <w:rPr>
                              <w:b/>
                              <w:sz w:val="20"/>
                              <w:szCs w:val="20"/>
                            </w:rPr>
                          </w:pPr>
                          <w:r>
                            <w:rPr>
                              <w:b/>
                              <w:sz w:val="20"/>
                              <w:szCs w:val="20"/>
                            </w:rPr>
                            <w:t>1</w:t>
                          </w:r>
                          <w:r w:rsidR="005E2916">
                            <w:rPr>
                              <w:b/>
                              <w:sz w:val="20"/>
                              <w:szCs w:val="20"/>
                            </w:rPr>
                            <w:t>9</w:t>
                          </w:r>
                          <w:r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123CD844"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5E2916">
                      <w:rPr>
                        <w:rFonts w:cs="Tahoma"/>
                        <w:b/>
                        <w:sz w:val="20"/>
                        <w:szCs w:val="20"/>
                      </w:rPr>
                      <w:t>2</w:t>
                    </w:r>
                  </w:p>
                  <w:p w14:paraId="42E497DF" w14:textId="3E0CBBCA" w:rsidR="00271894" w:rsidRPr="00895C86" w:rsidRDefault="00271894" w:rsidP="007A5094">
                    <w:pPr>
                      <w:spacing w:after="0"/>
                      <w:rPr>
                        <w:b/>
                        <w:sz w:val="20"/>
                        <w:szCs w:val="20"/>
                      </w:rPr>
                    </w:pPr>
                    <w:r>
                      <w:rPr>
                        <w:b/>
                        <w:sz w:val="20"/>
                        <w:szCs w:val="20"/>
                      </w:rPr>
                      <w:t>1</w:t>
                    </w:r>
                    <w:r w:rsidR="005E2916">
                      <w:rPr>
                        <w:b/>
                        <w:sz w:val="20"/>
                        <w:szCs w:val="20"/>
                      </w:rPr>
                      <w:t>9</w:t>
                    </w:r>
                    <w:r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2827"/>
    <w:rsid w:val="00016829"/>
    <w:rsid w:val="00023D46"/>
    <w:rsid w:val="00026ACC"/>
    <w:rsid w:val="00032E1E"/>
    <w:rsid w:val="00033064"/>
    <w:rsid w:val="00040058"/>
    <w:rsid w:val="00053BFB"/>
    <w:rsid w:val="000558AE"/>
    <w:rsid w:val="0005617F"/>
    <w:rsid w:val="00056F9F"/>
    <w:rsid w:val="00065D4E"/>
    <w:rsid w:val="00066A1E"/>
    <w:rsid w:val="00066C67"/>
    <w:rsid w:val="00070366"/>
    <w:rsid w:val="000747C4"/>
    <w:rsid w:val="00075696"/>
    <w:rsid w:val="000771ED"/>
    <w:rsid w:val="000775C7"/>
    <w:rsid w:val="000776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591E"/>
    <w:rsid w:val="000D6A2D"/>
    <w:rsid w:val="000E6D98"/>
    <w:rsid w:val="000E756C"/>
    <w:rsid w:val="000E7E75"/>
    <w:rsid w:val="000F0402"/>
    <w:rsid w:val="000F0A98"/>
    <w:rsid w:val="000F3916"/>
    <w:rsid w:val="000F5DE8"/>
    <w:rsid w:val="00100D0C"/>
    <w:rsid w:val="00104C9B"/>
    <w:rsid w:val="001074F7"/>
    <w:rsid w:val="0011077E"/>
    <w:rsid w:val="00111A8E"/>
    <w:rsid w:val="00115E56"/>
    <w:rsid w:val="001202E5"/>
    <w:rsid w:val="0012104F"/>
    <w:rsid w:val="00123BE4"/>
    <w:rsid w:val="001250A3"/>
    <w:rsid w:val="00126891"/>
    <w:rsid w:val="00126DAB"/>
    <w:rsid w:val="001309D7"/>
    <w:rsid w:val="00133622"/>
    <w:rsid w:val="0014226D"/>
    <w:rsid w:val="001438A8"/>
    <w:rsid w:val="001446B8"/>
    <w:rsid w:val="00146CA0"/>
    <w:rsid w:val="00147B48"/>
    <w:rsid w:val="001508B3"/>
    <w:rsid w:val="00150E44"/>
    <w:rsid w:val="001514A4"/>
    <w:rsid w:val="001611BA"/>
    <w:rsid w:val="00173BA5"/>
    <w:rsid w:val="00174D1D"/>
    <w:rsid w:val="00180745"/>
    <w:rsid w:val="00181356"/>
    <w:rsid w:val="001813DA"/>
    <w:rsid w:val="00184DF7"/>
    <w:rsid w:val="00195433"/>
    <w:rsid w:val="001962A9"/>
    <w:rsid w:val="0019754C"/>
    <w:rsid w:val="001A0159"/>
    <w:rsid w:val="001A3363"/>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B42"/>
    <w:rsid w:val="00291F13"/>
    <w:rsid w:val="00295A4C"/>
    <w:rsid w:val="002A050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32AB4"/>
    <w:rsid w:val="003339A5"/>
    <w:rsid w:val="00341C92"/>
    <w:rsid w:val="0034430F"/>
    <w:rsid w:val="003465E8"/>
    <w:rsid w:val="00352A38"/>
    <w:rsid w:val="00362DB6"/>
    <w:rsid w:val="00365334"/>
    <w:rsid w:val="003703C0"/>
    <w:rsid w:val="00370A78"/>
    <w:rsid w:val="0037358A"/>
    <w:rsid w:val="00374126"/>
    <w:rsid w:val="00376EEF"/>
    <w:rsid w:val="003776F0"/>
    <w:rsid w:val="0038406F"/>
    <w:rsid w:val="003840E8"/>
    <w:rsid w:val="00385A61"/>
    <w:rsid w:val="00390EC1"/>
    <w:rsid w:val="00390F6C"/>
    <w:rsid w:val="00395E32"/>
    <w:rsid w:val="003968BD"/>
    <w:rsid w:val="00396C94"/>
    <w:rsid w:val="00396CD1"/>
    <w:rsid w:val="003A2C68"/>
    <w:rsid w:val="003A39A5"/>
    <w:rsid w:val="003A447E"/>
    <w:rsid w:val="003A4947"/>
    <w:rsid w:val="003A5C98"/>
    <w:rsid w:val="003A7337"/>
    <w:rsid w:val="003A7D9B"/>
    <w:rsid w:val="003B2624"/>
    <w:rsid w:val="003B3C37"/>
    <w:rsid w:val="003C48AA"/>
    <w:rsid w:val="003C5037"/>
    <w:rsid w:val="003C6319"/>
    <w:rsid w:val="003D5ABD"/>
    <w:rsid w:val="003D67EF"/>
    <w:rsid w:val="003E1DA5"/>
    <w:rsid w:val="003E1FDE"/>
    <w:rsid w:val="003E22D5"/>
    <w:rsid w:val="003E4BB7"/>
    <w:rsid w:val="003E566C"/>
    <w:rsid w:val="00402715"/>
    <w:rsid w:val="004041AD"/>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34E8"/>
    <w:rsid w:val="00461C52"/>
    <w:rsid w:val="004628F8"/>
    <w:rsid w:val="0046709E"/>
    <w:rsid w:val="00467991"/>
    <w:rsid w:val="004754CC"/>
    <w:rsid w:val="00475566"/>
    <w:rsid w:val="004A144B"/>
    <w:rsid w:val="004A1974"/>
    <w:rsid w:val="004A19B8"/>
    <w:rsid w:val="004A2790"/>
    <w:rsid w:val="004A4A82"/>
    <w:rsid w:val="004A7BAD"/>
    <w:rsid w:val="004B6386"/>
    <w:rsid w:val="004C0C10"/>
    <w:rsid w:val="004C4035"/>
    <w:rsid w:val="004D0826"/>
    <w:rsid w:val="004D16C7"/>
    <w:rsid w:val="004D269E"/>
    <w:rsid w:val="004D76DA"/>
    <w:rsid w:val="004D7BFF"/>
    <w:rsid w:val="004F0844"/>
    <w:rsid w:val="004F44F1"/>
    <w:rsid w:val="00503A33"/>
    <w:rsid w:val="0050460B"/>
    <w:rsid w:val="00511514"/>
    <w:rsid w:val="005122A6"/>
    <w:rsid w:val="00514BB5"/>
    <w:rsid w:val="00516D08"/>
    <w:rsid w:val="00517E10"/>
    <w:rsid w:val="0052123A"/>
    <w:rsid w:val="00521E10"/>
    <w:rsid w:val="00523913"/>
    <w:rsid w:val="005240F1"/>
    <w:rsid w:val="00526FA4"/>
    <w:rsid w:val="00530247"/>
    <w:rsid w:val="00531091"/>
    <w:rsid w:val="005353A3"/>
    <w:rsid w:val="00536057"/>
    <w:rsid w:val="00536F2E"/>
    <w:rsid w:val="00537498"/>
    <w:rsid w:val="005406DF"/>
    <w:rsid w:val="0054181E"/>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3E2B"/>
    <w:rsid w:val="005C08FD"/>
    <w:rsid w:val="005C0CE3"/>
    <w:rsid w:val="005C1C55"/>
    <w:rsid w:val="005C7DEC"/>
    <w:rsid w:val="005D28FB"/>
    <w:rsid w:val="005D31F2"/>
    <w:rsid w:val="005D37E4"/>
    <w:rsid w:val="005D791E"/>
    <w:rsid w:val="005E2916"/>
    <w:rsid w:val="005E483E"/>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D299E"/>
    <w:rsid w:val="006D3733"/>
    <w:rsid w:val="006D58F9"/>
    <w:rsid w:val="006D7290"/>
    <w:rsid w:val="006E37C9"/>
    <w:rsid w:val="006E514D"/>
    <w:rsid w:val="006F0BA6"/>
    <w:rsid w:val="006F0D54"/>
    <w:rsid w:val="006F2A60"/>
    <w:rsid w:val="006F3A93"/>
    <w:rsid w:val="006F3AAF"/>
    <w:rsid w:val="006F3B28"/>
    <w:rsid w:val="006F4F73"/>
    <w:rsid w:val="006F77EA"/>
    <w:rsid w:val="00701224"/>
    <w:rsid w:val="00704263"/>
    <w:rsid w:val="007125CB"/>
    <w:rsid w:val="007163E2"/>
    <w:rsid w:val="00716DCB"/>
    <w:rsid w:val="00722833"/>
    <w:rsid w:val="0072302B"/>
    <w:rsid w:val="00723666"/>
    <w:rsid w:val="00723FA7"/>
    <w:rsid w:val="00724329"/>
    <w:rsid w:val="00727F1B"/>
    <w:rsid w:val="007372EE"/>
    <w:rsid w:val="0074135C"/>
    <w:rsid w:val="007432D2"/>
    <w:rsid w:val="00745573"/>
    <w:rsid w:val="00751D2E"/>
    <w:rsid w:val="00755604"/>
    <w:rsid w:val="00767A9F"/>
    <w:rsid w:val="0077084F"/>
    <w:rsid w:val="00771E86"/>
    <w:rsid w:val="0078087E"/>
    <w:rsid w:val="00780F73"/>
    <w:rsid w:val="007902D3"/>
    <w:rsid w:val="00793517"/>
    <w:rsid w:val="0079419E"/>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D3246"/>
    <w:rsid w:val="007E0120"/>
    <w:rsid w:val="007E5952"/>
    <w:rsid w:val="007E64C3"/>
    <w:rsid w:val="007E69D9"/>
    <w:rsid w:val="007F653B"/>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76C1"/>
    <w:rsid w:val="008B0B35"/>
    <w:rsid w:val="008B62B0"/>
    <w:rsid w:val="008B7ECF"/>
    <w:rsid w:val="008C1C0F"/>
    <w:rsid w:val="008C2123"/>
    <w:rsid w:val="008C30ED"/>
    <w:rsid w:val="008D4964"/>
    <w:rsid w:val="008D5540"/>
    <w:rsid w:val="008E68D3"/>
    <w:rsid w:val="008E6D05"/>
    <w:rsid w:val="008F084B"/>
    <w:rsid w:val="008F1A34"/>
    <w:rsid w:val="008F58D2"/>
    <w:rsid w:val="008F6E5B"/>
    <w:rsid w:val="0091472E"/>
    <w:rsid w:val="00916678"/>
    <w:rsid w:val="009179BE"/>
    <w:rsid w:val="00923035"/>
    <w:rsid w:val="00923753"/>
    <w:rsid w:val="00925944"/>
    <w:rsid w:val="009300BD"/>
    <w:rsid w:val="009305AE"/>
    <w:rsid w:val="009355DA"/>
    <w:rsid w:val="00936F18"/>
    <w:rsid w:val="00937745"/>
    <w:rsid w:val="00943593"/>
    <w:rsid w:val="00951DAB"/>
    <w:rsid w:val="00953048"/>
    <w:rsid w:val="00955F32"/>
    <w:rsid w:val="00964F05"/>
    <w:rsid w:val="00973088"/>
    <w:rsid w:val="009749FE"/>
    <w:rsid w:val="00977261"/>
    <w:rsid w:val="00981B4A"/>
    <w:rsid w:val="00982A53"/>
    <w:rsid w:val="0098350B"/>
    <w:rsid w:val="009839D3"/>
    <w:rsid w:val="009839EF"/>
    <w:rsid w:val="009850D3"/>
    <w:rsid w:val="0099089C"/>
    <w:rsid w:val="0099282E"/>
    <w:rsid w:val="009943AE"/>
    <w:rsid w:val="009948C5"/>
    <w:rsid w:val="009951AD"/>
    <w:rsid w:val="00995382"/>
    <w:rsid w:val="009A0090"/>
    <w:rsid w:val="009A1571"/>
    <w:rsid w:val="009A1E2C"/>
    <w:rsid w:val="009A40DF"/>
    <w:rsid w:val="009A7408"/>
    <w:rsid w:val="009A7E6B"/>
    <w:rsid w:val="009B4E17"/>
    <w:rsid w:val="009B70A6"/>
    <w:rsid w:val="009B77E9"/>
    <w:rsid w:val="009C05E6"/>
    <w:rsid w:val="009C1E99"/>
    <w:rsid w:val="009C292D"/>
    <w:rsid w:val="009C2D44"/>
    <w:rsid w:val="009C3E3A"/>
    <w:rsid w:val="009D396B"/>
    <w:rsid w:val="009D4FB7"/>
    <w:rsid w:val="009D666F"/>
    <w:rsid w:val="009E299E"/>
    <w:rsid w:val="009F137E"/>
    <w:rsid w:val="009F3E71"/>
    <w:rsid w:val="00A0031D"/>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80FDE"/>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4F15"/>
    <w:rsid w:val="00AC74CA"/>
    <w:rsid w:val="00AD100B"/>
    <w:rsid w:val="00AE359F"/>
    <w:rsid w:val="00AE3E3A"/>
    <w:rsid w:val="00AE44A7"/>
    <w:rsid w:val="00AF2D21"/>
    <w:rsid w:val="00AF7469"/>
    <w:rsid w:val="00B008E6"/>
    <w:rsid w:val="00B01F7D"/>
    <w:rsid w:val="00B0341A"/>
    <w:rsid w:val="00B10587"/>
    <w:rsid w:val="00B1419C"/>
    <w:rsid w:val="00B1581C"/>
    <w:rsid w:val="00B16D29"/>
    <w:rsid w:val="00B204A3"/>
    <w:rsid w:val="00B20514"/>
    <w:rsid w:val="00B2234D"/>
    <w:rsid w:val="00B23406"/>
    <w:rsid w:val="00B236F5"/>
    <w:rsid w:val="00B25252"/>
    <w:rsid w:val="00B2695C"/>
    <w:rsid w:val="00B26C4D"/>
    <w:rsid w:val="00B34A61"/>
    <w:rsid w:val="00B36550"/>
    <w:rsid w:val="00B37F95"/>
    <w:rsid w:val="00B42939"/>
    <w:rsid w:val="00B43C40"/>
    <w:rsid w:val="00B564DA"/>
    <w:rsid w:val="00B56CE2"/>
    <w:rsid w:val="00B66935"/>
    <w:rsid w:val="00B706EB"/>
    <w:rsid w:val="00B71445"/>
    <w:rsid w:val="00B72025"/>
    <w:rsid w:val="00B74711"/>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CA4"/>
    <w:rsid w:val="00C75135"/>
    <w:rsid w:val="00C83B32"/>
    <w:rsid w:val="00C83C2C"/>
    <w:rsid w:val="00C8403A"/>
    <w:rsid w:val="00C8560F"/>
    <w:rsid w:val="00C90508"/>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354F"/>
    <w:rsid w:val="00CF3962"/>
    <w:rsid w:val="00CF4E27"/>
    <w:rsid w:val="00CF6CE6"/>
    <w:rsid w:val="00D06436"/>
    <w:rsid w:val="00D11D9C"/>
    <w:rsid w:val="00D17176"/>
    <w:rsid w:val="00D177D2"/>
    <w:rsid w:val="00D21830"/>
    <w:rsid w:val="00D243EC"/>
    <w:rsid w:val="00D2507E"/>
    <w:rsid w:val="00D26252"/>
    <w:rsid w:val="00D345F2"/>
    <w:rsid w:val="00D36D2B"/>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A25B6"/>
    <w:rsid w:val="00DA4E3C"/>
    <w:rsid w:val="00DB0A85"/>
    <w:rsid w:val="00DB10A9"/>
    <w:rsid w:val="00DB2B7D"/>
    <w:rsid w:val="00DB42F0"/>
    <w:rsid w:val="00DB45CC"/>
    <w:rsid w:val="00DB7B25"/>
    <w:rsid w:val="00DB7C0F"/>
    <w:rsid w:val="00DC00A5"/>
    <w:rsid w:val="00DC026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4FF9"/>
    <w:rsid w:val="00EA5498"/>
    <w:rsid w:val="00EC1894"/>
    <w:rsid w:val="00EC5BFA"/>
    <w:rsid w:val="00ED7A9A"/>
    <w:rsid w:val="00EE1E01"/>
    <w:rsid w:val="00EF4BD9"/>
    <w:rsid w:val="00EF4C4E"/>
    <w:rsid w:val="00EF55F5"/>
    <w:rsid w:val="00EF7C73"/>
    <w:rsid w:val="00F0076B"/>
    <w:rsid w:val="00F035E3"/>
    <w:rsid w:val="00F0469B"/>
    <w:rsid w:val="00F058F6"/>
    <w:rsid w:val="00F06D4A"/>
    <w:rsid w:val="00F07852"/>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UnresolvedMention">
    <w:name w:val="Unresolved Mention"/>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rive.google.com/file/d/1lwbgSg8V2ITDhumZ3OdHUkCl8OscPncB/view?fbclid=IwAR23liStHJG3S9OWxazFptjg8YYr32ikDCU4hj07ew0eYzdYD5nHfLKauAk" TargetMode="External"/><Relationship Id="rId18" Type="http://schemas.openxmlformats.org/officeDocument/2006/relationships/hyperlink" Target="mailto:pedrodelgado1982@gmail.com" TargetMode="External"/><Relationship Id="rId3" Type="http://schemas.openxmlformats.org/officeDocument/2006/relationships/styles" Target="styles.xml"/><Relationship Id="rId21" Type="http://schemas.openxmlformats.org/officeDocument/2006/relationships/hyperlink" Target="http://www.pasto.gov.co/%20tramites%20y%20servicios/" TargetMode="External"/><Relationship Id="rId7" Type="http://schemas.openxmlformats.org/officeDocument/2006/relationships/endnotes" Target="endnotes.xml"/><Relationship Id="rId12" Type="http://schemas.openxmlformats.org/officeDocument/2006/relationships/hyperlink" Target="http://www.pasto.gov.co"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1ENWLksTgiNslOMfF6AYJG0AfktssnpXp/view?fbclid=IwAR0n9snJQGaHXFc7k1qG4THqR9-aWFpSp6qKMrkzC8n7N4XUFIsGfFqRAEA"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D00FE-1D44-4EEF-8BB3-C2666A016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3758</Words>
  <Characters>20674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2019-01-29T04:24:00Z</cp:lastPrinted>
  <dcterms:created xsi:type="dcterms:W3CDTF">2019-02-19T00:34:00Z</dcterms:created>
  <dcterms:modified xsi:type="dcterms:W3CDTF">2019-02-19T03:32:00Z</dcterms:modified>
</cp:coreProperties>
</file>