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A46" w:rsidRDefault="0021512E" w:rsidP="0021512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Pr>
          <w:rFonts w:ascii="Century Gothic" w:eastAsia="Calibri" w:hAnsi="Century Gothic" w:cs="Calibri"/>
          <w:b/>
          <w:sz w:val="22"/>
          <w:szCs w:val="22"/>
          <w:lang w:val="es-ES_tradnl" w:eastAsia="ar-SA"/>
        </w:rPr>
        <w:t xml:space="preserve">A TRAVÉS DE DECRETO, ALCALDÍA DE PASTO PRIORIZÓ LA VENTA DE COMBUSTIBLE A VEHÍCULOS DE SERVICIO PÚBLICO </w:t>
      </w:r>
    </w:p>
    <w:p w:rsidR="0021512E" w:rsidRPr="0021512E" w:rsidRDefault="008C39E6" w:rsidP="0021512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59125"/>
            <wp:effectExtent l="0" t="0" r="635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bustible 2.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159125"/>
                    </a:xfrm>
                    <a:prstGeom prst="rect">
                      <a:avLst/>
                    </a:prstGeom>
                  </pic:spPr>
                </pic:pic>
              </a:graphicData>
            </a:graphic>
          </wp:inline>
        </w:drawing>
      </w:r>
    </w:p>
    <w:p w:rsidR="00DA6AE7"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 xml:space="preserve">Ante </w:t>
      </w:r>
      <w:r>
        <w:rPr>
          <w:rFonts w:ascii="Century Gothic" w:eastAsia="Calibri" w:hAnsi="Century Gothic" w:cs="Calibri"/>
          <w:sz w:val="22"/>
          <w:szCs w:val="22"/>
          <w:lang w:val="es-ES_tradnl" w:eastAsia="ar-SA"/>
        </w:rPr>
        <w:t>la incertidumbre so</w:t>
      </w:r>
      <w:r w:rsidR="00FB7A46">
        <w:rPr>
          <w:rFonts w:ascii="Century Gothic" w:eastAsia="Calibri" w:hAnsi="Century Gothic" w:cs="Calibri"/>
          <w:sz w:val="22"/>
          <w:szCs w:val="22"/>
          <w:lang w:val="es-ES_tradnl" w:eastAsia="ar-SA"/>
        </w:rPr>
        <w:t>bre una solución inmediata</w:t>
      </w:r>
      <w:r w:rsidR="00750529">
        <w:rPr>
          <w:rFonts w:ascii="Century Gothic" w:eastAsia="Calibri" w:hAnsi="Century Gothic" w:cs="Calibri"/>
          <w:sz w:val="22"/>
          <w:szCs w:val="22"/>
          <w:lang w:val="es-ES_tradnl" w:eastAsia="ar-SA"/>
        </w:rPr>
        <w:t xml:space="preserve"> al paro promovido por la</w:t>
      </w:r>
      <w:r w:rsidR="00FB7A46">
        <w:rPr>
          <w:rFonts w:ascii="Century Gothic" w:eastAsia="Calibri" w:hAnsi="Century Gothic" w:cs="Calibri"/>
          <w:sz w:val="22"/>
          <w:szCs w:val="22"/>
          <w:lang w:val="es-ES_tradnl" w:eastAsia="ar-SA"/>
        </w:rPr>
        <w:t>s</w:t>
      </w:r>
      <w:r w:rsidR="00750529">
        <w:rPr>
          <w:rFonts w:ascii="Century Gothic" w:eastAsia="Calibri" w:hAnsi="Century Gothic" w:cs="Calibri"/>
          <w:sz w:val="22"/>
          <w:szCs w:val="22"/>
          <w:lang w:val="es-ES_tradnl" w:eastAsia="ar-SA"/>
        </w:rPr>
        <w:t xml:space="preserve"> comunidades indígenas del departamento del Cauca, </w:t>
      </w:r>
      <w:r w:rsidR="00FB7A46">
        <w:rPr>
          <w:rFonts w:ascii="Century Gothic" w:eastAsia="Calibri" w:hAnsi="Century Gothic" w:cs="Calibri"/>
          <w:sz w:val="22"/>
          <w:szCs w:val="22"/>
          <w:lang w:val="es-ES_tradnl" w:eastAsia="ar-SA"/>
        </w:rPr>
        <w:t xml:space="preserve">y </w:t>
      </w:r>
      <w:r w:rsidR="00750529">
        <w:rPr>
          <w:rFonts w:ascii="Century Gothic" w:eastAsia="Calibri" w:hAnsi="Century Gothic" w:cs="Calibri"/>
          <w:sz w:val="22"/>
          <w:szCs w:val="22"/>
          <w:lang w:val="es-ES_tradnl" w:eastAsia="ar-SA"/>
        </w:rPr>
        <w:t xml:space="preserve">luego </w:t>
      </w:r>
      <w:r w:rsidR="00FB7A46">
        <w:rPr>
          <w:rFonts w:ascii="Century Gothic" w:eastAsia="Calibri" w:hAnsi="Century Gothic" w:cs="Calibri"/>
          <w:sz w:val="22"/>
          <w:szCs w:val="22"/>
          <w:lang w:val="es-ES_tradnl" w:eastAsia="ar-SA"/>
        </w:rPr>
        <w:t xml:space="preserve">de conocer la situación reportada por organismos de seguridad en </w:t>
      </w:r>
      <w:r w:rsidR="00750529">
        <w:rPr>
          <w:rFonts w:ascii="Century Gothic" w:eastAsia="Calibri" w:hAnsi="Century Gothic" w:cs="Calibri"/>
          <w:sz w:val="22"/>
          <w:szCs w:val="22"/>
          <w:lang w:val="es-ES_tradnl" w:eastAsia="ar-SA"/>
        </w:rPr>
        <w:t xml:space="preserve">el consejo de seguridad realizado este miércoles en la tarde, </w:t>
      </w:r>
      <w:r w:rsidR="00DA6AE7">
        <w:rPr>
          <w:rFonts w:ascii="Century Gothic" w:eastAsia="Calibri" w:hAnsi="Century Gothic" w:cs="Calibri"/>
          <w:sz w:val="22"/>
          <w:szCs w:val="22"/>
          <w:lang w:val="es-ES_tradnl" w:eastAsia="ar-SA"/>
        </w:rPr>
        <w:t>la Alcaldía de Pasto</w:t>
      </w:r>
      <w:r w:rsidR="00FB7A46">
        <w:rPr>
          <w:rFonts w:ascii="Century Gothic" w:eastAsia="Calibri" w:hAnsi="Century Gothic" w:cs="Calibri"/>
          <w:sz w:val="22"/>
          <w:szCs w:val="22"/>
          <w:lang w:val="es-ES_tradnl" w:eastAsia="ar-SA"/>
        </w:rPr>
        <w:t>,</w:t>
      </w:r>
      <w:r w:rsidR="00DA6AE7">
        <w:rPr>
          <w:rFonts w:ascii="Century Gothic" w:eastAsia="Calibri" w:hAnsi="Century Gothic" w:cs="Calibri"/>
          <w:sz w:val="22"/>
          <w:szCs w:val="22"/>
          <w:lang w:val="es-ES_tradnl" w:eastAsia="ar-SA"/>
        </w:rPr>
        <w:t xml:space="preserve"> expidió el Decreto 0077,</w:t>
      </w:r>
      <w:r w:rsidR="00FB7A46">
        <w:rPr>
          <w:rFonts w:ascii="Century Gothic" w:eastAsia="Calibri" w:hAnsi="Century Gothic" w:cs="Calibri"/>
          <w:sz w:val="22"/>
          <w:szCs w:val="22"/>
          <w:lang w:val="es-ES_tradnl" w:eastAsia="ar-SA"/>
        </w:rPr>
        <w:t xml:space="preserve"> a través del cual se restringe la venta de combustible a vehículos particulares y se prioriza al servicio público, tanto colectivo como individual y escolar. Así mismo se exceptúa a organismos de salud, seguridad, de control y apoyo técnico en varios aspectos.   </w:t>
      </w:r>
      <w:r w:rsidR="00DA6AE7">
        <w:rPr>
          <w:rFonts w:ascii="Century Gothic" w:eastAsia="Calibri" w:hAnsi="Century Gothic" w:cs="Calibri"/>
          <w:sz w:val="22"/>
          <w:szCs w:val="22"/>
          <w:lang w:val="es-ES_tradnl" w:eastAsia="ar-SA"/>
        </w:rPr>
        <w:t xml:space="preserve"> </w:t>
      </w:r>
    </w:p>
    <w:p w:rsidR="00AD38CD" w:rsidRDefault="00FB7A46"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DA6AE7">
        <w:rPr>
          <w:rFonts w:ascii="Century Gothic" w:eastAsia="Calibri" w:hAnsi="Century Gothic" w:cs="Calibri"/>
          <w:sz w:val="22"/>
          <w:szCs w:val="22"/>
          <w:lang w:val="es-ES_tradnl" w:eastAsia="ar-SA"/>
        </w:rPr>
        <w:t>l alcalde de Pasto, Pedro Vicente Obando Ordóñez,</w:t>
      </w:r>
      <w:r>
        <w:rPr>
          <w:rFonts w:ascii="Century Gothic" w:eastAsia="Calibri" w:hAnsi="Century Gothic" w:cs="Calibri"/>
          <w:sz w:val="22"/>
          <w:szCs w:val="22"/>
          <w:lang w:val="es-ES_tradnl" w:eastAsia="ar-SA"/>
        </w:rPr>
        <w:t xml:space="preserve"> indicó que este tipo de medias son necesarias ante el escaso abastecimiento de combustibles q</w:t>
      </w:r>
      <w:r w:rsidR="00A17416">
        <w:rPr>
          <w:rFonts w:ascii="Century Gothic" w:eastAsia="Calibri" w:hAnsi="Century Gothic" w:cs="Calibri"/>
          <w:sz w:val="22"/>
          <w:szCs w:val="22"/>
          <w:lang w:val="es-ES_tradnl" w:eastAsia="ar-SA"/>
        </w:rPr>
        <w:t xml:space="preserve">ue en el momento tiene el municipio. Dijo que </w:t>
      </w:r>
      <w:r w:rsidR="00AD38CD">
        <w:rPr>
          <w:rFonts w:ascii="Century Gothic" w:eastAsia="Calibri" w:hAnsi="Century Gothic" w:cs="Calibri"/>
          <w:sz w:val="22"/>
          <w:szCs w:val="22"/>
          <w:lang w:val="es-ES_tradnl" w:eastAsia="ar-SA"/>
        </w:rPr>
        <w:t>es obligación del gobierno municipal garantizar la movilidad de la ciudadanía a través del servicio público de transporte, para que no se presenten traumatismos en la parte laboral y educativa.</w:t>
      </w:r>
    </w:p>
    <w:p w:rsidR="00AD38CD" w:rsidRDefault="00AD38CD"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el mandatario local pidió a la ciudadanía, que mientras se retorne al a normalidad en el suministro de combustibles, evitar en lo posible, movilizarse en vehículo particular y hacerlo en transporte público.</w:t>
      </w:r>
    </w:p>
    <w:p w:rsidR="00CE7F42" w:rsidRDefault="00AD38CD"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Según el reporte presentado por la Subsecretaría de Control, de la Secretaría de Gobierno, </w:t>
      </w:r>
      <w:r w:rsidR="00CE7F42">
        <w:rPr>
          <w:rFonts w:ascii="Century Gothic" w:eastAsia="Calibri" w:hAnsi="Century Gothic" w:cs="Calibri"/>
          <w:sz w:val="22"/>
          <w:szCs w:val="22"/>
          <w:lang w:val="es-ES_tradnl" w:eastAsia="ar-SA"/>
        </w:rPr>
        <w:t>se terminó el día con un poco más de 83 mil galones de combustibles, entre gasolina y diésel. Así mismo se indicó que este jueves, con el acompañamiento de la Policía Nacional y el Ejé</w:t>
      </w:r>
      <w:r w:rsidR="0021512E">
        <w:rPr>
          <w:rFonts w:ascii="Century Gothic" w:eastAsia="Calibri" w:hAnsi="Century Gothic" w:cs="Calibri"/>
          <w:sz w:val="22"/>
          <w:szCs w:val="22"/>
          <w:lang w:val="es-ES_tradnl" w:eastAsia="ar-SA"/>
        </w:rPr>
        <w:t>rcito,</w:t>
      </w:r>
      <w:r w:rsidR="00CE7F42">
        <w:rPr>
          <w:rFonts w:ascii="Century Gothic" w:eastAsia="Calibri" w:hAnsi="Century Gothic" w:cs="Calibri"/>
          <w:sz w:val="22"/>
          <w:szCs w:val="22"/>
          <w:lang w:val="es-ES_tradnl" w:eastAsia="ar-SA"/>
        </w:rPr>
        <w:t xml:space="preserve"> llegan a Pasto 5 nuevas tracto-mulas provenientes de Tumaco, con más de 27 mil galones de gasolina y más de 16 mil galones de diésel.  </w:t>
      </w:r>
    </w:p>
    <w:p w:rsidR="0021512E" w:rsidRDefault="00CE7F42"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De igual manera se dio a conocer que </w:t>
      </w:r>
      <w:r w:rsidR="0021512E">
        <w:rPr>
          <w:rFonts w:ascii="Century Gothic" w:eastAsia="Calibri" w:hAnsi="Century Gothic" w:cs="Calibri"/>
          <w:sz w:val="22"/>
          <w:szCs w:val="22"/>
          <w:lang w:val="es-ES_tradnl" w:eastAsia="ar-SA"/>
        </w:rPr>
        <w:t xml:space="preserve">ya fue aceptada la solicitud de </w:t>
      </w:r>
      <w:r>
        <w:rPr>
          <w:rFonts w:ascii="Century Gothic" w:eastAsia="Calibri" w:hAnsi="Century Gothic" w:cs="Calibri"/>
          <w:sz w:val="22"/>
          <w:szCs w:val="22"/>
          <w:lang w:val="es-ES_tradnl" w:eastAsia="ar-SA"/>
        </w:rPr>
        <w:t xml:space="preserve">las estaciones de servicio de Pasto, </w:t>
      </w:r>
      <w:r w:rsidR="0021512E">
        <w:rPr>
          <w:rFonts w:ascii="Century Gothic" w:eastAsia="Calibri" w:hAnsi="Century Gothic" w:cs="Calibri"/>
          <w:sz w:val="22"/>
          <w:szCs w:val="22"/>
          <w:lang w:val="es-ES_tradnl" w:eastAsia="ar-SA"/>
        </w:rPr>
        <w:t xml:space="preserve">de nuevos </w:t>
      </w:r>
      <w:r>
        <w:rPr>
          <w:rFonts w:ascii="Century Gothic" w:eastAsia="Calibri" w:hAnsi="Century Gothic" w:cs="Calibri"/>
          <w:sz w:val="22"/>
          <w:szCs w:val="22"/>
          <w:lang w:val="es-ES_tradnl" w:eastAsia="ar-SA"/>
        </w:rPr>
        <w:t>97 mil galones</w:t>
      </w:r>
      <w:r w:rsidR="0021512E">
        <w:rPr>
          <w:rFonts w:ascii="Century Gothic" w:eastAsia="Calibri" w:hAnsi="Century Gothic" w:cs="Calibri"/>
          <w:sz w:val="22"/>
          <w:szCs w:val="22"/>
          <w:lang w:val="es-ES_tradnl" w:eastAsia="ar-SA"/>
        </w:rPr>
        <w:t xml:space="preserve"> de gasolina y cerca de 54 mil galones de diésel, para ir a ser recogidos a Tumaco. </w:t>
      </w:r>
    </w:p>
    <w:p w:rsidR="008C39E6" w:rsidRDefault="00AE296F"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este link puede descargar el decreto</w:t>
      </w:r>
      <w:r w:rsidR="002B5D37">
        <w:rPr>
          <w:rFonts w:ascii="Century Gothic" w:eastAsia="Calibri" w:hAnsi="Century Gothic" w:cs="Calibri"/>
          <w:sz w:val="22"/>
          <w:szCs w:val="22"/>
          <w:lang w:val="es-ES_tradnl" w:eastAsia="ar-SA"/>
        </w:rPr>
        <w:t xml:space="preserve">: </w:t>
      </w:r>
    </w:p>
    <w:p w:rsidR="00AE296F" w:rsidRDefault="003E21F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8" w:history="1">
        <w:r w:rsidR="008C39E6" w:rsidRPr="00D302EA">
          <w:rPr>
            <w:rStyle w:val="Hipervnculo"/>
            <w:rFonts w:ascii="Century Gothic" w:eastAsia="Calibri" w:hAnsi="Century Gothic" w:cs="Calibri"/>
            <w:sz w:val="22"/>
            <w:szCs w:val="22"/>
            <w:lang w:val="es-ES_tradnl" w:eastAsia="ar-SA"/>
          </w:rPr>
          <w:t>https://www.pasto.gov.co/index.php/decretos/decretos-2019?download=13926:dec_0077_20_mar_2019</w:t>
        </w:r>
      </w:hyperlink>
    </w:p>
    <w:p w:rsidR="0021512E" w:rsidRDefault="0021512E" w:rsidP="0021512E">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F0C34" w:rsidRDefault="00DF0C34" w:rsidP="00DF0C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DF0C34" w:rsidRPr="00DF0C34" w:rsidRDefault="00DF0C34" w:rsidP="00DF0C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F0C34">
        <w:rPr>
          <w:rFonts w:ascii="Century Gothic" w:eastAsia="Calibri" w:hAnsi="Century Gothic" w:cs="Calibri"/>
          <w:b/>
          <w:sz w:val="22"/>
          <w:szCs w:val="22"/>
          <w:lang w:val="es-ES_tradnl" w:eastAsia="ar-SA"/>
        </w:rPr>
        <w:t>BALANCE POSITIVO DEJA EL CONSEJO DE SEGURID</w:t>
      </w:r>
      <w:r w:rsidR="00FA5C1F">
        <w:rPr>
          <w:rFonts w:ascii="Century Gothic" w:eastAsia="Calibri" w:hAnsi="Century Gothic" w:cs="Calibri"/>
          <w:b/>
          <w:sz w:val="22"/>
          <w:szCs w:val="22"/>
          <w:lang w:val="es-ES_tradnl" w:eastAsia="ar-SA"/>
        </w:rPr>
        <w:t>AD Y CONVIVENCIA MUNICIPAL PRECE</w:t>
      </w:r>
      <w:r w:rsidRPr="00DF0C34">
        <w:rPr>
          <w:rFonts w:ascii="Century Gothic" w:eastAsia="Calibri" w:hAnsi="Century Gothic" w:cs="Calibri"/>
          <w:b/>
          <w:sz w:val="22"/>
          <w:szCs w:val="22"/>
          <w:lang w:val="es-ES_tradnl" w:eastAsia="ar-SA"/>
        </w:rPr>
        <w:t>DIDO POR EL ALCALDE DE PASTO</w:t>
      </w:r>
    </w:p>
    <w:p w:rsidR="00DF0C34" w:rsidRPr="00DF0C34" w:rsidRDefault="008C39E6" w:rsidP="00DF0C3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b/>
          <w:noProof/>
          <w:sz w:val="22"/>
          <w:szCs w:val="22"/>
        </w:rPr>
        <w:drawing>
          <wp:inline distT="0" distB="0" distL="0" distR="0" wp14:anchorId="534DDAAB" wp14:editId="6CCAA7C3">
            <wp:extent cx="5613400" cy="3157855"/>
            <wp:effectExtent l="0" t="0" r="635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ejo seguridad.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En el consejo de seguridad precedido por el alcalde de Pasto, Pedro Vicente Obando Ordóñez, en el que participaron las Secretarías de Gobierno y Salud, la Dirección de Espacio Público, Personería Municipal, Fiscalía General de la Nación, la Policía Metropolitana, el Ejército Nacional, INPEC, Defensoría del Pueblo, Procuraduría entre otros representantes de instituciones que velan por la seguridad, bienestar y convivencia en el Municipio, se analizaron diferentes medidas frente al tema de combustible ante el paro que se mantiene por parte de las comunidades indígenas del departamento del Cuaca y que mantiene el taponamiento de la vía Panamericana y de la misma manera por parte de la Policía Metropolitana se presentó un informe relacionado con la seguridad ciudadana del municipio.</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 xml:space="preserve">El mandatario local, manifestó que el consejo de seguridad tuvo una particular importancia por las circunstancias  que se están viviendo en el Municipio de Pasto  y en Departamento de Nariño, “se analizaron diferentes temas de gran importancia, uno de los temas centrales estuvo entorno al paro que tenemos en el </w:t>
      </w:r>
      <w:r w:rsidRPr="00DF0C34">
        <w:rPr>
          <w:rFonts w:ascii="Century Gothic" w:eastAsia="Calibri" w:hAnsi="Century Gothic" w:cs="Calibri"/>
          <w:sz w:val="22"/>
          <w:szCs w:val="22"/>
          <w:lang w:val="es-ES_tradnl" w:eastAsia="ar-SA"/>
        </w:rPr>
        <w:lastRenderedPageBreak/>
        <w:t xml:space="preserve">Departamento del Cauca y las dificultades que ha traído con respecto al transporte, sobre todo en los elementos que llegan del norte del país, los productos que llevamos de nuestra región al resto de Colombia, esto ha dejado unos problemas económicos muy serios” recalcó el mandatario </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“Hemos analizado el tema de combustible, las cuatro posibilidades de traer el combustible pero desafortunadamente todavía en condiciones precarias, nos toca seguir con la vía alterna que hay en el mismo sitio del paro, así mismo la posibilidad de traer el combustible por el Putumayo, tenemos combustible que ha llegado desde Tumaco y hay la posibilidad de tener la importación del combustible desde el Ecuador, queremos que estas medidas nos ayuden a soluciona esta situación por esta razón hubo la necesidad que en el día de hoy se vendiera solamente al servicio público, esperamos que mañana teniendo más combustible podamos destinar a estaciones de combustible unas para el servicio público y otras para el servicio particular, esta es una medida absolutamente transitoria y esperamos que ojala no dure más de un día, todo dependerá del combustible que podamos adquirir” puntualizó el alcalde de Pasto, Pedro Vicente Obando Ordoñez</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Por otra parte, señaló otro tema importante frente a la construcción de la cárcel, situación con respecto a los detenidos en diferentes sitios especialmente en la URI, “hay la posibilidad de entrar a funcionar en el permanente que fue en épocas anteriores y que ahora sea lugar de detención para tener 50 personas, esto aliviaría la situación tan difícil que teníamos con la URI”</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C39E6">
        <w:rPr>
          <w:rFonts w:ascii="Century Gothic" w:eastAsia="Calibri" w:hAnsi="Century Gothic" w:cs="Calibri"/>
          <w:b/>
          <w:i/>
          <w:sz w:val="22"/>
          <w:szCs w:val="22"/>
          <w:lang w:val="es-ES_tradnl" w:eastAsia="ar-SA"/>
        </w:rPr>
        <w:t>Balance positivo deja informe de la Policía Metropolitana frente a la seguridad ciudadana en el municipio</w:t>
      </w:r>
      <w:r w:rsidRPr="00DF0C34">
        <w:rPr>
          <w:rFonts w:ascii="Century Gothic" w:eastAsia="Calibri" w:hAnsi="Century Gothic" w:cs="Calibri"/>
          <w:sz w:val="22"/>
          <w:szCs w:val="22"/>
          <w:lang w:val="es-ES_tradnl" w:eastAsia="ar-SA"/>
        </w:rPr>
        <w:t>.</w:t>
      </w:r>
    </w:p>
    <w:p w:rsid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El Coronel Herbert Benavides Valderrama, Comandante de la Policía Metropolitana manifestó un balance positivo de este consejo de seguridad donde estuvieron presentes toda las entidades relacionadas con todo el tema de seguridad y convivencia, “hemos presentado un informe positivo con respecto a reducciones  en los delitos de alto impacto, hemos referenciado también un alto porcentaje de eficiencia en materia de los homicidios  que se nos han acaecido este año y hemos presentado un balance frente  a los trabajos que venimos realizando con diferentes secretarías especialmente con la Secretaría de Gobierno y la dirección de Espacio Público”</w:t>
      </w:r>
      <w:r>
        <w:rPr>
          <w:rFonts w:ascii="Century Gothic" w:eastAsia="Calibri" w:hAnsi="Century Gothic" w:cs="Calibri"/>
          <w:sz w:val="22"/>
          <w:szCs w:val="22"/>
          <w:lang w:val="es-ES_tradnl" w:eastAsia="ar-SA"/>
        </w:rPr>
        <w:t>.</w:t>
      </w:r>
      <w:r w:rsidRPr="00DF0C34">
        <w:rPr>
          <w:rFonts w:ascii="Century Gothic" w:eastAsia="Calibri" w:hAnsi="Century Gothic" w:cs="Calibri"/>
          <w:sz w:val="22"/>
          <w:szCs w:val="22"/>
          <w:lang w:val="es-ES_tradnl" w:eastAsia="ar-SA"/>
        </w:rPr>
        <w:t xml:space="preserve"> </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“Tenemos una reducción importante del 50% en el tema de homicidios, una reducción del 75% en hurto a residencias, igualmente en el hurto a comercio más del 60% y en materia de hurto común aproximadamente del 27 a 28%, realmente vemos que ahí tenemos unos trabajos importantes especialmente en algunos sectores que venían siendo con mayores índices como es el tema del centro” sostuvo Benavides Valderrama</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De igual forma, el comandante manifestó que “estamos haciendo unos trabajos importantes en materia</w:t>
      </w:r>
      <w:r>
        <w:rPr>
          <w:rFonts w:ascii="Century Gothic" w:eastAsia="Calibri" w:hAnsi="Century Gothic" w:cs="Calibri"/>
          <w:sz w:val="22"/>
          <w:szCs w:val="22"/>
          <w:lang w:val="es-ES_tradnl" w:eastAsia="ar-SA"/>
        </w:rPr>
        <w:t xml:space="preserve"> del tráfico de estupefacientes</w:t>
      </w:r>
      <w:r w:rsidRPr="00DF0C34">
        <w:rPr>
          <w:rFonts w:ascii="Century Gothic" w:eastAsia="Calibri" w:hAnsi="Century Gothic" w:cs="Calibri"/>
          <w:sz w:val="22"/>
          <w:szCs w:val="22"/>
          <w:lang w:val="es-ES_tradnl" w:eastAsia="ar-SA"/>
        </w:rPr>
        <w:t xml:space="preserve"> donde en la presente vigencia de este año llevamos tres estructuras desarticuladas con 31 capturas gracias a u</w:t>
      </w:r>
      <w:r>
        <w:rPr>
          <w:rFonts w:ascii="Century Gothic" w:eastAsia="Calibri" w:hAnsi="Century Gothic" w:cs="Calibri"/>
          <w:sz w:val="22"/>
          <w:szCs w:val="22"/>
          <w:lang w:val="es-ES_tradnl" w:eastAsia="ar-SA"/>
        </w:rPr>
        <w:t xml:space="preserve">n trabajo articulado que hemos </w:t>
      </w:r>
      <w:r w:rsidRPr="00DF0C34">
        <w:rPr>
          <w:rFonts w:ascii="Century Gothic" w:eastAsia="Calibri" w:hAnsi="Century Gothic" w:cs="Calibri"/>
          <w:sz w:val="22"/>
          <w:szCs w:val="22"/>
          <w:lang w:val="es-ES_tradnl" w:eastAsia="ar-SA"/>
        </w:rPr>
        <w:t xml:space="preserve">desarrollado con la fiscalía general de la nación” puntualizó </w:t>
      </w:r>
    </w:p>
    <w:p w:rsidR="00DF0C34" w:rsidRPr="008C39E6" w:rsidRDefault="00DF0C34" w:rsidP="008C39E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lastRenderedPageBreak/>
        <w:t>Finalmente, el Comandante de la Policía Metropolitana indicó que desde su cartera se está haciendo un acompañamiento permanente a la Subsecretaría de Control, para evitar que no se presenten situaciones que alteren el orden público con respecto al combustible, “estamos haciendo todo el trabajo articulado con presencia institucional y hacemos un llamado a toda la ciudadanía a que tengan paciencia, hacemos el acompañamiento a toda la ciudadanía en materia de seguridad, convivencia y estaremos prestos a cualquier llamado.”</w:t>
      </w:r>
    </w:p>
    <w:p w:rsidR="00DF0C34" w:rsidRPr="008C39E6" w:rsidRDefault="00DF0C34" w:rsidP="008C39E6">
      <w:pPr>
        <w:shd w:val="clear" w:color="auto" w:fill="FFFFFF"/>
        <w:jc w:val="both"/>
        <w:rPr>
          <w:rFonts w:ascii="Century Gothic" w:eastAsia="Calibri" w:hAnsi="Century Gothic" w:cs="Calibri"/>
          <w:b/>
          <w:sz w:val="18"/>
          <w:szCs w:val="18"/>
          <w:lang w:val="es-ES_tradnl" w:eastAsia="ar-SA"/>
        </w:rPr>
      </w:pPr>
      <w:r w:rsidRPr="008C39E6">
        <w:rPr>
          <w:rFonts w:ascii="Century Gothic" w:eastAsia="Calibri" w:hAnsi="Century Gothic" w:cs="Calibri"/>
          <w:b/>
          <w:sz w:val="18"/>
          <w:szCs w:val="18"/>
          <w:lang w:val="es-ES_tradnl" w:eastAsia="ar-SA"/>
        </w:rPr>
        <w:t>Información: Secretario de Gobierno (e</w:t>
      </w:r>
      <w:proofErr w:type="gramStart"/>
      <w:r w:rsidRPr="008C39E6">
        <w:rPr>
          <w:rFonts w:ascii="Century Gothic" w:eastAsia="Calibri" w:hAnsi="Century Gothic" w:cs="Calibri"/>
          <w:b/>
          <w:sz w:val="18"/>
          <w:szCs w:val="18"/>
          <w:lang w:val="es-ES_tradnl" w:eastAsia="ar-SA"/>
        </w:rPr>
        <w:t>) ,</w:t>
      </w:r>
      <w:proofErr w:type="gramEnd"/>
      <w:r w:rsidRPr="008C39E6">
        <w:rPr>
          <w:rFonts w:ascii="Century Gothic" w:eastAsia="Calibri" w:hAnsi="Century Gothic" w:cs="Calibri"/>
          <w:b/>
          <w:sz w:val="18"/>
          <w:szCs w:val="18"/>
          <w:lang w:val="es-ES_tradnl" w:eastAsia="ar-SA"/>
        </w:rPr>
        <w:t xml:space="preserve"> Gerardo Esteban Dávila Celular: 3016502887</w:t>
      </w:r>
    </w:p>
    <w:p w:rsidR="008C39E6" w:rsidRPr="008C39E6" w:rsidRDefault="00DF0C34" w:rsidP="008C39E6">
      <w:pPr>
        <w:shd w:val="clear" w:color="auto" w:fill="FFFFFF"/>
        <w:jc w:val="center"/>
        <w:rPr>
          <w:rFonts w:ascii="Century Gothic" w:eastAsia="Calibri" w:hAnsi="Century Gothic" w:cs="Calibri"/>
          <w:i/>
          <w:sz w:val="22"/>
          <w:szCs w:val="22"/>
          <w:lang w:val="es-ES_tradnl" w:eastAsia="ar-SA"/>
        </w:rPr>
      </w:pPr>
      <w:r w:rsidRPr="008C39E6">
        <w:rPr>
          <w:rFonts w:ascii="Century Gothic" w:eastAsia="Calibri" w:hAnsi="Century Gothic" w:cs="Calibri"/>
          <w:i/>
          <w:sz w:val="22"/>
          <w:szCs w:val="22"/>
          <w:lang w:val="es-ES_tradnl" w:eastAsia="ar-SA"/>
        </w:rPr>
        <w:t>Somos constructores de paz</w:t>
      </w:r>
    </w:p>
    <w:p w:rsidR="00A23840" w:rsidRPr="001773CE" w:rsidRDefault="00204958" w:rsidP="00A23840">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1773CE">
        <w:rPr>
          <w:rFonts w:ascii="Century Gothic" w:eastAsia="Calibri" w:hAnsi="Century Gothic" w:cs="Calibri"/>
          <w:b/>
          <w:sz w:val="22"/>
          <w:szCs w:val="22"/>
          <w:lang w:val="es-ES_tradnl" w:eastAsia="ar-SA"/>
        </w:rPr>
        <w:t xml:space="preserve">ALCALDÍA DE PASTO </w:t>
      </w:r>
      <w:r w:rsidR="00A23840" w:rsidRPr="001773CE">
        <w:rPr>
          <w:rFonts w:ascii="Century Gothic" w:eastAsia="Calibri" w:hAnsi="Century Gothic" w:cs="Calibri"/>
          <w:b/>
          <w:sz w:val="22"/>
          <w:szCs w:val="22"/>
          <w:lang w:val="es-ES_tradnl" w:eastAsia="ar-SA"/>
        </w:rPr>
        <w:t>PAR</w:t>
      </w:r>
      <w:r w:rsidRPr="001773CE">
        <w:rPr>
          <w:rFonts w:ascii="Century Gothic" w:eastAsia="Calibri" w:hAnsi="Century Gothic" w:cs="Calibri"/>
          <w:b/>
          <w:sz w:val="22"/>
          <w:szCs w:val="22"/>
          <w:lang w:val="es-ES_tradnl" w:eastAsia="ar-SA"/>
        </w:rPr>
        <w:t>TICIPÓ EN EL VIII ENCUENTRO INTERCOLEGIADO AMBIENTAL, REALIZADO EN EL COLEGIO FILIPENSE</w:t>
      </w:r>
    </w:p>
    <w:p w:rsidR="00A23840" w:rsidRPr="00A23840" w:rsidRDefault="00A23840" w:rsidP="00A238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hAnsi="Century Gothic"/>
          <w:b/>
          <w:noProof/>
          <w:sz w:val="18"/>
          <w:szCs w:val="18"/>
        </w:rPr>
        <w:drawing>
          <wp:inline distT="0" distB="0" distL="0" distR="0">
            <wp:extent cx="5613124" cy="3229336"/>
            <wp:effectExtent l="0" t="0" r="698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vidad colegio filipense.jpeg"/>
                    <pic:cNvPicPr/>
                  </pic:nvPicPr>
                  <pic:blipFill rotWithShape="1">
                    <a:blip r:embed="rId10">
                      <a:extLst>
                        <a:ext uri="{28A0092B-C50C-407E-A947-70E740481C1C}">
                          <a14:useLocalDpi xmlns:a14="http://schemas.microsoft.com/office/drawing/2010/main" val="0"/>
                        </a:ext>
                      </a:extLst>
                    </a:blip>
                    <a:srcRect t="6873" b="16417"/>
                    <a:stretch/>
                  </pic:blipFill>
                  <pic:spPr bwMode="auto">
                    <a:xfrm>
                      <a:off x="0" y="0"/>
                      <a:ext cx="5613400" cy="3229495"/>
                    </a:xfrm>
                    <a:prstGeom prst="rect">
                      <a:avLst/>
                    </a:prstGeom>
                    <a:ln>
                      <a:noFill/>
                    </a:ln>
                    <a:extLst>
                      <a:ext uri="{53640926-AAD7-44D8-BBD7-CCE9431645EC}">
                        <a14:shadowObscured xmlns:a14="http://schemas.microsoft.com/office/drawing/2010/main"/>
                      </a:ext>
                    </a:extLst>
                  </pic:spPr>
                </pic:pic>
              </a:graphicData>
            </a:graphic>
          </wp:inline>
        </w:drawing>
      </w:r>
      <w:r w:rsidR="00204958" w:rsidRPr="00204958">
        <w:rPr>
          <w:rFonts w:ascii="Century Gothic" w:eastAsia="Calibri" w:hAnsi="Century Gothic" w:cs="Calibri"/>
          <w:sz w:val="22"/>
          <w:szCs w:val="22"/>
          <w:lang w:val="es-ES_tradnl" w:eastAsia="ar-SA"/>
        </w:rPr>
        <w:t xml:space="preserve">En el marco de la celebración del VIII Encuentro </w:t>
      </w:r>
      <w:proofErr w:type="spellStart"/>
      <w:r w:rsidR="00204958" w:rsidRPr="00204958">
        <w:rPr>
          <w:rFonts w:ascii="Century Gothic" w:eastAsia="Calibri" w:hAnsi="Century Gothic" w:cs="Calibri"/>
          <w:sz w:val="22"/>
          <w:szCs w:val="22"/>
          <w:lang w:val="es-ES_tradnl" w:eastAsia="ar-SA"/>
        </w:rPr>
        <w:t>Intercolegiado</w:t>
      </w:r>
      <w:proofErr w:type="spellEnd"/>
      <w:r w:rsidR="00204958" w:rsidRPr="00204958">
        <w:rPr>
          <w:rFonts w:ascii="Century Gothic" w:eastAsia="Calibri" w:hAnsi="Century Gothic" w:cs="Calibri"/>
          <w:sz w:val="22"/>
          <w:szCs w:val="22"/>
          <w:lang w:val="es-ES_tradnl" w:eastAsia="ar-SA"/>
        </w:rPr>
        <w:t xml:space="preserve"> Ambiental, realizado por el colegio Nuestra Señora de la Esperanza</w:t>
      </w:r>
      <w:r w:rsidR="00AA248A">
        <w:rPr>
          <w:rFonts w:ascii="Century Gothic" w:eastAsia="Calibri" w:hAnsi="Century Gothic" w:cs="Calibri"/>
          <w:sz w:val="22"/>
          <w:szCs w:val="22"/>
          <w:lang w:val="es-ES_tradnl" w:eastAsia="ar-SA"/>
        </w:rPr>
        <w:t xml:space="preserve"> – Filipense-</w:t>
      </w:r>
      <w:r w:rsidR="00204958" w:rsidRPr="00204958">
        <w:rPr>
          <w:rFonts w:ascii="Century Gothic" w:eastAsia="Calibri" w:hAnsi="Century Gothic" w:cs="Calibri"/>
          <w:sz w:val="22"/>
          <w:szCs w:val="22"/>
          <w:lang w:val="es-ES_tradnl" w:eastAsia="ar-SA"/>
        </w:rPr>
        <w:t xml:space="preserve"> la Alcaldía de Pasto a través de la Secretaría de Gestión Ambiental participó con la socialización de los proyectos de Cambio Climático y un Millón de árboles para la vida</w:t>
      </w:r>
      <w:r w:rsidR="00AA248A">
        <w:rPr>
          <w:rFonts w:ascii="Century Gothic" w:eastAsia="Calibri" w:hAnsi="Century Gothic" w:cs="Calibri"/>
          <w:sz w:val="22"/>
          <w:szCs w:val="22"/>
          <w:lang w:val="es-ES_tradnl" w:eastAsia="ar-SA"/>
        </w:rPr>
        <w:t>.</w:t>
      </w:r>
    </w:p>
    <w:p w:rsidR="00A23840" w:rsidRPr="00A23840" w:rsidRDefault="00AA248A" w:rsidP="00A238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este evento, </w:t>
      </w:r>
      <w:r w:rsidRPr="00204958">
        <w:rPr>
          <w:rFonts w:ascii="Century Gothic" w:eastAsia="Calibri" w:hAnsi="Century Gothic" w:cs="Calibri"/>
          <w:sz w:val="22"/>
          <w:szCs w:val="22"/>
          <w:lang w:val="es-ES_tradnl" w:eastAsia="ar-SA"/>
        </w:rPr>
        <w:t xml:space="preserve">cuyo fin </w:t>
      </w:r>
      <w:r>
        <w:rPr>
          <w:rFonts w:ascii="Century Gothic" w:eastAsia="Calibri" w:hAnsi="Century Gothic" w:cs="Calibri"/>
          <w:sz w:val="22"/>
          <w:szCs w:val="22"/>
          <w:lang w:val="es-ES_tradnl" w:eastAsia="ar-SA"/>
        </w:rPr>
        <w:t>fue</w:t>
      </w:r>
      <w:r w:rsidRPr="00204958">
        <w:rPr>
          <w:rFonts w:ascii="Century Gothic" w:eastAsia="Calibri" w:hAnsi="Century Gothic" w:cs="Calibri"/>
          <w:sz w:val="22"/>
          <w:szCs w:val="22"/>
          <w:lang w:val="es-ES_tradnl" w:eastAsia="ar-SA"/>
        </w:rPr>
        <w:t xml:space="preserve"> centrar la educación y la formación de los estudiantes con responsabilidad ambiental, social y cultural,</w:t>
      </w:r>
      <w:r>
        <w:rPr>
          <w:rFonts w:ascii="Century Gothic" w:eastAsia="Calibri" w:hAnsi="Century Gothic" w:cs="Calibri"/>
          <w:sz w:val="22"/>
          <w:szCs w:val="22"/>
          <w:lang w:val="es-ES_tradnl" w:eastAsia="ar-SA"/>
        </w:rPr>
        <w:t xml:space="preserve"> la iniciativa institucional tuvo </w:t>
      </w:r>
      <w:r w:rsidR="00204958" w:rsidRPr="00204958">
        <w:rPr>
          <w:rFonts w:ascii="Century Gothic" w:eastAsia="Calibri" w:hAnsi="Century Gothic" w:cs="Calibri"/>
          <w:sz w:val="22"/>
          <w:szCs w:val="22"/>
          <w:lang w:val="es-ES_tradnl" w:eastAsia="ar-SA"/>
        </w:rPr>
        <w:t xml:space="preserve">gran acogida por parte de los estudiantes y asistentes al evento, consolidando el compromiso de vincularse a estos procesos ambientales, que a la vez son bandera de la </w:t>
      </w:r>
      <w:r>
        <w:rPr>
          <w:rFonts w:ascii="Century Gothic" w:eastAsia="Calibri" w:hAnsi="Century Gothic" w:cs="Calibri"/>
          <w:sz w:val="22"/>
          <w:szCs w:val="22"/>
          <w:lang w:val="es-ES_tradnl" w:eastAsia="ar-SA"/>
        </w:rPr>
        <w:t>A</w:t>
      </w:r>
      <w:r w:rsidR="00204958" w:rsidRPr="00204958">
        <w:rPr>
          <w:rFonts w:ascii="Century Gothic" w:eastAsia="Calibri" w:hAnsi="Century Gothic" w:cs="Calibri"/>
          <w:sz w:val="22"/>
          <w:szCs w:val="22"/>
          <w:lang w:val="es-ES_tradnl" w:eastAsia="ar-SA"/>
        </w:rPr>
        <w:t>dministración</w:t>
      </w:r>
      <w:r>
        <w:rPr>
          <w:rFonts w:ascii="Century Gothic" w:eastAsia="Calibri" w:hAnsi="Century Gothic" w:cs="Calibri"/>
          <w:sz w:val="22"/>
          <w:szCs w:val="22"/>
          <w:lang w:val="es-ES_tradnl" w:eastAsia="ar-SA"/>
        </w:rPr>
        <w:t xml:space="preserve"> Municipal</w:t>
      </w:r>
      <w:r w:rsidR="00A23840">
        <w:rPr>
          <w:rFonts w:ascii="Century Gothic" w:eastAsia="Calibri" w:hAnsi="Century Gothic" w:cs="Calibri"/>
          <w:sz w:val="22"/>
          <w:szCs w:val="22"/>
          <w:lang w:val="es-ES_tradnl" w:eastAsia="ar-SA"/>
        </w:rPr>
        <w:t>.</w:t>
      </w:r>
    </w:p>
    <w:p w:rsidR="00A23840" w:rsidRDefault="00204958" w:rsidP="002049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04958">
        <w:rPr>
          <w:rFonts w:ascii="Century Gothic" w:eastAsia="Calibri" w:hAnsi="Century Gothic" w:cs="Calibri"/>
          <w:sz w:val="22"/>
          <w:szCs w:val="22"/>
          <w:lang w:val="es-ES_tradnl" w:eastAsia="ar-SA"/>
        </w:rPr>
        <w:t>El encuentro</w:t>
      </w:r>
      <w:r w:rsidR="00AA248A">
        <w:rPr>
          <w:rFonts w:ascii="Century Gothic" w:eastAsia="Calibri" w:hAnsi="Century Gothic" w:cs="Calibri"/>
          <w:sz w:val="22"/>
          <w:szCs w:val="22"/>
          <w:lang w:val="es-ES_tradnl" w:eastAsia="ar-SA"/>
        </w:rPr>
        <w:t xml:space="preserve"> </w:t>
      </w:r>
      <w:r w:rsidRPr="00204958">
        <w:rPr>
          <w:rFonts w:ascii="Century Gothic" w:eastAsia="Calibri" w:hAnsi="Century Gothic" w:cs="Calibri"/>
          <w:sz w:val="22"/>
          <w:szCs w:val="22"/>
          <w:lang w:val="es-ES_tradnl" w:eastAsia="ar-SA"/>
        </w:rPr>
        <w:t xml:space="preserve">contó con la participación de diferentes instituciones educativas entre ellas Sagrados Corazones de Jesús y María del municipio de </w:t>
      </w:r>
      <w:r w:rsidR="00AA248A" w:rsidRPr="00204958">
        <w:rPr>
          <w:rFonts w:ascii="Century Gothic" w:eastAsia="Calibri" w:hAnsi="Century Gothic" w:cs="Calibri"/>
          <w:sz w:val="22"/>
          <w:szCs w:val="22"/>
          <w:lang w:val="es-ES_tradnl" w:eastAsia="ar-SA"/>
        </w:rPr>
        <w:t>Chachagüí</w:t>
      </w:r>
      <w:r w:rsidRPr="00204958">
        <w:rPr>
          <w:rFonts w:ascii="Century Gothic" w:eastAsia="Calibri" w:hAnsi="Century Gothic" w:cs="Calibri"/>
          <w:sz w:val="22"/>
          <w:szCs w:val="22"/>
          <w:lang w:val="es-ES_tradnl" w:eastAsia="ar-SA"/>
        </w:rPr>
        <w:t xml:space="preserve">, Colegio Betlemitas </w:t>
      </w:r>
      <w:r w:rsidR="00AA248A">
        <w:rPr>
          <w:rFonts w:ascii="Century Gothic" w:eastAsia="Calibri" w:hAnsi="Century Gothic" w:cs="Calibri"/>
          <w:sz w:val="22"/>
          <w:szCs w:val="22"/>
          <w:lang w:val="es-ES_tradnl" w:eastAsia="ar-SA"/>
        </w:rPr>
        <w:t>y</w:t>
      </w:r>
      <w:r w:rsidRPr="00204958">
        <w:rPr>
          <w:rFonts w:ascii="Century Gothic" w:eastAsia="Calibri" w:hAnsi="Century Gothic" w:cs="Calibri"/>
          <w:sz w:val="22"/>
          <w:szCs w:val="22"/>
          <w:lang w:val="es-ES_tradnl" w:eastAsia="ar-SA"/>
        </w:rPr>
        <w:t xml:space="preserve"> Champagnat</w:t>
      </w:r>
      <w:r w:rsidR="00AA248A">
        <w:rPr>
          <w:rFonts w:ascii="Century Gothic" w:eastAsia="Calibri" w:hAnsi="Century Gothic" w:cs="Calibri"/>
          <w:sz w:val="22"/>
          <w:szCs w:val="22"/>
          <w:lang w:val="es-ES_tradnl" w:eastAsia="ar-SA"/>
        </w:rPr>
        <w:t xml:space="preserve">. En el evento </w:t>
      </w:r>
      <w:r w:rsidR="00A23840">
        <w:rPr>
          <w:rFonts w:ascii="Century Gothic" w:eastAsia="Calibri" w:hAnsi="Century Gothic" w:cs="Calibri"/>
          <w:sz w:val="22"/>
          <w:szCs w:val="22"/>
          <w:lang w:val="es-ES_tradnl" w:eastAsia="ar-SA"/>
        </w:rPr>
        <w:t xml:space="preserve">se </w:t>
      </w:r>
      <w:r w:rsidR="00A23840" w:rsidRPr="00204958">
        <w:rPr>
          <w:rFonts w:ascii="Century Gothic" w:eastAsia="Calibri" w:hAnsi="Century Gothic" w:cs="Calibri"/>
          <w:sz w:val="22"/>
          <w:szCs w:val="22"/>
          <w:lang w:val="es-ES_tradnl" w:eastAsia="ar-SA"/>
        </w:rPr>
        <w:t>hizo</w:t>
      </w:r>
      <w:r w:rsidR="00AA248A">
        <w:rPr>
          <w:rFonts w:ascii="Century Gothic" w:eastAsia="Calibri" w:hAnsi="Century Gothic" w:cs="Calibri"/>
          <w:sz w:val="22"/>
          <w:szCs w:val="22"/>
          <w:lang w:val="es-ES_tradnl" w:eastAsia="ar-SA"/>
        </w:rPr>
        <w:t xml:space="preserve"> el</w:t>
      </w:r>
      <w:r w:rsidRPr="00204958">
        <w:rPr>
          <w:rFonts w:ascii="Century Gothic" w:eastAsia="Calibri" w:hAnsi="Century Gothic" w:cs="Calibri"/>
          <w:sz w:val="22"/>
          <w:szCs w:val="22"/>
          <w:lang w:val="es-ES_tradnl" w:eastAsia="ar-SA"/>
        </w:rPr>
        <w:t xml:space="preserve"> lanzamiento de la campaña </w:t>
      </w:r>
      <w:r w:rsidRPr="00204958">
        <w:rPr>
          <w:rFonts w:ascii="Century Gothic" w:eastAsia="Calibri" w:hAnsi="Century Gothic" w:cs="Calibri"/>
          <w:sz w:val="22"/>
          <w:szCs w:val="22"/>
          <w:lang w:val="es-ES_tradnl" w:eastAsia="ar-SA"/>
        </w:rPr>
        <w:lastRenderedPageBreak/>
        <w:t xml:space="preserve">ambiental No pienses en blanco, piensa en colores, a cargo del estudiante Andrés Luciano </w:t>
      </w:r>
      <w:proofErr w:type="spellStart"/>
      <w:r w:rsidRPr="00204958">
        <w:rPr>
          <w:rFonts w:ascii="Century Gothic" w:eastAsia="Calibri" w:hAnsi="Century Gothic" w:cs="Calibri"/>
          <w:sz w:val="22"/>
          <w:szCs w:val="22"/>
          <w:lang w:val="es-ES_tradnl" w:eastAsia="ar-SA"/>
        </w:rPr>
        <w:t>Guapucal</w:t>
      </w:r>
      <w:proofErr w:type="spellEnd"/>
      <w:r w:rsidRPr="00204958">
        <w:rPr>
          <w:rFonts w:ascii="Century Gothic" w:eastAsia="Calibri" w:hAnsi="Century Gothic" w:cs="Calibri"/>
          <w:sz w:val="22"/>
          <w:szCs w:val="22"/>
          <w:lang w:val="es-ES_tradnl" w:eastAsia="ar-SA"/>
        </w:rPr>
        <w:t xml:space="preserve">, líder de guardianes ambientales del colegio </w:t>
      </w:r>
      <w:r w:rsidR="00A23840" w:rsidRPr="00204958">
        <w:rPr>
          <w:rFonts w:ascii="Century Gothic" w:eastAsia="Calibri" w:hAnsi="Century Gothic" w:cs="Calibri"/>
          <w:sz w:val="22"/>
          <w:szCs w:val="22"/>
          <w:lang w:val="es-ES_tradnl" w:eastAsia="ar-SA"/>
        </w:rPr>
        <w:t>Filipense, quien</w:t>
      </w:r>
      <w:r w:rsidRPr="00204958">
        <w:rPr>
          <w:rFonts w:ascii="Century Gothic" w:eastAsia="Calibri" w:hAnsi="Century Gothic" w:cs="Calibri"/>
          <w:sz w:val="22"/>
          <w:szCs w:val="22"/>
          <w:lang w:val="es-ES_tradnl" w:eastAsia="ar-SA"/>
        </w:rPr>
        <w:t xml:space="preserve"> expresó su interés y compromiso para actuar en reducir y enfrentar el impacto del cambio climático, con pequeñas acciones sostenibles que desde una escala menor pueden generar un gran impacto en favor del planeta</w:t>
      </w:r>
      <w:r w:rsidR="00A23840">
        <w:rPr>
          <w:rFonts w:ascii="Century Gothic" w:eastAsia="Calibri" w:hAnsi="Century Gothic" w:cs="Calibri"/>
          <w:sz w:val="22"/>
          <w:szCs w:val="22"/>
          <w:lang w:val="es-ES_tradnl" w:eastAsia="ar-SA"/>
        </w:rPr>
        <w:t>.</w:t>
      </w:r>
    </w:p>
    <w:p w:rsidR="00A23840" w:rsidRDefault="00A23840" w:rsidP="002049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estudiante</w:t>
      </w:r>
      <w:r w:rsidR="00204958" w:rsidRPr="00204958">
        <w:rPr>
          <w:rFonts w:ascii="Century Gothic" w:eastAsia="Calibri" w:hAnsi="Century Gothic" w:cs="Calibri"/>
          <w:sz w:val="22"/>
          <w:szCs w:val="22"/>
          <w:lang w:val="es-ES_tradnl" w:eastAsia="ar-SA"/>
        </w:rPr>
        <w:t xml:space="preserve"> también es integrante del grupo de Jóvenes de América Latina y el Caribe, </w:t>
      </w:r>
      <w:proofErr w:type="spellStart"/>
      <w:r w:rsidR="00204958" w:rsidRPr="00204958">
        <w:rPr>
          <w:rFonts w:ascii="Century Gothic" w:eastAsia="Calibri" w:hAnsi="Century Gothic" w:cs="Calibri"/>
          <w:sz w:val="22"/>
          <w:szCs w:val="22"/>
          <w:lang w:val="es-ES_tradnl" w:eastAsia="ar-SA"/>
        </w:rPr>
        <w:t>Grulac</w:t>
      </w:r>
      <w:proofErr w:type="spellEnd"/>
      <w:r w:rsidR="00204958" w:rsidRPr="00204958">
        <w:rPr>
          <w:rFonts w:ascii="Century Gothic" w:eastAsia="Calibri" w:hAnsi="Century Gothic" w:cs="Calibri"/>
          <w:sz w:val="22"/>
          <w:szCs w:val="22"/>
          <w:lang w:val="es-ES_tradnl" w:eastAsia="ar-SA"/>
        </w:rPr>
        <w:t xml:space="preserve"> Junior, entidad inscrita en las Naciones Unidas con el propósito de participar en diversas negociaciones en temas de biodiversidad, cambio climático, ciudades, y tecnologías digitales, entre otros</w:t>
      </w:r>
      <w:r>
        <w:rPr>
          <w:rFonts w:ascii="Century Gothic" w:eastAsia="Calibri" w:hAnsi="Century Gothic" w:cs="Calibri"/>
          <w:sz w:val="22"/>
          <w:szCs w:val="22"/>
          <w:lang w:val="es-ES_tradnl" w:eastAsia="ar-SA"/>
        </w:rPr>
        <w:t xml:space="preserve">. </w:t>
      </w:r>
      <w:r w:rsidR="00204958" w:rsidRPr="00204958">
        <w:rPr>
          <w:rFonts w:ascii="Century Gothic" w:eastAsia="Calibri" w:hAnsi="Century Gothic" w:cs="Calibri"/>
          <w:sz w:val="22"/>
          <w:szCs w:val="22"/>
          <w:lang w:val="es-ES_tradnl" w:eastAsia="ar-SA"/>
        </w:rPr>
        <w:t xml:space="preserve">  </w:t>
      </w:r>
      <w:r w:rsidRPr="00204958">
        <w:rPr>
          <w:rFonts w:ascii="Century Gothic" w:eastAsia="Calibri" w:hAnsi="Century Gothic" w:cs="Calibri"/>
          <w:sz w:val="22"/>
          <w:szCs w:val="22"/>
          <w:lang w:val="es-ES_tradnl" w:eastAsia="ar-SA"/>
        </w:rPr>
        <w:t xml:space="preserve">Andrés Luciano </w:t>
      </w:r>
      <w:proofErr w:type="spellStart"/>
      <w:r w:rsidRPr="00204958">
        <w:rPr>
          <w:rFonts w:ascii="Century Gothic" w:eastAsia="Calibri" w:hAnsi="Century Gothic" w:cs="Calibri"/>
          <w:sz w:val="22"/>
          <w:szCs w:val="22"/>
          <w:lang w:val="es-ES_tradnl" w:eastAsia="ar-SA"/>
        </w:rPr>
        <w:t>Guapucal</w:t>
      </w:r>
      <w:proofErr w:type="spellEnd"/>
      <w:r>
        <w:rPr>
          <w:rFonts w:ascii="Century Gothic" w:eastAsia="Calibri" w:hAnsi="Century Gothic" w:cs="Calibri"/>
          <w:sz w:val="22"/>
          <w:szCs w:val="22"/>
          <w:lang w:val="es-ES_tradnl" w:eastAsia="ar-SA"/>
        </w:rPr>
        <w:t xml:space="preserve"> </w:t>
      </w:r>
      <w:r w:rsidR="00204958" w:rsidRPr="00204958">
        <w:rPr>
          <w:rFonts w:ascii="Century Gothic" w:eastAsia="Calibri" w:hAnsi="Century Gothic" w:cs="Calibri"/>
          <w:sz w:val="22"/>
          <w:szCs w:val="22"/>
          <w:lang w:val="es-ES_tradnl" w:eastAsia="ar-SA"/>
        </w:rPr>
        <w:t>hizo una invitación a la ciudadanía, para que hagan parte</w:t>
      </w:r>
      <w:r>
        <w:rPr>
          <w:rFonts w:ascii="Century Gothic" w:eastAsia="Calibri" w:hAnsi="Century Gothic" w:cs="Calibri"/>
          <w:sz w:val="22"/>
          <w:szCs w:val="22"/>
          <w:lang w:val="es-ES_tradnl" w:eastAsia="ar-SA"/>
        </w:rPr>
        <w:t xml:space="preserve"> este proyecto.</w:t>
      </w:r>
    </w:p>
    <w:p w:rsidR="00204958" w:rsidRPr="00204958" w:rsidRDefault="00A23840" w:rsidP="002049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“Queremos que nos </w:t>
      </w:r>
      <w:r w:rsidR="00204958" w:rsidRPr="00204958">
        <w:rPr>
          <w:rFonts w:ascii="Century Gothic" w:eastAsia="Calibri" w:hAnsi="Century Gothic" w:cs="Calibri"/>
          <w:sz w:val="22"/>
          <w:szCs w:val="22"/>
          <w:lang w:val="es-ES_tradnl" w:eastAsia="ar-SA"/>
        </w:rPr>
        <w:t>acompañen en la séptima reunión del grupo regional que se realizará del 2 al 5 de abril, en la sede del colegio-hacienda Alcaparros de la ciudad de Bogotá, con el propósito de analizar y preparar propuestas en torno al cuidado del medio ambiente y el desarrollo sostenible</w:t>
      </w:r>
      <w:r>
        <w:rPr>
          <w:rFonts w:ascii="Century Gothic" w:eastAsia="Calibri" w:hAnsi="Century Gothic" w:cs="Calibri"/>
          <w:sz w:val="22"/>
          <w:szCs w:val="22"/>
          <w:lang w:val="es-ES_tradnl" w:eastAsia="ar-SA"/>
        </w:rPr>
        <w:t xml:space="preserve">”, indicó. </w:t>
      </w:r>
    </w:p>
    <w:p w:rsidR="00204958" w:rsidRDefault="00A23840" w:rsidP="0020495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 igual forma,</w:t>
      </w:r>
      <w:r w:rsidR="00204958" w:rsidRPr="00204958">
        <w:rPr>
          <w:rFonts w:ascii="Century Gothic" w:eastAsia="Calibri" w:hAnsi="Century Gothic" w:cs="Calibri"/>
          <w:sz w:val="22"/>
          <w:szCs w:val="22"/>
          <w:lang w:val="es-ES_tradnl" w:eastAsia="ar-SA"/>
        </w:rPr>
        <w:t xml:space="preserve"> el encuentro permitió promover un acercamiento entre las instituciones y toda la comunidad educativa al discutir desde el origen de las problemáticas ambientales y sociales que están presentes actualmente en el suroccidente colombiano,</w:t>
      </w:r>
      <w:r>
        <w:rPr>
          <w:rFonts w:ascii="Century Gothic" w:eastAsia="Calibri" w:hAnsi="Century Gothic" w:cs="Calibri"/>
          <w:sz w:val="22"/>
          <w:szCs w:val="22"/>
          <w:lang w:val="es-ES_tradnl" w:eastAsia="ar-SA"/>
        </w:rPr>
        <w:t xml:space="preserve"> destacando esta actividad para </w:t>
      </w:r>
      <w:r w:rsidR="00204958" w:rsidRPr="00204958">
        <w:rPr>
          <w:rFonts w:ascii="Century Gothic" w:eastAsia="Calibri" w:hAnsi="Century Gothic" w:cs="Calibri"/>
          <w:sz w:val="22"/>
          <w:szCs w:val="22"/>
          <w:lang w:val="es-ES_tradnl" w:eastAsia="ar-SA"/>
        </w:rPr>
        <w:t xml:space="preserve">comenzar a repensar el papel </w:t>
      </w:r>
      <w:r>
        <w:rPr>
          <w:rFonts w:ascii="Century Gothic" w:eastAsia="Calibri" w:hAnsi="Century Gothic" w:cs="Calibri"/>
          <w:sz w:val="22"/>
          <w:szCs w:val="22"/>
          <w:lang w:val="es-ES_tradnl" w:eastAsia="ar-SA"/>
        </w:rPr>
        <w:t xml:space="preserve">y la interacción </w:t>
      </w:r>
      <w:r w:rsidR="00204958" w:rsidRPr="00204958">
        <w:rPr>
          <w:rFonts w:ascii="Century Gothic" w:eastAsia="Calibri" w:hAnsi="Century Gothic" w:cs="Calibri"/>
          <w:sz w:val="22"/>
          <w:szCs w:val="22"/>
          <w:lang w:val="es-ES_tradnl" w:eastAsia="ar-SA"/>
        </w:rPr>
        <w:t>que se está desempeñando tanto a nivel individual y colectivo y como a través de la educación, la gestión municipal y la iniciativa de jóvenes</w:t>
      </w:r>
      <w:r>
        <w:rPr>
          <w:rFonts w:ascii="Century Gothic" w:eastAsia="Calibri" w:hAnsi="Century Gothic" w:cs="Calibri"/>
          <w:sz w:val="22"/>
          <w:szCs w:val="22"/>
          <w:lang w:val="es-ES_tradnl" w:eastAsia="ar-SA"/>
        </w:rPr>
        <w:t>.</w:t>
      </w:r>
    </w:p>
    <w:p w:rsidR="00A23840" w:rsidRDefault="00A23840" w:rsidP="00204958">
      <w:pPr>
        <w:pStyle w:val="NormalWeb"/>
        <w:shd w:val="clear" w:color="auto" w:fill="FFFFFF"/>
        <w:spacing w:before="0" w:beforeAutospacing="0" w:after="90" w:afterAutospacing="0" w:line="240" w:lineRule="auto"/>
        <w:jc w:val="both"/>
        <w:rPr>
          <w:rFonts w:ascii="Century Gothic" w:hAnsi="Century Gothic"/>
          <w:b/>
          <w:sz w:val="18"/>
          <w:szCs w:val="18"/>
        </w:rPr>
      </w:pPr>
      <w:r w:rsidRPr="00A23840">
        <w:rPr>
          <w:rFonts w:ascii="Century Gothic" w:hAnsi="Century Gothic"/>
          <w:b/>
          <w:sz w:val="18"/>
          <w:szCs w:val="18"/>
        </w:rPr>
        <w:t>Información: Secretario Gestión Ambiental Jairo Burbano Narváez. Celular: 3016250635</w:t>
      </w:r>
    </w:p>
    <w:p w:rsidR="00A23840" w:rsidRDefault="00A23840" w:rsidP="00A23840">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A23840" w:rsidRPr="00A23840" w:rsidRDefault="00A23840" w:rsidP="00204958">
      <w:pPr>
        <w:pStyle w:val="NormalWeb"/>
        <w:shd w:val="clear" w:color="auto" w:fill="FFFFFF"/>
        <w:spacing w:before="0" w:beforeAutospacing="0" w:after="90" w:afterAutospacing="0" w:line="240" w:lineRule="auto"/>
        <w:jc w:val="both"/>
        <w:rPr>
          <w:rFonts w:ascii="Century Gothic" w:hAnsi="Century Gothic"/>
          <w:b/>
          <w:sz w:val="18"/>
          <w:szCs w:val="18"/>
        </w:rPr>
      </w:pPr>
    </w:p>
    <w:p w:rsidR="00204958" w:rsidRPr="00204958" w:rsidRDefault="00204958" w:rsidP="0020495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04958">
        <w:rPr>
          <w:rFonts w:ascii="Century Gothic" w:eastAsia="Calibri" w:hAnsi="Century Gothic" w:cs="Calibri"/>
          <w:b/>
          <w:sz w:val="22"/>
          <w:szCs w:val="22"/>
          <w:lang w:val="es-ES_tradnl" w:eastAsia="ar-SA"/>
        </w:rPr>
        <w:t>INVITAN A CIUDADANÍA A PARTICIPAR DE LA BICIRUTA PATRIMONIAL</w:t>
      </w:r>
    </w:p>
    <w:p w:rsidR="00204958" w:rsidRPr="00204958" w:rsidRDefault="00204958" w:rsidP="0020495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3400" cy="227139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CIRUTA PATRIMONIAL.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2271395"/>
                    </a:xfrm>
                    <a:prstGeom prst="rect">
                      <a:avLst/>
                    </a:prstGeom>
                  </pic:spPr>
                </pic:pic>
              </a:graphicData>
            </a:graphic>
          </wp:inline>
        </w:drawing>
      </w:r>
      <w:r w:rsidRPr="00204958">
        <w:rPr>
          <w:rFonts w:ascii="Century Gothic" w:eastAsia="Calibri" w:hAnsi="Century Gothic" w:cs="Calibri"/>
          <w:b/>
          <w:sz w:val="22"/>
          <w:szCs w:val="22"/>
          <w:lang w:eastAsia="ar-SA"/>
        </w:rPr>
        <w:t xml:space="preserve"> </w:t>
      </w:r>
    </w:p>
    <w:p w:rsidR="00204958" w:rsidRDefault="00204958" w:rsidP="00204958">
      <w:pPr>
        <w:tabs>
          <w:tab w:val="left" w:pos="2562"/>
        </w:tabs>
        <w:spacing w:after="120" w:line="240" w:lineRule="auto"/>
        <w:jc w:val="both"/>
        <w:rPr>
          <w:rFonts w:ascii="Century Gothic" w:eastAsia="Calibri" w:hAnsi="Century Gothic" w:cs="Calibri"/>
          <w:sz w:val="22"/>
          <w:szCs w:val="22"/>
          <w:lang w:val="es-ES_tradnl" w:eastAsia="ar-SA"/>
        </w:rPr>
      </w:pPr>
      <w:r w:rsidRPr="00204958">
        <w:rPr>
          <w:rFonts w:ascii="Century Gothic" w:eastAsia="Calibri" w:hAnsi="Century Gothic" w:cs="Calibri"/>
          <w:sz w:val="22"/>
          <w:szCs w:val="22"/>
          <w:lang w:val="es-ES_tradnl" w:eastAsia="ar-SA"/>
        </w:rPr>
        <w:t xml:space="preserve">La Alcaldía de Pasto en articulación con </w:t>
      </w:r>
      <w:proofErr w:type="spellStart"/>
      <w:r w:rsidRPr="00204958">
        <w:rPr>
          <w:rFonts w:ascii="Century Gothic" w:eastAsia="Calibri" w:hAnsi="Century Gothic" w:cs="Calibri"/>
          <w:sz w:val="22"/>
          <w:szCs w:val="22"/>
          <w:lang w:val="es-ES_tradnl" w:eastAsia="ar-SA"/>
        </w:rPr>
        <w:t>Enbiciclate</w:t>
      </w:r>
      <w:proofErr w:type="spellEnd"/>
      <w:r w:rsidRPr="00204958">
        <w:rPr>
          <w:rFonts w:ascii="Century Gothic" w:eastAsia="Calibri" w:hAnsi="Century Gothic" w:cs="Calibri"/>
          <w:sz w:val="22"/>
          <w:szCs w:val="22"/>
          <w:lang w:val="es-ES_tradnl" w:eastAsia="ar-SA"/>
        </w:rPr>
        <w:t xml:space="preserve"> y con el apoyo de la Gobernación de Nariño, Fundación Mundo Espiral, la Madriguera Fundación Cultural, la Dirección Administrativa de Cultura y </w:t>
      </w:r>
      <w:r w:rsidR="00A23840" w:rsidRPr="00204958">
        <w:rPr>
          <w:rFonts w:ascii="Century Gothic" w:eastAsia="Calibri" w:hAnsi="Century Gothic" w:cs="Calibri"/>
          <w:sz w:val="22"/>
          <w:szCs w:val="22"/>
          <w:lang w:val="es-ES_tradnl" w:eastAsia="ar-SA"/>
        </w:rPr>
        <w:t>la Vigía</w:t>
      </w:r>
      <w:r w:rsidRPr="00204958">
        <w:rPr>
          <w:rFonts w:ascii="Century Gothic" w:eastAsia="Calibri" w:hAnsi="Century Gothic" w:cs="Calibri"/>
          <w:sz w:val="22"/>
          <w:szCs w:val="22"/>
          <w:lang w:val="es-ES_tradnl" w:eastAsia="ar-SA"/>
        </w:rPr>
        <w:t xml:space="preserve"> del Patrimonio Cultural, llevar</w:t>
      </w:r>
      <w:r>
        <w:rPr>
          <w:rFonts w:ascii="Century Gothic" w:eastAsia="Calibri" w:hAnsi="Century Gothic" w:cs="Calibri"/>
          <w:sz w:val="22"/>
          <w:szCs w:val="22"/>
          <w:lang w:val="es-ES_tradnl" w:eastAsia="ar-SA"/>
        </w:rPr>
        <w:t>á</w:t>
      </w:r>
      <w:r w:rsidRPr="00204958">
        <w:rPr>
          <w:rFonts w:ascii="Century Gothic" w:eastAsia="Calibri" w:hAnsi="Century Gothic" w:cs="Calibri"/>
          <w:sz w:val="22"/>
          <w:szCs w:val="22"/>
          <w:lang w:val="es-ES_tradnl" w:eastAsia="ar-SA"/>
        </w:rPr>
        <w:t xml:space="preserve">n a cabo la </w:t>
      </w:r>
      <w:proofErr w:type="spellStart"/>
      <w:r w:rsidRPr="00204958">
        <w:rPr>
          <w:rFonts w:ascii="Century Gothic" w:eastAsia="Calibri" w:hAnsi="Century Gothic" w:cs="Calibri"/>
          <w:sz w:val="22"/>
          <w:szCs w:val="22"/>
          <w:lang w:val="es-ES_tradnl" w:eastAsia="ar-SA"/>
        </w:rPr>
        <w:t>Biciruta</w:t>
      </w:r>
      <w:proofErr w:type="spellEnd"/>
      <w:r w:rsidRPr="00204958">
        <w:rPr>
          <w:rFonts w:ascii="Century Gothic" w:eastAsia="Calibri" w:hAnsi="Century Gothic" w:cs="Calibri"/>
          <w:sz w:val="22"/>
          <w:szCs w:val="22"/>
          <w:lang w:val="es-ES_tradnl" w:eastAsia="ar-SA"/>
        </w:rPr>
        <w:t xml:space="preserve"> Patrimonial</w:t>
      </w:r>
      <w:r>
        <w:rPr>
          <w:rFonts w:ascii="Century Gothic" w:eastAsia="Calibri" w:hAnsi="Century Gothic" w:cs="Calibri"/>
          <w:sz w:val="22"/>
          <w:szCs w:val="22"/>
          <w:lang w:val="es-ES_tradnl" w:eastAsia="ar-SA"/>
        </w:rPr>
        <w:t>.</w:t>
      </w:r>
    </w:p>
    <w:p w:rsidR="00204958" w:rsidRDefault="00204958" w:rsidP="00204958">
      <w:pPr>
        <w:tabs>
          <w:tab w:val="left" w:pos="2562"/>
        </w:tabs>
        <w:spacing w:after="12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Este evento que se realizará hoy, </w:t>
      </w:r>
      <w:r w:rsidRPr="00204958">
        <w:rPr>
          <w:rFonts w:ascii="Century Gothic" w:eastAsia="Calibri" w:hAnsi="Century Gothic" w:cs="Calibri"/>
          <w:sz w:val="22"/>
          <w:szCs w:val="22"/>
          <w:lang w:val="es-ES_tradnl" w:eastAsia="ar-SA"/>
        </w:rPr>
        <w:t xml:space="preserve">21 de marzo, </w:t>
      </w:r>
      <w:r>
        <w:rPr>
          <w:rFonts w:ascii="Century Gothic" w:eastAsia="Calibri" w:hAnsi="Century Gothic" w:cs="Calibri"/>
          <w:sz w:val="22"/>
          <w:szCs w:val="22"/>
          <w:lang w:val="es-ES_tradnl" w:eastAsia="ar-SA"/>
        </w:rPr>
        <w:t>a las 7:00 p.m. tiene como</w:t>
      </w:r>
      <w:r w:rsidRPr="00204958">
        <w:rPr>
          <w:rFonts w:ascii="Century Gothic" w:eastAsia="Calibri" w:hAnsi="Century Gothic" w:cs="Calibri"/>
          <w:sz w:val="22"/>
          <w:szCs w:val="22"/>
          <w:lang w:val="es-ES_tradnl" w:eastAsia="ar-SA"/>
        </w:rPr>
        <w:t xml:space="preserve"> objetivo fomentar el uso de la bicicleta como medio de transporte urbano y recreativo, por lo cual se requiere que todos los participantes fomenten el respeto con todos los actores de la vía.</w:t>
      </w:r>
    </w:p>
    <w:p w:rsidR="00204958" w:rsidRPr="00204958" w:rsidRDefault="00204958" w:rsidP="00204958">
      <w:pPr>
        <w:tabs>
          <w:tab w:val="left" w:pos="2562"/>
        </w:tabs>
        <w:spacing w:after="120" w:line="240" w:lineRule="auto"/>
        <w:jc w:val="both"/>
        <w:rPr>
          <w:rFonts w:ascii="Century Gothic" w:eastAsia="Calibri" w:hAnsi="Century Gothic" w:cs="Calibri"/>
          <w:sz w:val="22"/>
          <w:szCs w:val="22"/>
          <w:lang w:val="es-ES_tradnl" w:eastAsia="ar-SA"/>
        </w:rPr>
      </w:pPr>
      <w:r w:rsidRPr="00204958">
        <w:rPr>
          <w:rFonts w:ascii="Century Gothic" w:eastAsia="Calibri" w:hAnsi="Century Gothic" w:cs="Calibri"/>
          <w:sz w:val="22"/>
          <w:szCs w:val="22"/>
          <w:lang w:val="es-ES_tradnl" w:eastAsia="ar-SA"/>
        </w:rPr>
        <w:t>Este ciclo paseo inicia</w:t>
      </w:r>
      <w:r>
        <w:rPr>
          <w:rFonts w:ascii="Century Gothic" w:eastAsia="Calibri" w:hAnsi="Century Gothic" w:cs="Calibri"/>
          <w:sz w:val="22"/>
          <w:szCs w:val="22"/>
          <w:lang w:val="es-ES_tradnl" w:eastAsia="ar-SA"/>
        </w:rPr>
        <w:t>rá</w:t>
      </w:r>
      <w:r w:rsidRPr="00204958">
        <w:rPr>
          <w:rFonts w:ascii="Century Gothic" w:eastAsia="Calibri" w:hAnsi="Century Gothic" w:cs="Calibri"/>
          <w:sz w:val="22"/>
          <w:szCs w:val="22"/>
          <w:lang w:val="es-ES_tradnl" w:eastAsia="ar-SA"/>
        </w:rPr>
        <w:t xml:space="preserve"> en el </w:t>
      </w:r>
      <w:r>
        <w:rPr>
          <w:rFonts w:ascii="Century Gothic" w:eastAsia="Calibri" w:hAnsi="Century Gothic" w:cs="Calibri"/>
          <w:sz w:val="22"/>
          <w:szCs w:val="22"/>
          <w:lang w:val="es-ES_tradnl" w:eastAsia="ar-SA"/>
        </w:rPr>
        <w:t>P</w:t>
      </w:r>
      <w:r w:rsidRPr="00204958">
        <w:rPr>
          <w:rFonts w:ascii="Century Gothic" w:eastAsia="Calibri" w:hAnsi="Century Gothic" w:cs="Calibri"/>
          <w:sz w:val="22"/>
          <w:szCs w:val="22"/>
          <w:lang w:val="es-ES_tradnl" w:eastAsia="ar-SA"/>
        </w:rPr>
        <w:t xml:space="preserve">arque </w:t>
      </w:r>
      <w:r>
        <w:rPr>
          <w:rFonts w:ascii="Century Gothic" w:eastAsia="Calibri" w:hAnsi="Century Gothic" w:cs="Calibri"/>
          <w:sz w:val="22"/>
          <w:szCs w:val="22"/>
          <w:lang w:val="es-ES_tradnl" w:eastAsia="ar-SA"/>
        </w:rPr>
        <w:t>I</w:t>
      </w:r>
      <w:r w:rsidRPr="00204958">
        <w:rPr>
          <w:rFonts w:ascii="Century Gothic" w:eastAsia="Calibri" w:hAnsi="Century Gothic" w:cs="Calibri"/>
          <w:sz w:val="22"/>
          <w:szCs w:val="22"/>
          <w:lang w:val="es-ES_tradnl" w:eastAsia="ar-SA"/>
        </w:rPr>
        <w:t>nfantil</w:t>
      </w:r>
      <w:r>
        <w:rPr>
          <w:rFonts w:ascii="Century Gothic" w:eastAsia="Calibri" w:hAnsi="Century Gothic" w:cs="Calibri"/>
          <w:sz w:val="22"/>
          <w:szCs w:val="22"/>
          <w:lang w:val="es-ES_tradnl" w:eastAsia="ar-SA"/>
        </w:rPr>
        <w:t xml:space="preserve"> y recorrerá la</w:t>
      </w:r>
      <w:r w:rsidRPr="00204958">
        <w:rPr>
          <w:rFonts w:ascii="Century Gothic" w:eastAsia="Calibri" w:hAnsi="Century Gothic" w:cs="Calibri"/>
          <w:sz w:val="22"/>
          <w:szCs w:val="22"/>
          <w:lang w:val="es-ES_tradnl" w:eastAsia="ar-SA"/>
        </w:rPr>
        <w:t xml:space="preserve"> calle </w:t>
      </w:r>
      <w:r w:rsidR="00A23840" w:rsidRPr="00204958">
        <w:rPr>
          <w:rFonts w:ascii="Century Gothic" w:eastAsia="Calibri" w:hAnsi="Century Gothic" w:cs="Calibri"/>
          <w:sz w:val="22"/>
          <w:szCs w:val="22"/>
          <w:lang w:val="es-ES_tradnl" w:eastAsia="ar-SA"/>
        </w:rPr>
        <w:t>17,</w:t>
      </w:r>
      <w:r w:rsidRPr="00204958">
        <w:rPr>
          <w:rFonts w:ascii="Century Gothic" w:eastAsia="Calibri" w:hAnsi="Century Gothic" w:cs="Calibri"/>
          <w:sz w:val="22"/>
          <w:szCs w:val="22"/>
          <w:lang w:val="es-ES_tradnl" w:eastAsia="ar-SA"/>
        </w:rPr>
        <w:t xml:space="preserve"> carrera 17, San Felipe, Unicentro</w:t>
      </w:r>
      <w:r>
        <w:rPr>
          <w:rFonts w:ascii="Century Gothic" w:eastAsia="Calibri" w:hAnsi="Century Gothic" w:cs="Calibri"/>
          <w:sz w:val="22"/>
          <w:szCs w:val="22"/>
          <w:lang w:val="es-ES_tradnl" w:eastAsia="ar-SA"/>
        </w:rPr>
        <w:t xml:space="preserve">, </w:t>
      </w:r>
      <w:r w:rsidRPr="00204958">
        <w:rPr>
          <w:rFonts w:ascii="Century Gothic" w:eastAsia="Calibri" w:hAnsi="Century Gothic" w:cs="Calibri"/>
          <w:sz w:val="22"/>
          <w:szCs w:val="22"/>
          <w:lang w:val="es-ES_tradnl" w:eastAsia="ar-SA"/>
        </w:rPr>
        <w:t xml:space="preserve">cale 10, </w:t>
      </w:r>
      <w:r>
        <w:rPr>
          <w:rFonts w:ascii="Century Gothic" w:eastAsia="Calibri" w:hAnsi="Century Gothic" w:cs="Calibri"/>
          <w:sz w:val="22"/>
          <w:szCs w:val="22"/>
          <w:lang w:val="es-ES_tradnl" w:eastAsia="ar-SA"/>
        </w:rPr>
        <w:t>b</w:t>
      </w:r>
      <w:r w:rsidRPr="00204958">
        <w:rPr>
          <w:rFonts w:ascii="Century Gothic" w:eastAsia="Calibri" w:hAnsi="Century Gothic" w:cs="Calibri"/>
          <w:sz w:val="22"/>
          <w:szCs w:val="22"/>
          <w:lang w:val="es-ES_tradnl" w:eastAsia="ar-SA"/>
        </w:rPr>
        <w:t xml:space="preserve">arrio </w:t>
      </w:r>
      <w:r>
        <w:rPr>
          <w:rFonts w:ascii="Century Gothic" w:eastAsia="Calibri" w:hAnsi="Century Gothic" w:cs="Calibri"/>
          <w:sz w:val="22"/>
          <w:szCs w:val="22"/>
          <w:lang w:val="es-ES_tradnl" w:eastAsia="ar-SA"/>
        </w:rPr>
        <w:t>O</w:t>
      </w:r>
      <w:r w:rsidRPr="00204958">
        <w:rPr>
          <w:rFonts w:ascii="Century Gothic" w:eastAsia="Calibri" w:hAnsi="Century Gothic" w:cs="Calibri"/>
          <w:sz w:val="22"/>
          <w:szCs w:val="22"/>
          <w:lang w:val="es-ES_tradnl" w:eastAsia="ar-SA"/>
        </w:rPr>
        <w:t xml:space="preserve">brero, </w:t>
      </w:r>
      <w:r>
        <w:rPr>
          <w:rFonts w:ascii="Century Gothic" w:eastAsia="Calibri" w:hAnsi="Century Gothic" w:cs="Calibri"/>
          <w:sz w:val="22"/>
          <w:szCs w:val="22"/>
          <w:lang w:val="es-ES_tradnl" w:eastAsia="ar-SA"/>
        </w:rPr>
        <w:t>p</w:t>
      </w:r>
      <w:r w:rsidRPr="00204958">
        <w:rPr>
          <w:rFonts w:ascii="Century Gothic" w:eastAsia="Calibri" w:hAnsi="Century Gothic" w:cs="Calibri"/>
          <w:sz w:val="22"/>
          <w:szCs w:val="22"/>
          <w:lang w:val="es-ES_tradnl" w:eastAsia="ar-SA"/>
        </w:rPr>
        <w:t xml:space="preserve">uente INEM, </w:t>
      </w:r>
      <w:proofErr w:type="spellStart"/>
      <w:r w:rsidRPr="00204958">
        <w:rPr>
          <w:rFonts w:ascii="Century Gothic" w:eastAsia="Calibri" w:hAnsi="Century Gothic" w:cs="Calibri"/>
          <w:sz w:val="22"/>
          <w:szCs w:val="22"/>
          <w:lang w:val="es-ES_tradnl" w:eastAsia="ar-SA"/>
        </w:rPr>
        <w:t>Mijitayo</w:t>
      </w:r>
      <w:proofErr w:type="spellEnd"/>
      <w:r w:rsidRPr="0020495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Pr="00204958">
        <w:rPr>
          <w:rFonts w:ascii="Century Gothic" w:eastAsia="Calibri" w:hAnsi="Century Gothic" w:cs="Calibri"/>
          <w:sz w:val="22"/>
          <w:szCs w:val="22"/>
          <w:lang w:val="es-ES_tradnl" w:eastAsia="ar-SA"/>
        </w:rPr>
        <w:t xml:space="preserve">arque </w:t>
      </w:r>
      <w:proofErr w:type="spellStart"/>
      <w:r w:rsidRPr="00204958">
        <w:rPr>
          <w:rFonts w:ascii="Century Gothic" w:eastAsia="Calibri" w:hAnsi="Century Gothic" w:cs="Calibri"/>
          <w:sz w:val="22"/>
          <w:szCs w:val="22"/>
          <w:lang w:val="es-ES_tradnl" w:eastAsia="ar-SA"/>
        </w:rPr>
        <w:t>Tamasagra</w:t>
      </w:r>
      <w:proofErr w:type="spellEnd"/>
      <w:r w:rsidRPr="00204958">
        <w:rPr>
          <w:rFonts w:ascii="Century Gothic" w:eastAsia="Calibri" w:hAnsi="Century Gothic" w:cs="Calibri"/>
          <w:sz w:val="22"/>
          <w:szCs w:val="22"/>
          <w:lang w:val="es-ES_tradnl" w:eastAsia="ar-SA"/>
        </w:rPr>
        <w:t xml:space="preserve">, Anganoy, San Vicente, </w:t>
      </w:r>
      <w:proofErr w:type="spellStart"/>
      <w:r w:rsidRPr="00204958">
        <w:rPr>
          <w:rFonts w:ascii="Century Gothic" w:eastAsia="Calibri" w:hAnsi="Century Gothic" w:cs="Calibri"/>
          <w:sz w:val="22"/>
          <w:szCs w:val="22"/>
          <w:lang w:val="es-ES_tradnl" w:eastAsia="ar-SA"/>
        </w:rPr>
        <w:t>Mariluz</w:t>
      </w:r>
      <w:proofErr w:type="spellEnd"/>
      <w:r w:rsidRPr="00204958">
        <w:rPr>
          <w:rFonts w:ascii="Century Gothic" w:eastAsia="Calibri" w:hAnsi="Century Gothic" w:cs="Calibri"/>
          <w:sz w:val="22"/>
          <w:szCs w:val="22"/>
          <w:lang w:val="es-ES_tradnl" w:eastAsia="ar-SA"/>
        </w:rPr>
        <w:t>, Calle 14, San Ignacio, hasta llegar nuevamente al Parque Infantil</w:t>
      </w:r>
    </w:p>
    <w:p w:rsidR="00204958" w:rsidRPr="00204958" w:rsidRDefault="00204958" w:rsidP="00204958">
      <w:pPr>
        <w:tabs>
          <w:tab w:val="left" w:pos="2562"/>
        </w:tabs>
        <w:spacing w:after="120" w:line="240" w:lineRule="auto"/>
        <w:rPr>
          <w:rFonts w:ascii="Century Gothic" w:eastAsia="Calibri" w:hAnsi="Century Gothic" w:cs="Calibri"/>
          <w:sz w:val="22"/>
          <w:szCs w:val="22"/>
          <w:lang w:val="es-ES_tradnl" w:eastAsia="ar-SA"/>
        </w:rPr>
      </w:pPr>
      <w:r w:rsidRPr="00204958">
        <w:rPr>
          <w:rFonts w:ascii="Century Gothic" w:eastAsia="Calibri" w:hAnsi="Century Gothic" w:cs="Calibri"/>
          <w:sz w:val="22"/>
          <w:szCs w:val="22"/>
          <w:lang w:val="es-ES_tradnl" w:eastAsia="ar-SA"/>
        </w:rPr>
        <w:t>Recomendaciones:</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Uso de casco, luces y reflectivos</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Revisar el buen mantenimiento de la bicicleta</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Atender las recomendaciones del equipo de la logística</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De preferencia carril derecho</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Tomar hidratación</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Permanecer en grupo</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Portar documentos, salud y algo de dinero</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Evitar el consumo de alcohol, espacios libres de humo</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Basuras cero, lugares visitados en mejores condiciones</w:t>
      </w:r>
    </w:p>
    <w:p w:rsidR="00204958" w:rsidRPr="00204958" w:rsidRDefault="00204958" w:rsidP="00204958">
      <w:pPr>
        <w:pStyle w:val="Prrafodelista"/>
        <w:numPr>
          <w:ilvl w:val="0"/>
          <w:numId w:val="6"/>
        </w:numPr>
        <w:tabs>
          <w:tab w:val="left" w:pos="2562"/>
        </w:tabs>
        <w:spacing w:after="120" w:line="240" w:lineRule="auto"/>
        <w:rPr>
          <w:rFonts w:ascii="Century Gothic" w:hAnsi="Century Gothic" w:cs="Calibri"/>
          <w:lang w:val="es-ES_tradnl" w:eastAsia="ar-SA"/>
        </w:rPr>
      </w:pPr>
      <w:r w:rsidRPr="00204958">
        <w:rPr>
          <w:rFonts w:ascii="Century Gothic" w:hAnsi="Century Gothic" w:cs="Calibri"/>
          <w:lang w:val="es-ES_tradnl" w:eastAsia="ar-SA"/>
        </w:rPr>
        <w:t>Preguntar por el retorno seguro a su casa</w:t>
      </w:r>
    </w:p>
    <w:p w:rsidR="00204958" w:rsidRDefault="00204958" w:rsidP="00204958">
      <w:pPr>
        <w:spacing w:after="0"/>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Subsecretaria Turismo, Amelia Basante. Celular: 3177544066</w:t>
      </w:r>
    </w:p>
    <w:p w:rsidR="00204958" w:rsidRDefault="00204958" w:rsidP="00204958">
      <w:pPr>
        <w:spacing w:after="0"/>
        <w:rPr>
          <w:rFonts w:ascii="Century Gothic" w:eastAsia="Times New Roman" w:hAnsi="Century Gothic" w:cs="Times New Roman"/>
          <w:b/>
          <w:sz w:val="18"/>
          <w:szCs w:val="18"/>
          <w:lang w:eastAsia="es-CO"/>
        </w:rPr>
      </w:pPr>
    </w:p>
    <w:p w:rsidR="007C2420" w:rsidRPr="00204958" w:rsidRDefault="00204958" w:rsidP="00204958">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B66B97" w:rsidRDefault="00B66B97" w:rsidP="00204958">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498975" cy="300474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12">
                      <a:extLst>
                        <a:ext uri="{28A0092B-C50C-407E-A947-70E740481C1C}">
                          <a14:useLocalDpi xmlns:a14="http://schemas.microsoft.com/office/drawing/2010/main" val="0"/>
                        </a:ext>
                      </a:extLst>
                    </a:blip>
                    <a:stretch>
                      <a:fillRect/>
                    </a:stretch>
                  </pic:blipFill>
                  <pic:spPr>
                    <a:xfrm>
                      <a:off x="0" y="0"/>
                      <a:ext cx="4502379" cy="3007018"/>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lastRenderedPageBreak/>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w:t>
      </w:r>
      <w:proofErr w:type="spellStart"/>
      <w:r w:rsidRPr="009A15B8">
        <w:rPr>
          <w:rFonts w:ascii="Century Gothic" w:eastAsia="Calibri" w:hAnsi="Century Gothic" w:cs="Calibri"/>
          <w:sz w:val="22"/>
          <w:szCs w:val="22"/>
          <w:lang w:val="es-ES_tradnl" w:eastAsia="ar-SA"/>
        </w:rPr>
        <w:t>Charmorro</w:t>
      </w:r>
      <w:proofErr w:type="spellEnd"/>
      <w:r w:rsidRPr="009A15B8">
        <w:rPr>
          <w:rFonts w:ascii="Century Gothic" w:eastAsia="Calibri" w:hAnsi="Century Gothic" w:cs="Calibri"/>
          <w:sz w:val="22"/>
          <w:szCs w:val="22"/>
          <w:lang w:val="es-ES_tradnl" w:eastAsia="ar-SA"/>
        </w:rPr>
        <w:t xml:space="preserve">,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13"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14"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Pr="00056322" w:rsidRDefault="00B66B97" w:rsidP="00B66B9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7E2F89" w:rsidRDefault="007E2F89" w:rsidP="00A23840">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29153A" w:rsidRDefault="0029153A"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9153A">
        <w:rPr>
          <w:rFonts w:ascii="Century Gothic" w:eastAsia="Calibri" w:hAnsi="Century Gothic" w:cs="Calibri"/>
          <w:b/>
          <w:sz w:val="22"/>
          <w:szCs w:val="22"/>
          <w:lang w:val="es-ES_tradnl" w:eastAsia="ar-SA"/>
        </w:rPr>
        <w:t>LA ALCALDÍA DE PASTO INVITA A LA COMUNIDAD A PARTICIPAR DE LAS ACTIVIDADES PROGRAMADAS CON MOTIVO DEL D</w:t>
      </w:r>
      <w:r>
        <w:rPr>
          <w:rFonts w:ascii="Century Gothic" w:eastAsia="Calibri" w:hAnsi="Century Gothic" w:cs="Calibri"/>
          <w:b/>
          <w:sz w:val="22"/>
          <w:szCs w:val="22"/>
          <w:lang w:val="es-ES_tradnl" w:eastAsia="ar-SA"/>
        </w:rPr>
        <w:t>ÍA</w:t>
      </w:r>
      <w:r w:rsidRPr="0029153A">
        <w:rPr>
          <w:rFonts w:ascii="Century Gothic" w:eastAsia="Calibri" w:hAnsi="Century Gothic" w:cs="Calibri"/>
          <w:b/>
          <w:sz w:val="22"/>
          <w:szCs w:val="22"/>
          <w:lang w:val="es-ES_tradnl" w:eastAsia="ar-SA"/>
        </w:rPr>
        <w:t xml:space="preserve"> MUNDIAL DEL AGUA</w:t>
      </w:r>
    </w:p>
    <w:p w:rsidR="0029153A" w:rsidRDefault="0029153A" w:rsidP="00B974D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53354" cy="2907665"/>
            <wp:effectExtent l="0" t="0" r="444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 del agu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5247" cy="2920781"/>
                    </a:xfrm>
                    <a:prstGeom prst="rect">
                      <a:avLst/>
                    </a:prstGeom>
                  </pic:spPr>
                </pic:pic>
              </a:graphicData>
            </a:graphic>
          </wp:inline>
        </w:drawing>
      </w:r>
    </w:p>
    <w:p w:rsid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9153A">
        <w:rPr>
          <w:rFonts w:ascii="Century Gothic" w:eastAsia="Calibri" w:hAnsi="Century Gothic" w:cs="Calibri"/>
          <w:sz w:val="22"/>
          <w:szCs w:val="22"/>
          <w:lang w:val="es-ES_tradnl" w:eastAsia="ar-SA"/>
        </w:rPr>
        <w:t>En el marco de la conmemoración del Día Mundial del Agua</w:t>
      </w:r>
      <w:r>
        <w:rPr>
          <w:rFonts w:ascii="Century Gothic" w:eastAsia="Calibri" w:hAnsi="Century Gothic" w:cs="Calibri"/>
          <w:sz w:val="22"/>
          <w:szCs w:val="22"/>
          <w:lang w:val="es-ES_tradnl" w:eastAsia="ar-SA"/>
        </w:rPr>
        <w:t xml:space="preserve">, </w:t>
      </w:r>
      <w:r w:rsidRPr="0029153A">
        <w:rPr>
          <w:rFonts w:ascii="Century Gothic" w:eastAsia="Calibri" w:hAnsi="Century Gothic" w:cs="Calibri"/>
          <w:sz w:val="22"/>
          <w:szCs w:val="22"/>
          <w:lang w:val="es-ES_tradnl" w:eastAsia="ar-SA"/>
        </w:rPr>
        <w:t xml:space="preserve">la Alcaldía de Pasto a través de la Secretaría de Gestión Ambiental invita a la ciudadanía a participar </w:t>
      </w:r>
      <w:r>
        <w:rPr>
          <w:rFonts w:ascii="Century Gothic" w:eastAsia="Calibri" w:hAnsi="Century Gothic" w:cs="Calibri"/>
          <w:sz w:val="22"/>
          <w:szCs w:val="22"/>
          <w:lang w:val="es-ES_tradnl" w:eastAsia="ar-SA"/>
        </w:rPr>
        <w:t xml:space="preserve">el próximo viernes 22 de marzo, </w:t>
      </w:r>
      <w:r w:rsidRPr="0029153A">
        <w:rPr>
          <w:rFonts w:ascii="Century Gothic" w:eastAsia="Calibri" w:hAnsi="Century Gothic" w:cs="Calibri"/>
          <w:sz w:val="22"/>
          <w:szCs w:val="22"/>
          <w:lang w:val="es-ES_tradnl" w:eastAsia="ar-SA"/>
        </w:rPr>
        <w:t>de las diferentes actividades previstas en la agenda, que se elaboró de manera conjunta con todos los actores del sector público y privado de la Alianza Ambiental municipal y departamental</w:t>
      </w:r>
      <w:r>
        <w:rPr>
          <w:rFonts w:ascii="Century Gothic" w:eastAsia="Calibri" w:hAnsi="Century Gothic" w:cs="Calibri"/>
          <w:sz w:val="22"/>
          <w:szCs w:val="22"/>
          <w:lang w:val="es-ES_tradnl" w:eastAsia="ar-SA"/>
        </w:rPr>
        <w:t>, para conmemorar este día.</w:t>
      </w:r>
    </w:p>
    <w:p w:rsid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Entre las actividades que se realizarán durante esta fecha, cuyo lema es </w:t>
      </w:r>
      <w:r w:rsidRPr="0029153A">
        <w:rPr>
          <w:rFonts w:ascii="Century Gothic" w:eastAsia="Calibri" w:hAnsi="Century Gothic" w:cs="Calibri"/>
          <w:sz w:val="22"/>
          <w:szCs w:val="22"/>
          <w:lang w:val="es-ES_tradnl" w:eastAsia="ar-SA"/>
        </w:rPr>
        <w:t>Unidos por el Agua Comprometidos con la Vid</w:t>
      </w:r>
      <w:r>
        <w:rPr>
          <w:rFonts w:ascii="Century Gothic" w:eastAsia="Calibri" w:hAnsi="Century Gothic" w:cs="Calibri"/>
          <w:sz w:val="22"/>
          <w:szCs w:val="22"/>
          <w:lang w:val="es-ES_tradnl" w:eastAsia="ar-SA"/>
        </w:rPr>
        <w:t xml:space="preserve">a, se llevarán a cabo jornadas académicas con diferentes instituciones. </w:t>
      </w:r>
    </w:p>
    <w:p w:rsidR="0029153A" w:rsidRP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9153A">
        <w:rPr>
          <w:rFonts w:ascii="Century Gothic" w:eastAsia="Calibri" w:hAnsi="Century Gothic" w:cs="Calibri"/>
          <w:sz w:val="22"/>
          <w:szCs w:val="22"/>
          <w:lang w:val="es-ES_tradnl" w:eastAsia="ar-SA"/>
        </w:rPr>
        <w:t>El foro académico e Interinstitucional</w:t>
      </w:r>
      <w:r>
        <w:rPr>
          <w:rFonts w:ascii="Century Gothic" w:eastAsia="Calibri" w:hAnsi="Century Gothic" w:cs="Calibri"/>
          <w:sz w:val="22"/>
          <w:szCs w:val="22"/>
          <w:lang w:val="es-ES_tradnl" w:eastAsia="ar-SA"/>
        </w:rPr>
        <w:t xml:space="preserve"> que</w:t>
      </w:r>
      <w:r w:rsidRPr="0029153A">
        <w:rPr>
          <w:rFonts w:ascii="Century Gothic" w:eastAsia="Calibri" w:hAnsi="Century Gothic" w:cs="Calibri"/>
          <w:sz w:val="22"/>
          <w:szCs w:val="22"/>
          <w:lang w:val="es-ES_tradnl" w:eastAsia="ar-SA"/>
        </w:rPr>
        <w:t xml:space="preserve"> se realizará </w:t>
      </w:r>
      <w:r>
        <w:rPr>
          <w:rFonts w:ascii="Century Gothic" w:eastAsia="Calibri" w:hAnsi="Century Gothic" w:cs="Calibri"/>
          <w:sz w:val="22"/>
          <w:szCs w:val="22"/>
          <w:lang w:val="es-ES_tradnl" w:eastAsia="ar-SA"/>
        </w:rPr>
        <w:t xml:space="preserve">en el auditorio de la </w:t>
      </w:r>
      <w:proofErr w:type="spellStart"/>
      <w:r>
        <w:rPr>
          <w:rFonts w:ascii="Century Gothic" w:eastAsia="Calibri" w:hAnsi="Century Gothic" w:cs="Calibri"/>
          <w:sz w:val="22"/>
          <w:szCs w:val="22"/>
          <w:lang w:val="es-ES_tradnl" w:eastAsia="ar-SA"/>
        </w:rPr>
        <w:t>Unad</w:t>
      </w:r>
      <w:proofErr w:type="spellEnd"/>
      <w:r>
        <w:rPr>
          <w:rFonts w:ascii="Century Gothic" w:eastAsia="Calibri" w:hAnsi="Century Gothic" w:cs="Calibri"/>
          <w:sz w:val="22"/>
          <w:szCs w:val="22"/>
          <w:lang w:val="es-ES_tradnl" w:eastAsia="ar-SA"/>
        </w:rPr>
        <w:t xml:space="preserve">, se basa en </w:t>
      </w:r>
      <w:r w:rsidRPr="0029153A">
        <w:rPr>
          <w:rFonts w:ascii="Century Gothic" w:eastAsia="Calibri" w:hAnsi="Century Gothic" w:cs="Calibri"/>
          <w:sz w:val="22"/>
          <w:szCs w:val="22"/>
          <w:lang w:val="es-ES_tradnl" w:eastAsia="ar-SA"/>
        </w:rPr>
        <w:t>la propuesta de la ONU para el año 2019 en conmemoración al Día Mundial del Agua y tiene como temática la escasez del agua a nivel mundial</w:t>
      </w:r>
      <w:r>
        <w:rPr>
          <w:rFonts w:ascii="Century Gothic" w:eastAsia="Calibri" w:hAnsi="Century Gothic" w:cs="Calibri"/>
          <w:sz w:val="22"/>
          <w:szCs w:val="22"/>
          <w:lang w:val="es-ES_tradnl" w:eastAsia="ar-SA"/>
        </w:rPr>
        <w:t>.  P</w:t>
      </w:r>
      <w:r w:rsidRPr="0029153A">
        <w:rPr>
          <w:rFonts w:ascii="Century Gothic" w:eastAsia="Calibri" w:hAnsi="Century Gothic" w:cs="Calibri"/>
          <w:sz w:val="22"/>
          <w:szCs w:val="22"/>
          <w:lang w:val="es-ES_tradnl" w:eastAsia="ar-SA"/>
        </w:rPr>
        <w:t xml:space="preserve">ara ello se contará con expertos en el tema quienes compartirán experiencias exitosas en Nariño, así como también con ponentes que hacen parte de la mesa departamental de Cambio Climático y del </w:t>
      </w:r>
      <w:proofErr w:type="spellStart"/>
      <w:r w:rsidRPr="0029153A">
        <w:rPr>
          <w:rFonts w:ascii="Century Gothic" w:eastAsia="Calibri" w:hAnsi="Century Gothic" w:cs="Calibri"/>
          <w:sz w:val="22"/>
          <w:szCs w:val="22"/>
          <w:lang w:val="es-ES_tradnl" w:eastAsia="ar-SA"/>
        </w:rPr>
        <w:t>I</w:t>
      </w:r>
      <w:r>
        <w:rPr>
          <w:rFonts w:ascii="Century Gothic" w:eastAsia="Calibri" w:hAnsi="Century Gothic" w:cs="Calibri"/>
          <w:sz w:val="22"/>
          <w:szCs w:val="22"/>
          <w:lang w:val="es-ES_tradnl" w:eastAsia="ar-SA"/>
        </w:rPr>
        <w:t>deam</w:t>
      </w:r>
      <w:proofErr w:type="spellEnd"/>
      <w:r w:rsidRPr="0029153A">
        <w:rPr>
          <w:rFonts w:ascii="Century Gothic" w:eastAsia="Calibri" w:hAnsi="Century Gothic" w:cs="Calibri"/>
          <w:sz w:val="22"/>
          <w:szCs w:val="22"/>
          <w:lang w:val="es-ES_tradnl" w:eastAsia="ar-SA"/>
        </w:rPr>
        <w:t>.</w:t>
      </w:r>
    </w:p>
    <w:p w:rsid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9153A">
        <w:rPr>
          <w:rFonts w:ascii="Century Gothic" w:eastAsia="Calibri" w:hAnsi="Century Gothic" w:cs="Calibri"/>
          <w:sz w:val="22"/>
          <w:szCs w:val="22"/>
          <w:lang w:val="es-ES_tradnl" w:eastAsia="ar-SA"/>
        </w:rPr>
        <w:t xml:space="preserve">Desde el componente cultural y como parte de la agenda prevista para </w:t>
      </w:r>
      <w:r>
        <w:rPr>
          <w:rFonts w:ascii="Century Gothic" w:eastAsia="Calibri" w:hAnsi="Century Gothic" w:cs="Calibri"/>
          <w:sz w:val="22"/>
          <w:szCs w:val="22"/>
          <w:lang w:val="es-ES_tradnl" w:eastAsia="ar-SA"/>
        </w:rPr>
        <w:t>e</w:t>
      </w:r>
      <w:r w:rsidRPr="0029153A">
        <w:rPr>
          <w:rFonts w:ascii="Century Gothic" w:eastAsia="Calibri" w:hAnsi="Century Gothic" w:cs="Calibri"/>
          <w:sz w:val="22"/>
          <w:szCs w:val="22"/>
          <w:lang w:val="es-ES_tradnl" w:eastAsia="ar-SA"/>
        </w:rPr>
        <w:t xml:space="preserve">ste día, la Fundación Obremos por Pasto tiene preparado un concierto que se realizará en el parque ambiental de </w:t>
      </w:r>
      <w:proofErr w:type="spellStart"/>
      <w:r w:rsidRPr="0029153A">
        <w:rPr>
          <w:rFonts w:ascii="Century Gothic" w:eastAsia="Calibri" w:hAnsi="Century Gothic" w:cs="Calibri"/>
          <w:sz w:val="22"/>
          <w:szCs w:val="22"/>
          <w:lang w:val="es-ES_tradnl" w:eastAsia="ar-SA"/>
        </w:rPr>
        <w:t>Chimayoy</w:t>
      </w:r>
      <w:proofErr w:type="spellEnd"/>
      <w:r w:rsidRPr="0029153A">
        <w:rPr>
          <w:rFonts w:ascii="Century Gothic" w:eastAsia="Calibri" w:hAnsi="Century Gothic" w:cs="Calibri"/>
          <w:sz w:val="22"/>
          <w:szCs w:val="22"/>
          <w:lang w:val="es-ES_tradnl" w:eastAsia="ar-SA"/>
        </w:rPr>
        <w:t>, como evento de sensibilización frente al cuidado y conservación del agua.</w:t>
      </w:r>
    </w:p>
    <w:p w:rsidR="0029153A" w:rsidRDefault="0029153A" w:rsidP="0029153A">
      <w:pPr>
        <w:pStyle w:val="NormalWeb"/>
        <w:shd w:val="clear" w:color="auto" w:fill="FFFFFF"/>
        <w:spacing w:before="0" w:beforeAutospacing="0" w:after="90" w:afterAutospacing="0" w:line="240" w:lineRule="auto"/>
        <w:jc w:val="both"/>
        <w:rPr>
          <w:rFonts w:ascii="Century Gothic" w:hAnsi="Century Gothic"/>
          <w:b/>
          <w:sz w:val="18"/>
          <w:szCs w:val="18"/>
        </w:rPr>
      </w:pPr>
      <w:r w:rsidRPr="0029153A">
        <w:rPr>
          <w:rFonts w:ascii="Century Gothic" w:hAnsi="Century Gothic"/>
          <w:b/>
          <w:sz w:val="18"/>
          <w:szCs w:val="18"/>
        </w:rPr>
        <w:t>Información: Secretario Gestión Ambiental Jairo Burbano Narváez. Celular: 3016250635</w:t>
      </w:r>
    </w:p>
    <w:p w:rsidR="003E2E55" w:rsidRDefault="0029153A" w:rsidP="008C39E6">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8C39E6" w:rsidRPr="008C39E6" w:rsidRDefault="008C39E6" w:rsidP="008C39E6">
      <w:pPr>
        <w:pStyle w:val="NormalWeb"/>
        <w:shd w:val="clear" w:color="auto" w:fill="FFFFFF"/>
        <w:spacing w:before="0" w:beforeAutospacing="0" w:after="90" w:afterAutospacing="0" w:line="240" w:lineRule="auto"/>
        <w:jc w:val="center"/>
        <w:rPr>
          <w:rFonts w:ascii="Century Gothic" w:hAnsi="Century Gothic"/>
          <w:b/>
          <w:sz w:val="18"/>
          <w:szCs w:val="18"/>
        </w:rPr>
      </w:pPr>
    </w:p>
    <w:p w:rsidR="0048472B" w:rsidRDefault="0048472B" w:rsidP="0048472B">
      <w:pPr>
        <w:jc w:val="center"/>
        <w:rPr>
          <w:rFonts w:ascii="Century Gothic" w:hAnsi="Century Gothic"/>
          <w:b/>
        </w:rPr>
      </w:pPr>
      <w:r>
        <w:rPr>
          <w:rFonts w:ascii="Century Gothic" w:hAnsi="Century Gothic"/>
          <w:b/>
        </w:rPr>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drawing>
          <wp:inline distT="0" distB="0" distL="0" distR="0">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lastRenderedPageBreak/>
        <w:t>De acuerdo con la circular única externa expedida por la Agencia Nacional de Contratación Pública, Colombia Compra Eficiente; el SECOP II es una plataforma transaccional para gestionar en línea todos los procesos de contratación, con cuentas para entidades y proveedores; y vista pública para cualquier tercero interesado en hacer seguimiento a la contratación pública.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Desde sus cuentas las Entidades Estatales crean, evalúan y adjudican procesos de contratación, los proveedores pueden hacer comentarios a los documentos del 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t xml:space="preserve">Para ampliar información sobre el proceso, consulte los siguientes enlaces: </w:t>
      </w:r>
    </w:p>
    <w:p w:rsidR="0048472B" w:rsidRDefault="003E21F4" w:rsidP="008C39E6">
      <w:pPr>
        <w:spacing w:after="0" w:line="240" w:lineRule="auto"/>
        <w:jc w:val="both"/>
        <w:rPr>
          <w:rFonts w:ascii="Century Gothic" w:hAnsi="Century Gothic"/>
        </w:rPr>
      </w:pPr>
      <w:hyperlink r:id="rId17"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8C39E6" w:rsidRPr="008C39E6" w:rsidRDefault="008C39E6" w:rsidP="008C39E6">
      <w:pPr>
        <w:spacing w:after="0" w:line="240" w:lineRule="auto"/>
        <w:jc w:val="both"/>
        <w:rPr>
          <w:rFonts w:ascii="Century Gothic" w:hAnsi="Century Gothic"/>
        </w:rPr>
      </w:pPr>
    </w:p>
    <w:p w:rsidR="0048472B" w:rsidRDefault="003E21F4" w:rsidP="0048472B">
      <w:pPr>
        <w:tabs>
          <w:tab w:val="left" w:pos="2310"/>
        </w:tabs>
        <w:ind w:left="2310" w:hanging="2310"/>
        <w:jc w:val="both"/>
        <w:rPr>
          <w:rFonts w:ascii="Century Gothic" w:hAnsi="Century Gothic" w:cs="Arial"/>
          <w:sz w:val="20"/>
          <w:szCs w:val="20"/>
        </w:rPr>
      </w:pPr>
      <w:hyperlink r:id="rId18"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1773CE" w:rsidRDefault="001773CE"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720B54" w:rsidRDefault="00720B54" w:rsidP="00720B5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INTERNACONALES INVITA A ORGANIZACIÓN ES SOCIALES PARA PARTICIPAR EN CONVOCATORIAS </w:t>
      </w:r>
    </w:p>
    <w:p w:rsidR="007C2420" w:rsidRDefault="007C2420" w:rsidP="00720B5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090886" cy="3043014"/>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OFICINA DE ASUNTOS INTERNACIONA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2291" cy="3043854"/>
                    </a:xfrm>
                    <a:prstGeom prst="rect">
                      <a:avLst/>
                    </a:prstGeom>
                  </pic:spPr>
                </pic:pic>
              </a:graphicData>
            </a:graphic>
          </wp:inline>
        </w:drawing>
      </w:r>
    </w:p>
    <w:p w:rsidR="00EF6D77" w:rsidRPr="00720B54" w:rsidRDefault="00EF6D77"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lang w:val="es-ES_tradnl" w:eastAsia="ar-SA"/>
        </w:rPr>
        <w:t>La Oficina de Asuntos Internacionales invitó a las agencias, instituciones y organizaciones del sector privado sin fines de lucro y/o instituciones nacionales de derechos humanos para que hagan parte de las siguientes convocatorias:</w:t>
      </w:r>
    </w:p>
    <w:p w:rsidR="00720B54" w:rsidRP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u w:val="single"/>
          <w:lang w:val="es-ES_tradnl" w:eastAsia="ar-SA"/>
        </w:rPr>
        <w:lastRenderedPageBreak/>
        <w:t>Convocatoria</w:t>
      </w:r>
      <w:r w:rsidRPr="00720B54">
        <w:rPr>
          <w:rFonts w:ascii="Century Gothic" w:eastAsia="Calibri" w:hAnsi="Century Gothic" w:cs="Calibri"/>
          <w:sz w:val="22"/>
          <w:szCs w:val="22"/>
          <w:lang w:val="es-ES_tradnl" w:eastAsia="ar-SA"/>
        </w:rPr>
        <w:t>: Fundación alemana financia proyectos de mujeres en todo el mundo</w:t>
      </w:r>
    </w:p>
    <w:p w:rsidR="00720B54" w:rsidRP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u w:val="single"/>
          <w:lang w:val="es-ES_tradnl" w:eastAsia="ar-SA"/>
        </w:rPr>
        <w:t>Entidad oferente</w:t>
      </w:r>
      <w:r w:rsidRPr="00720B54">
        <w:rPr>
          <w:rFonts w:ascii="Century Gothic" w:eastAsia="Calibri" w:hAnsi="Century Gothic" w:cs="Calibri"/>
          <w:sz w:val="22"/>
          <w:szCs w:val="22"/>
          <w:lang w:val="es-ES_tradnl" w:eastAsia="ar-SA"/>
        </w:rPr>
        <w:t>: Fundación alemana MAECENIA</w:t>
      </w:r>
    </w:p>
    <w:p w:rsidR="00720B54" w:rsidRP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720B54">
        <w:rPr>
          <w:rFonts w:ascii="Century Gothic" w:eastAsia="Calibri" w:hAnsi="Century Gothic" w:cs="Calibri"/>
          <w:sz w:val="22"/>
          <w:szCs w:val="22"/>
          <w:u w:val="single"/>
          <w:lang w:val="es-ES_tradnl" w:eastAsia="ar-SA"/>
        </w:rPr>
        <w:t xml:space="preserve">Características: </w:t>
      </w:r>
      <w:r>
        <w:rPr>
          <w:rFonts w:ascii="Century Gothic" w:eastAsia="Calibri" w:hAnsi="Century Gothic" w:cs="Calibri"/>
          <w:sz w:val="22"/>
          <w:szCs w:val="22"/>
          <w:u w:val="single"/>
          <w:lang w:val="es-ES_tradnl" w:eastAsia="ar-SA"/>
        </w:rPr>
        <w:t xml:space="preserve"> </w:t>
      </w:r>
      <w:r w:rsidRPr="00720B54">
        <w:rPr>
          <w:rFonts w:ascii="Century Gothic" w:eastAsia="Calibri" w:hAnsi="Century Gothic" w:cs="Calibri"/>
          <w:sz w:val="22"/>
          <w:szCs w:val="22"/>
          <w:lang w:val="es-ES_tradnl" w:eastAsia="ar-SA"/>
        </w:rPr>
        <w:t xml:space="preserve">MAECENIA apoya proyectos que tratan de manera crítica y constructiva con la sociedad desde la perspectiva de las mujeres y que son interdisciplinarios. Además de promover proyectos, </w:t>
      </w:r>
      <w:proofErr w:type="spellStart"/>
      <w:r w:rsidRPr="00720B54">
        <w:rPr>
          <w:rFonts w:ascii="Century Gothic" w:eastAsia="Calibri" w:hAnsi="Century Gothic" w:cs="Calibri"/>
          <w:sz w:val="22"/>
          <w:szCs w:val="22"/>
          <w:lang w:val="es-ES_tradnl" w:eastAsia="ar-SA"/>
        </w:rPr>
        <w:t>Maecenia</w:t>
      </w:r>
      <w:proofErr w:type="spellEnd"/>
      <w:r w:rsidRPr="00720B54">
        <w:rPr>
          <w:rFonts w:ascii="Century Gothic" w:eastAsia="Calibri" w:hAnsi="Century Gothic" w:cs="Calibri"/>
          <w:sz w:val="22"/>
          <w:szCs w:val="22"/>
          <w:lang w:val="es-ES_tradnl" w:eastAsia="ar-SA"/>
        </w:rPr>
        <w:t xml:space="preserve"> también se ve a sí misma como una base operativa, es decir, genera sus propios temas, organiza eventos e inicia proyectos.</w:t>
      </w:r>
    </w:p>
    <w:p w:rsidR="00720B54" w:rsidRP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u w:val="single"/>
          <w:lang w:val="es-ES_tradnl" w:eastAsia="ar-SA"/>
        </w:rPr>
        <w:t>Fecha de cierre</w:t>
      </w:r>
      <w:r w:rsidRPr="00720B54">
        <w:rPr>
          <w:rFonts w:ascii="Century Gothic" w:eastAsia="Calibri" w:hAnsi="Century Gothic" w:cs="Calibri"/>
          <w:sz w:val="22"/>
          <w:szCs w:val="22"/>
          <w:lang w:val="es-ES_tradnl" w:eastAsia="ar-SA"/>
        </w:rPr>
        <w:t>: 1 mayo de 2019</w:t>
      </w:r>
    </w:p>
    <w:p w:rsidR="00720B54" w:rsidRP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720B54">
        <w:rPr>
          <w:rFonts w:ascii="Century Gothic" w:eastAsia="Calibri" w:hAnsi="Century Gothic" w:cs="Calibri"/>
          <w:sz w:val="22"/>
          <w:szCs w:val="22"/>
          <w:u w:val="single"/>
          <w:lang w:val="en-US" w:eastAsia="ar-SA"/>
        </w:rPr>
        <w:t>Link</w:t>
      </w:r>
      <w:r w:rsidRPr="00720B54">
        <w:rPr>
          <w:rFonts w:ascii="Century Gothic" w:eastAsia="Calibri" w:hAnsi="Century Gothic" w:cs="Calibri"/>
          <w:sz w:val="22"/>
          <w:szCs w:val="22"/>
          <w:lang w:val="en-US" w:eastAsia="ar-SA"/>
        </w:rPr>
        <w:t>: http://www.maecenia-frankfurt.de/de/f%C3%B6rderantrag-stellen</w:t>
      </w:r>
    </w:p>
    <w:p w:rsid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
    <w:p w:rsidR="00720B54" w:rsidRP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u w:val="single"/>
          <w:lang w:val="es-ES_tradnl" w:eastAsia="ar-SA"/>
        </w:rPr>
        <w:t>Convocatoria</w:t>
      </w:r>
      <w:r w:rsidRPr="00720B54">
        <w:rPr>
          <w:rFonts w:ascii="Century Gothic" w:eastAsia="Calibri" w:hAnsi="Century Gothic" w:cs="Calibri"/>
          <w:sz w:val="22"/>
          <w:szCs w:val="22"/>
          <w:lang w:val="es-ES_tradnl" w:eastAsia="ar-SA"/>
        </w:rPr>
        <w:t>: Subvenciones para proyectos productivos con impacto social y ambiental</w:t>
      </w:r>
    </w:p>
    <w:p w:rsidR="00720B54" w:rsidRP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u w:val="single"/>
          <w:lang w:val="es-ES_tradnl" w:eastAsia="ar-SA"/>
        </w:rPr>
        <w:t>Entidad oferente</w:t>
      </w:r>
      <w:r w:rsidRPr="00720B54">
        <w:rPr>
          <w:rFonts w:ascii="Century Gothic" w:eastAsia="Calibri" w:hAnsi="Century Gothic" w:cs="Calibri"/>
          <w:sz w:val="22"/>
          <w:szCs w:val="22"/>
          <w:lang w:val="es-ES_tradnl" w:eastAsia="ar-SA"/>
        </w:rPr>
        <w:t>: Fondo Común de Materia Primas (CFC)</w:t>
      </w:r>
    </w:p>
    <w:p w:rsidR="00720B54" w:rsidRP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u w:val="single"/>
          <w:lang w:val="es-ES_tradnl" w:eastAsia="ar-SA"/>
        </w:rPr>
        <w:t>Características:</w:t>
      </w:r>
      <w:r w:rsidRPr="00720B54">
        <w:rPr>
          <w:rFonts w:ascii="Century Gothic" w:eastAsia="Calibri" w:hAnsi="Century Gothic" w:cs="Calibri"/>
          <w:sz w:val="22"/>
          <w:szCs w:val="22"/>
          <w:lang w:val="es-ES_tradnl" w:eastAsia="ar-SA"/>
        </w:rPr>
        <w:t xml:space="preserve"> CFC es una institución financiera intergubernamental que apoya proyectos de organizaciones y empresas a través de diferentes instrumentos de financiamiento. El apoyo económico para actividades en el sector de materias primas está enfocado en países en desarrollo.</w:t>
      </w:r>
    </w:p>
    <w:p w:rsidR="00720B54" w:rsidRPr="00720B54" w:rsidRDefault="00720B54"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lang w:val="es-ES_tradnl" w:eastAsia="ar-SA"/>
        </w:rPr>
        <w:t>El financiamiento otorgado no podrá exceder el 50% de la cantidad necesaria para la ejecución del proyecto. La convocatoria está abierta para entidades públicas y privadas que</w:t>
      </w:r>
      <w:r w:rsidR="007C2420">
        <w:rPr>
          <w:rFonts w:ascii="Century Gothic" w:eastAsia="Calibri" w:hAnsi="Century Gothic" w:cs="Calibri"/>
          <w:sz w:val="22"/>
          <w:szCs w:val="22"/>
          <w:lang w:val="es-ES_tradnl" w:eastAsia="ar-SA"/>
        </w:rPr>
        <w:t xml:space="preserve"> t</w:t>
      </w:r>
      <w:r w:rsidRPr="00720B54">
        <w:rPr>
          <w:rFonts w:ascii="Century Gothic" w:eastAsia="Calibri" w:hAnsi="Century Gothic" w:cs="Calibri"/>
          <w:sz w:val="22"/>
          <w:szCs w:val="22"/>
          <w:lang w:val="es-ES_tradnl" w:eastAsia="ar-SA"/>
        </w:rPr>
        <w:t xml:space="preserve">rabajen en una cadena de valor dentro de un país miembro del CFC. Para ver la lista de países miembros de la </w:t>
      </w:r>
      <w:r w:rsidR="007C2420" w:rsidRPr="00720B54">
        <w:rPr>
          <w:rFonts w:ascii="Century Gothic" w:eastAsia="Calibri" w:hAnsi="Century Gothic" w:cs="Calibri"/>
          <w:sz w:val="22"/>
          <w:szCs w:val="22"/>
          <w:lang w:val="es-ES_tradnl" w:eastAsia="ar-SA"/>
        </w:rPr>
        <w:t>institución, haga</w:t>
      </w:r>
      <w:r w:rsidRPr="00720B54">
        <w:rPr>
          <w:rFonts w:ascii="Century Gothic" w:eastAsia="Calibri" w:hAnsi="Century Gothic" w:cs="Calibri"/>
          <w:sz w:val="22"/>
          <w:szCs w:val="22"/>
          <w:lang w:val="es-ES_tradnl" w:eastAsia="ar-SA"/>
        </w:rPr>
        <w:t xml:space="preserve"> clic aquí</w:t>
      </w:r>
      <w:r w:rsidR="007C2420">
        <w:rPr>
          <w:rFonts w:ascii="Century Gothic" w:eastAsia="Calibri" w:hAnsi="Century Gothic" w:cs="Calibri"/>
          <w:sz w:val="22"/>
          <w:szCs w:val="22"/>
          <w:lang w:val="es-ES_tradnl" w:eastAsia="ar-SA"/>
        </w:rPr>
        <w:t xml:space="preserve"> o </w:t>
      </w:r>
      <w:r w:rsidRPr="00720B54">
        <w:rPr>
          <w:rFonts w:ascii="Century Gothic" w:eastAsia="Calibri" w:hAnsi="Century Gothic" w:cs="Calibri"/>
          <w:sz w:val="22"/>
          <w:szCs w:val="22"/>
          <w:lang w:val="es-ES_tradnl" w:eastAsia="ar-SA"/>
        </w:rPr>
        <w:t>empresas que entreguen servicios financieros a pequeñas y grandes empresas dentro de esas mismas cadenas de valor.</w:t>
      </w:r>
    </w:p>
    <w:p w:rsidR="00720B54" w:rsidRPr="00720B54" w:rsidRDefault="007C2420"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u w:val="single"/>
          <w:lang w:val="es-ES_tradnl" w:eastAsia="ar-SA"/>
        </w:rPr>
        <w:t xml:space="preserve">Fecha de cierre: </w:t>
      </w:r>
      <w:r w:rsidR="00720B54" w:rsidRPr="00720B54">
        <w:rPr>
          <w:rFonts w:ascii="Century Gothic" w:eastAsia="Calibri" w:hAnsi="Century Gothic" w:cs="Calibri"/>
          <w:sz w:val="22"/>
          <w:szCs w:val="22"/>
          <w:lang w:val="es-ES_tradnl" w:eastAsia="ar-SA"/>
        </w:rPr>
        <w:t>15 abril de 2019</w:t>
      </w:r>
    </w:p>
    <w:p w:rsidR="00720B54" w:rsidRPr="007C2420" w:rsidRDefault="007C2420"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7C2420">
        <w:rPr>
          <w:rFonts w:ascii="Century Gothic" w:eastAsia="Calibri" w:hAnsi="Century Gothic" w:cs="Calibri"/>
          <w:sz w:val="22"/>
          <w:szCs w:val="22"/>
          <w:u w:val="single"/>
          <w:lang w:val="en-US" w:eastAsia="ar-SA"/>
        </w:rPr>
        <w:t>Link</w:t>
      </w:r>
      <w:r w:rsidR="00720B54" w:rsidRPr="007C2420">
        <w:rPr>
          <w:rFonts w:ascii="Century Gothic" w:eastAsia="Calibri" w:hAnsi="Century Gothic" w:cs="Calibri"/>
          <w:sz w:val="22"/>
          <w:szCs w:val="22"/>
          <w:lang w:val="en-US" w:eastAsia="ar-SA"/>
        </w:rPr>
        <w:t xml:space="preserve">: </w:t>
      </w:r>
      <w:hyperlink r:id="rId20" w:history="1">
        <w:r w:rsidR="00720B54" w:rsidRPr="007C2420">
          <w:rPr>
            <w:rFonts w:eastAsia="Calibri" w:cs="Calibri"/>
            <w:sz w:val="22"/>
            <w:szCs w:val="22"/>
            <w:lang w:val="en-US" w:eastAsia="ar-SA"/>
          </w:rPr>
          <w:t>http://www.common-fund.org/call-for-proposals/</w:t>
        </w:r>
      </w:hyperlink>
    </w:p>
    <w:p w:rsidR="00EF6D77" w:rsidRDefault="00EF6D77" w:rsidP="00720B5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0B54">
        <w:rPr>
          <w:rFonts w:ascii="Century Gothic" w:eastAsia="Calibri" w:hAnsi="Century Gothic" w:cs="Calibri"/>
          <w:sz w:val="22"/>
          <w:szCs w:val="22"/>
          <w:lang w:val="es-ES_tradnl" w:eastAsia="ar-SA"/>
        </w:rPr>
        <w:t>Para más información puede comunicarse a la Oficina de Asuntos Internacionales, a través del correo electrónico asuntosinternacionales@pasto.gov.co o al teléfono 7236157.</w:t>
      </w:r>
    </w:p>
    <w:p w:rsidR="007C2420" w:rsidRPr="007C2420" w:rsidRDefault="007C2420" w:rsidP="007C2420">
      <w:pPr>
        <w:shd w:val="clear" w:color="auto" w:fill="FFFFFF"/>
        <w:spacing w:after="0"/>
        <w:rPr>
          <w:rFonts w:ascii="Century Gothic" w:eastAsia="Times New Roman" w:hAnsi="Century Gothic" w:cs="Times New Roman"/>
          <w:b/>
          <w:sz w:val="18"/>
          <w:szCs w:val="18"/>
          <w:lang w:eastAsia="es-CO"/>
        </w:rPr>
      </w:pPr>
      <w:r w:rsidRPr="007C2420">
        <w:rPr>
          <w:rFonts w:ascii="Century Gothic" w:eastAsia="Times New Roman" w:hAnsi="Century Gothic" w:cs="Times New Roman"/>
          <w:b/>
          <w:sz w:val="18"/>
          <w:szCs w:val="18"/>
          <w:lang w:eastAsia="es-CO"/>
        </w:rPr>
        <w:t>Información: Jefa Oficina de Asuntos Internacionales - Karol Eliana Castro Botero. Celular: 3132943022</w:t>
      </w:r>
    </w:p>
    <w:p w:rsidR="00EF6D77" w:rsidRDefault="00EF6D77" w:rsidP="00EF6D7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lang w:val="es-ES_tradnl" w:eastAsia="ar-SA"/>
        </w:rPr>
        <w:t>Somos constructores de paz</w:t>
      </w:r>
    </w:p>
    <w:p w:rsid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D31178" w:rsidRPr="00D72C66" w:rsidRDefault="003071F3" w:rsidP="00D72C6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72C66">
        <w:rPr>
          <w:rFonts w:ascii="Century Gothic" w:eastAsia="Calibri" w:hAnsi="Century Gothic" w:cs="Calibri"/>
          <w:b/>
          <w:sz w:val="22"/>
          <w:szCs w:val="22"/>
          <w:lang w:val="es-ES_tradnl" w:eastAsia="ar-SA"/>
        </w:rPr>
        <w:t>EN PUNTO DE INFORMACIÓN TURÍSTICA SE EXPONDRÁ MUESTRA ARTESNAL ‘TALLAS Y TALLAS’</w:t>
      </w:r>
    </w:p>
    <w:p w:rsidR="003071F3" w:rsidRDefault="003071F3" w:rsidP="003071F3">
      <w:pPr>
        <w:spacing w:after="0"/>
        <w:jc w:val="center"/>
        <w:rPr>
          <w:rFonts w:ascii="Century Gothic" w:eastAsia="Times New Roman" w:hAnsi="Century Gothic" w:cs="Times New Roman"/>
          <w:b/>
          <w:sz w:val="18"/>
          <w:szCs w:val="18"/>
          <w:lang w:eastAsia="es-CO"/>
        </w:rPr>
      </w:pPr>
      <w:r>
        <w:rPr>
          <w:rFonts w:ascii="Century Gothic" w:eastAsia="Times New Roman" w:hAnsi="Century Gothic" w:cs="Times New Roman"/>
          <w:b/>
          <w:noProof/>
          <w:sz w:val="18"/>
          <w:szCs w:val="18"/>
          <w:lang w:eastAsia="es-CO"/>
        </w:rPr>
        <w:lastRenderedPageBreak/>
        <w:drawing>
          <wp:inline distT="0" distB="0" distL="0" distR="0">
            <wp:extent cx="5233572" cy="295542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las y tallas twit.jpg"/>
                    <pic:cNvPicPr/>
                  </pic:nvPicPr>
                  <pic:blipFill>
                    <a:blip r:embed="rId21">
                      <a:extLst>
                        <a:ext uri="{28A0092B-C50C-407E-A947-70E740481C1C}">
                          <a14:useLocalDpi xmlns:a14="http://schemas.microsoft.com/office/drawing/2010/main" val="0"/>
                        </a:ext>
                      </a:extLst>
                    </a:blip>
                    <a:stretch>
                      <a:fillRect/>
                    </a:stretch>
                  </pic:blipFill>
                  <pic:spPr>
                    <a:xfrm>
                      <a:off x="0" y="0"/>
                      <a:ext cx="5242322" cy="2960370"/>
                    </a:xfrm>
                    <a:prstGeom prst="rect">
                      <a:avLst/>
                    </a:prstGeom>
                  </pic:spPr>
                </pic:pic>
              </a:graphicData>
            </a:graphic>
          </wp:inline>
        </w:drawing>
      </w:r>
    </w:p>
    <w:p w:rsid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próximo viernes 22 de marzo</w:t>
      </w:r>
      <w:r w:rsidRPr="00CF4BB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en el Punto de Información Turística de Pasto se realizará la muestra artesanal Tallas y Tallas, en donde se expondrá diferentes artículos elaborados en madera. </w:t>
      </w:r>
    </w:p>
    <w:p w:rsidR="00D31178" w:rsidRP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‘Tallas y </w:t>
      </w:r>
      <w:r w:rsidR="003071F3">
        <w:rPr>
          <w:rFonts w:ascii="Century Gothic" w:eastAsia="Calibri" w:hAnsi="Century Gothic" w:cs="Calibri"/>
          <w:sz w:val="22"/>
          <w:szCs w:val="22"/>
          <w:lang w:val="es-ES_tradnl" w:eastAsia="ar-SA"/>
        </w:rPr>
        <w:t>T</w:t>
      </w:r>
      <w:r>
        <w:rPr>
          <w:rFonts w:ascii="Century Gothic" w:eastAsia="Calibri" w:hAnsi="Century Gothic" w:cs="Calibri"/>
          <w:sz w:val="22"/>
          <w:szCs w:val="22"/>
          <w:lang w:val="es-ES_tradnl" w:eastAsia="ar-SA"/>
        </w:rPr>
        <w:t xml:space="preserve">allas’, hará </w:t>
      </w:r>
      <w:r w:rsidRPr="00D31178">
        <w:rPr>
          <w:rFonts w:ascii="Century Gothic" w:eastAsia="Calibri" w:hAnsi="Century Gothic" w:cs="Calibri"/>
          <w:sz w:val="22"/>
          <w:szCs w:val="22"/>
          <w:lang w:val="es-ES_tradnl" w:eastAsia="ar-SA"/>
        </w:rPr>
        <w:t>su muestra con novedosas artesanías elaboradas con el más alto profesionalismo y precisión del uso de la madera.  Este es un trabajo que utiliza herramientas como las gubias, formones y los diferentes procesos manuales que se requieren para desarrollar una labor productiva como el labrado, calado y escultura, utilizando finos materiales como el cedro, el nogal, la caoba, entre otros.</w:t>
      </w:r>
    </w:p>
    <w:p w:rsidR="00D31178" w:rsidRP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178">
        <w:rPr>
          <w:rFonts w:ascii="Century Gothic" w:eastAsia="Calibri" w:hAnsi="Century Gothic" w:cs="Calibri"/>
          <w:sz w:val="22"/>
          <w:szCs w:val="22"/>
          <w:lang w:val="es-ES_tradnl" w:eastAsia="ar-SA"/>
        </w:rPr>
        <w:t xml:space="preserve">Entre los productos que serán presentados en esta exposición se encuentran repisas, cuadros, adornos para la pared, entre otros artículos.  </w:t>
      </w:r>
    </w:p>
    <w:p w:rsidR="00D31178" w:rsidRP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178">
        <w:rPr>
          <w:rFonts w:ascii="Century Gothic" w:eastAsia="Calibri" w:hAnsi="Century Gothic" w:cs="Calibri"/>
          <w:sz w:val="22"/>
          <w:szCs w:val="22"/>
          <w:lang w:val="es-ES_tradnl" w:eastAsia="ar-SA"/>
        </w:rPr>
        <w:t xml:space="preserve">La Alcaldía de Pasto, a través de la Subsecretaría de Turismo invitó a la comunidad para que visiten estos eventos que muestran y resaltan las riquezas del artesano nariñense. </w:t>
      </w:r>
    </w:p>
    <w:p w:rsidR="00D31178" w:rsidRPr="00204958" w:rsidRDefault="00D31178" w:rsidP="00F1506C">
      <w:pPr>
        <w:spacing w:after="0"/>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Subsecretaria Turismo, Amelia Basante. Celular: 3177544066</w:t>
      </w:r>
    </w:p>
    <w:p w:rsidR="003071F3" w:rsidRDefault="00D31178" w:rsidP="007E2F89">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3071F3" w:rsidRDefault="003071F3" w:rsidP="00F1506C">
      <w:pPr>
        <w:spacing w:after="0"/>
        <w:rPr>
          <w:rFonts w:ascii="Century Gothic" w:eastAsia="Times New Roman" w:hAnsi="Century Gothic" w:cs="Times New Roman"/>
          <w:b/>
          <w:sz w:val="18"/>
          <w:szCs w:val="18"/>
          <w:lang w:eastAsia="es-CO"/>
        </w:rPr>
      </w:pPr>
    </w:p>
    <w:p w:rsidR="005C5551" w:rsidRDefault="005C5551"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C5551">
        <w:rPr>
          <w:rFonts w:ascii="Century Gothic" w:eastAsia="Calibri" w:hAnsi="Century Gothic" w:cs="Calibri"/>
          <w:b/>
          <w:sz w:val="22"/>
          <w:szCs w:val="22"/>
          <w:lang w:val="es-ES_tradnl" w:eastAsia="ar-SA"/>
        </w:rPr>
        <w:t>ABIERTAS LAS INSCRIPCIONES PARA CARRERA ATLÉTICA DE LAS MUJERES POR LA IGUALDAD Y LA EQUIDAD DE DERECHOS</w:t>
      </w:r>
    </w:p>
    <w:p w:rsidR="0077267B" w:rsidRPr="005C5551" w:rsidRDefault="0077267B"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1C7AEB26" wp14:editId="329BC7E1">
            <wp:extent cx="5613400" cy="33553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aton mujeres por la igualdad-02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2" w:name="_Hlk3815315"/>
      <w:r w:rsidRPr="00C43B3A">
        <w:rPr>
          <w:rFonts w:ascii="Century Gothic" w:eastAsia="Calibri" w:hAnsi="Century Gothic" w:cs="Calibri"/>
          <w:sz w:val="22"/>
          <w:szCs w:val="22"/>
          <w:lang w:val="es-ES_tradnl" w:eastAsia="ar-SA"/>
        </w:rPr>
        <w:t xml:space="preserve">En el marco </w:t>
      </w:r>
      <w:r>
        <w:rPr>
          <w:rFonts w:ascii="Century Gothic" w:eastAsia="Calibri" w:hAnsi="Century Gothic" w:cs="Calibri"/>
          <w:sz w:val="22"/>
          <w:szCs w:val="22"/>
          <w:lang w:val="es-ES_tradnl" w:eastAsia="ar-SA"/>
        </w:rPr>
        <w:t>de la</w:t>
      </w:r>
      <w:r w:rsidRPr="00C43B3A">
        <w:rPr>
          <w:rFonts w:ascii="Century Gothic" w:eastAsia="Calibri" w:hAnsi="Century Gothic" w:cs="Calibri"/>
          <w:sz w:val="22"/>
          <w:szCs w:val="22"/>
          <w:lang w:val="es-ES_tradnl" w:eastAsia="ar-SA"/>
        </w:rPr>
        <w:t xml:space="preserve"> conmemoración del Día Internacional de la Mujer 2019, el Consejo Ciudadano de Mujeres de Pasto – CCMP, en articulación con la Secretaría de las Mujeres, Orientaciones Sexuales e Identidades de Género y el apoyo de Pasto Deporte, Fundación Educativa High </w:t>
      </w:r>
      <w:proofErr w:type="spellStart"/>
      <w:r w:rsidRPr="00C43B3A">
        <w:rPr>
          <w:rFonts w:ascii="Century Gothic" w:eastAsia="Calibri" w:hAnsi="Century Gothic" w:cs="Calibri"/>
          <w:sz w:val="22"/>
          <w:szCs w:val="22"/>
          <w:lang w:val="es-ES_tradnl" w:eastAsia="ar-SA"/>
        </w:rPr>
        <w:t>System</w:t>
      </w:r>
      <w:proofErr w:type="spellEnd"/>
      <w:r w:rsidRPr="00C43B3A">
        <w:rPr>
          <w:rFonts w:ascii="Century Gothic" w:eastAsia="Calibri" w:hAnsi="Century Gothic" w:cs="Calibri"/>
          <w:sz w:val="22"/>
          <w:szCs w:val="22"/>
          <w:lang w:val="es-ES_tradnl" w:eastAsia="ar-SA"/>
        </w:rPr>
        <w:t xml:space="preserve"> Training y </w:t>
      </w:r>
      <w:proofErr w:type="spellStart"/>
      <w:r w:rsidRPr="00C43B3A">
        <w:rPr>
          <w:rFonts w:ascii="Century Gothic" w:eastAsia="Calibri" w:hAnsi="Century Gothic" w:cs="Calibri"/>
          <w:sz w:val="22"/>
          <w:szCs w:val="22"/>
          <w:lang w:val="es-ES_tradnl" w:eastAsia="ar-SA"/>
        </w:rPr>
        <w:t>Colacteos</w:t>
      </w:r>
      <w:proofErr w:type="spellEnd"/>
      <w:r w:rsidRPr="00C43B3A">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se llevará a cabo la </w:t>
      </w:r>
      <w:r w:rsidRPr="00C43B3A">
        <w:rPr>
          <w:rFonts w:ascii="Century Gothic" w:eastAsia="Calibri" w:hAnsi="Century Gothic" w:cs="Calibri"/>
          <w:sz w:val="22"/>
          <w:szCs w:val="22"/>
          <w:lang w:val="es-ES_tradnl" w:eastAsia="ar-SA"/>
        </w:rPr>
        <w:t>Carrera Atlética Mujeres por la Igualdad y Equidad de Derechos</w:t>
      </w:r>
      <w:r>
        <w:rPr>
          <w:rFonts w:ascii="Century Gothic" w:eastAsia="Calibri" w:hAnsi="Century Gothic" w:cs="Calibri"/>
          <w:sz w:val="22"/>
          <w:szCs w:val="22"/>
          <w:lang w:val="es-ES_tradnl" w:eastAsia="ar-SA"/>
        </w:rPr>
        <w:t>.</w:t>
      </w:r>
    </w:p>
    <w:p w:rsidR="00C43B3A" w:rsidRP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3815420"/>
      <w:r>
        <w:rPr>
          <w:rFonts w:ascii="Century Gothic" w:eastAsia="Calibri" w:hAnsi="Century Gothic" w:cs="Calibri"/>
          <w:sz w:val="22"/>
          <w:szCs w:val="22"/>
          <w:lang w:val="es-ES_tradnl" w:eastAsia="ar-SA"/>
        </w:rPr>
        <w:t xml:space="preserve">Este evento que </w:t>
      </w:r>
      <w:r w:rsidRPr="00C43B3A">
        <w:rPr>
          <w:rFonts w:ascii="Century Gothic" w:eastAsia="Calibri" w:hAnsi="Century Gothic" w:cs="Calibri"/>
          <w:sz w:val="22"/>
          <w:szCs w:val="22"/>
          <w:lang w:val="es-ES_tradnl" w:eastAsia="ar-SA"/>
        </w:rPr>
        <w:t xml:space="preserve">busca generar espacios de participación </w:t>
      </w:r>
      <w:r w:rsidR="005C5551" w:rsidRPr="00C43B3A">
        <w:rPr>
          <w:rFonts w:ascii="Century Gothic" w:eastAsia="Calibri" w:hAnsi="Century Gothic" w:cs="Calibri"/>
          <w:sz w:val="22"/>
          <w:szCs w:val="22"/>
          <w:lang w:val="es-ES_tradnl" w:eastAsia="ar-SA"/>
        </w:rPr>
        <w:t>deportiva</w:t>
      </w:r>
      <w:r w:rsidRPr="00C43B3A">
        <w:rPr>
          <w:rFonts w:ascii="Century Gothic" w:eastAsia="Calibri" w:hAnsi="Century Gothic" w:cs="Calibri"/>
          <w:sz w:val="22"/>
          <w:szCs w:val="22"/>
          <w:lang w:val="es-ES_tradnl" w:eastAsia="ar-SA"/>
        </w:rPr>
        <w:t xml:space="preserve"> se llevará a cabo el próximo 25 de marzo</w:t>
      </w:r>
      <w:r w:rsidR="005C5551">
        <w:rPr>
          <w:rFonts w:ascii="Century Gothic" w:eastAsia="Calibri" w:hAnsi="Century Gothic" w:cs="Calibri"/>
          <w:sz w:val="22"/>
          <w:szCs w:val="22"/>
          <w:lang w:val="es-ES_tradnl" w:eastAsia="ar-SA"/>
        </w:rPr>
        <w:t xml:space="preserve"> a las</w:t>
      </w:r>
      <w:r w:rsidRPr="00C43B3A">
        <w:rPr>
          <w:rFonts w:ascii="Century Gothic" w:eastAsia="Calibri" w:hAnsi="Century Gothic" w:cs="Calibri"/>
          <w:sz w:val="22"/>
          <w:szCs w:val="22"/>
          <w:lang w:val="es-ES_tradnl" w:eastAsia="ar-SA"/>
        </w:rPr>
        <w:t xml:space="preserve"> 7:00 de la mañana</w:t>
      </w:r>
      <w:r w:rsidR="005C5551">
        <w:rPr>
          <w:rFonts w:ascii="Century Gothic" w:eastAsia="Calibri" w:hAnsi="Century Gothic" w:cs="Calibri"/>
          <w:sz w:val="22"/>
          <w:szCs w:val="22"/>
          <w:lang w:val="es-ES_tradnl" w:eastAsia="ar-SA"/>
        </w:rPr>
        <w:t xml:space="preserve">, y recorrerá las principales calles de Pasto.  La competencia tendrá como punto de salida la Plaza de Nariño. </w:t>
      </w:r>
    </w:p>
    <w:bookmarkEnd w:id="3"/>
    <w:p w:rsidR="00C43B3A" w:rsidRPr="00C43B3A" w:rsidRDefault="005C5551"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carrera</w:t>
      </w:r>
      <w:r w:rsidR="00C43B3A" w:rsidRPr="00C43B3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pasará por</w:t>
      </w:r>
      <w:r w:rsidR="00C43B3A" w:rsidRPr="00C43B3A">
        <w:rPr>
          <w:rFonts w:ascii="Century Gothic" w:eastAsia="Calibri" w:hAnsi="Century Gothic" w:cs="Calibri"/>
          <w:sz w:val="22"/>
          <w:szCs w:val="22"/>
          <w:lang w:val="es-ES_tradnl" w:eastAsia="ar-SA"/>
        </w:rPr>
        <w:t xml:space="preserve"> la Plaza del Carnaval, </w:t>
      </w:r>
      <w:r>
        <w:rPr>
          <w:rFonts w:ascii="Century Gothic" w:eastAsia="Calibri" w:hAnsi="Century Gothic" w:cs="Calibri"/>
          <w:sz w:val="22"/>
          <w:szCs w:val="22"/>
          <w:lang w:val="es-ES_tradnl" w:eastAsia="ar-SA"/>
        </w:rPr>
        <w:t xml:space="preserve">calle 19, </w:t>
      </w:r>
      <w:r w:rsidR="00C43B3A" w:rsidRPr="00C43B3A">
        <w:rPr>
          <w:rFonts w:ascii="Century Gothic" w:eastAsia="Calibri" w:hAnsi="Century Gothic" w:cs="Calibri"/>
          <w:sz w:val="22"/>
          <w:szCs w:val="22"/>
          <w:lang w:val="es-ES_tradnl" w:eastAsia="ar-SA"/>
        </w:rPr>
        <w:t xml:space="preserve">Sebastián de </w:t>
      </w:r>
      <w:proofErr w:type="spellStart"/>
      <w:r w:rsidR="00C43B3A" w:rsidRPr="00C43B3A">
        <w:rPr>
          <w:rFonts w:ascii="Century Gothic" w:eastAsia="Calibri" w:hAnsi="Century Gothic" w:cs="Calibri"/>
          <w:sz w:val="22"/>
          <w:szCs w:val="22"/>
          <w:lang w:val="es-ES_tradnl" w:eastAsia="ar-SA"/>
        </w:rPr>
        <w:t>Belalcazar</w:t>
      </w:r>
      <w:proofErr w:type="spellEnd"/>
      <w:r w:rsidR="00C43B3A" w:rsidRPr="00C43B3A">
        <w:rPr>
          <w:rFonts w:ascii="Century Gothic" w:eastAsia="Calibri" w:hAnsi="Century Gothic" w:cs="Calibri"/>
          <w:sz w:val="22"/>
          <w:szCs w:val="22"/>
          <w:lang w:val="es-ES_tradnl" w:eastAsia="ar-SA"/>
        </w:rPr>
        <w:t>, carrera 25, calle 20, baja</w:t>
      </w:r>
      <w:r>
        <w:rPr>
          <w:rFonts w:ascii="Century Gothic" w:eastAsia="Calibri" w:hAnsi="Century Gothic" w:cs="Calibri"/>
          <w:sz w:val="22"/>
          <w:szCs w:val="22"/>
          <w:lang w:val="es-ES_tradnl" w:eastAsia="ar-SA"/>
        </w:rPr>
        <w:t>rá</w:t>
      </w:r>
      <w:r w:rsidR="00C43B3A" w:rsidRPr="00C43B3A">
        <w:rPr>
          <w:rFonts w:ascii="Century Gothic" w:eastAsia="Calibri" w:hAnsi="Century Gothic" w:cs="Calibri"/>
          <w:sz w:val="22"/>
          <w:szCs w:val="22"/>
          <w:lang w:val="es-ES_tradnl" w:eastAsia="ar-SA"/>
        </w:rPr>
        <w:t xml:space="preserve"> hasta la Avenida de Los Estudiantes</w:t>
      </w:r>
      <w:r>
        <w:rPr>
          <w:rFonts w:ascii="Century Gothic" w:eastAsia="Calibri" w:hAnsi="Century Gothic" w:cs="Calibri"/>
          <w:sz w:val="22"/>
          <w:szCs w:val="22"/>
          <w:lang w:val="es-ES_tradnl" w:eastAsia="ar-SA"/>
        </w:rPr>
        <w:t xml:space="preserve"> </w:t>
      </w:r>
      <w:r w:rsidR="00C43B3A" w:rsidRPr="00C43B3A">
        <w:rPr>
          <w:rFonts w:ascii="Century Gothic" w:eastAsia="Calibri" w:hAnsi="Century Gothic" w:cs="Calibri"/>
          <w:sz w:val="22"/>
          <w:szCs w:val="22"/>
          <w:lang w:val="es-ES_tradnl" w:eastAsia="ar-SA"/>
        </w:rPr>
        <w:t>hasta el Hotel Morasurco</w:t>
      </w:r>
      <w:r>
        <w:rPr>
          <w:rFonts w:ascii="Century Gothic" w:eastAsia="Calibri" w:hAnsi="Century Gothic" w:cs="Calibri"/>
          <w:sz w:val="22"/>
          <w:szCs w:val="22"/>
          <w:lang w:val="es-ES_tradnl" w:eastAsia="ar-SA"/>
        </w:rPr>
        <w:t>; volverá</w:t>
      </w:r>
      <w:r w:rsidR="00C43B3A" w:rsidRPr="00C43B3A">
        <w:rPr>
          <w:rFonts w:ascii="Century Gothic" w:eastAsia="Calibri" w:hAnsi="Century Gothic" w:cs="Calibri"/>
          <w:sz w:val="22"/>
          <w:szCs w:val="22"/>
          <w:lang w:val="es-ES_tradnl" w:eastAsia="ar-SA"/>
        </w:rPr>
        <w:t xml:space="preserve"> por la Avenida Los Estudiantes, calle 20, carrera 25 y hasta la </w:t>
      </w:r>
      <w:r>
        <w:rPr>
          <w:rFonts w:ascii="Century Gothic" w:eastAsia="Calibri" w:hAnsi="Century Gothic" w:cs="Calibri"/>
          <w:sz w:val="22"/>
          <w:szCs w:val="22"/>
          <w:lang w:val="es-ES_tradnl" w:eastAsia="ar-SA"/>
        </w:rPr>
        <w:t xml:space="preserve">retornar a </w:t>
      </w:r>
      <w:r w:rsidR="00C43B3A" w:rsidRPr="00C43B3A">
        <w:rPr>
          <w:rFonts w:ascii="Century Gothic" w:eastAsia="Calibri" w:hAnsi="Century Gothic" w:cs="Calibri"/>
          <w:sz w:val="22"/>
          <w:szCs w:val="22"/>
          <w:lang w:val="es-ES_tradnl" w:eastAsia="ar-SA"/>
        </w:rPr>
        <w:t>Plaza de Nariño</w:t>
      </w:r>
      <w:r>
        <w:rPr>
          <w:rFonts w:ascii="Century Gothic" w:eastAsia="Calibri" w:hAnsi="Century Gothic" w:cs="Calibri"/>
          <w:sz w:val="22"/>
          <w:szCs w:val="22"/>
          <w:lang w:val="es-ES_tradnl" w:eastAsia="ar-SA"/>
        </w:rPr>
        <w:t xml:space="preserve">, culminando los </w:t>
      </w:r>
      <w:r w:rsidR="00C43B3A" w:rsidRPr="00C43B3A">
        <w:rPr>
          <w:rFonts w:ascii="Century Gothic" w:eastAsia="Calibri" w:hAnsi="Century Gothic" w:cs="Calibri"/>
          <w:sz w:val="22"/>
          <w:szCs w:val="22"/>
          <w:lang w:val="es-ES_tradnl" w:eastAsia="ar-SA"/>
        </w:rPr>
        <w:t xml:space="preserve">5 kilómetros </w:t>
      </w:r>
      <w:r>
        <w:rPr>
          <w:rFonts w:ascii="Century Gothic" w:eastAsia="Calibri" w:hAnsi="Century Gothic" w:cs="Calibri"/>
          <w:sz w:val="22"/>
          <w:szCs w:val="22"/>
          <w:lang w:val="es-ES_tradnl" w:eastAsia="ar-SA"/>
        </w:rPr>
        <w:t>de recorrido.</w:t>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3815351"/>
      <w:bookmarkEnd w:id="2"/>
      <w:r w:rsidRPr="00C43B3A">
        <w:rPr>
          <w:rFonts w:ascii="Century Gothic" w:eastAsia="Calibri" w:hAnsi="Century Gothic" w:cs="Calibri"/>
          <w:sz w:val="22"/>
          <w:szCs w:val="22"/>
          <w:lang w:val="es-ES_tradnl" w:eastAsia="ar-SA"/>
        </w:rPr>
        <w:t>Las personas interesadas en participar del evento deportivo deben inscribirse totalmente gratis en la Secretaría de las Mujeres, Orientaciones Sexuales e Identidades de Género, de la Alcaldía de Pasto sede San Andrés – Rumipamba carrera 28 # 16-05, en los horarios comprendidos entre las 8:00 am a 12:00 m y 2:00 pm a 6:00 p</w:t>
      </w:r>
      <w:r w:rsidR="0077267B">
        <w:rPr>
          <w:rFonts w:ascii="Century Gothic" w:eastAsia="Calibri" w:hAnsi="Century Gothic" w:cs="Calibri"/>
          <w:sz w:val="22"/>
          <w:szCs w:val="22"/>
          <w:lang w:val="es-ES_tradnl" w:eastAsia="ar-SA"/>
        </w:rPr>
        <w:t>.</w:t>
      </w:r>
      <w:r w:rsidRPr="00C43B3A">
        <w:rPr>
          <w:rFonts w:ascii="Century Gothic" w:eastAsia="Calibri" w:hAnsi="Century Gothic" w:cs="Calibri"/>
          <w:sz w:val="22"/>
          <w:szCs w:val="22"/>
          <w:lang w:val="es-ES_tradnl" w:eastAsia="ar-SA"/>
        </w:rPr>
        <w:t>m.</w:t>
      </w:r>
    </w:p>
    <w:bookmarkEnd w:id="4"/>
    <w:p w:rsidR="0077267B" w:rsidRDefault="0077267B" w:rsidP="0077267B">
      <w:pPr>
        <w:pStyle w:val="NormalWeb"/>
        <w:shd w:val="clear" w:color="auto" w:fill="FFFFFF"/>
        <w:spacing w:before="0" w:beforeAutospacing="0" w:after="90" w:afterAutospacing="0" w:line="240" w:lineRule="auto"/>
        <w:jc w:val="both"/>
        <w:rPr>
          <w:rFonts w:ascii="Century Gothic" w:hAnsi="Century Gothic"/>
          <w:b/>
          <w:sz w:val="18"/>
          <w:szCs w:val="18"/>
        </w:rPr>
      </w:pPr>
      <w:r w:rsidRPr="0077267B">
        <w:rPr>
          <w:rFonts w:ascii="Century Gothic" w:hAnsi="Century Gothic"/>
          <w:b/>
          <w:sz w:val="18"/>
          <w:szCs w:val="18"/>
        </w:rPr>
        <w:t xml:space="preserve">Información: secretaria de las Mujeres e Identidades de Género, Ingrid Legarda Martínez. Celular: 3216473438 </w:t>
      </w:r>
    </w:p>
    <w:p w:rsidR="00D1207A" w:rsidRDefault="0077267B" w:rsidP="00384029">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204958" w:rsidRDefault="00204958" w:rsidP="00384029">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AC171F" w:rsidRDefault="00AC171F" w:rsidP="00AC171F">
      <w:pPr>
        <w:jc w:val="center"/>
        <w:rPr>
          <w:rFonts w:ascii="Century Gothic" w:hAnsi="Century Gothic" w:cs="Helvetica"/>
          <w:b/>
          <w:color w:val="1D2129"/>
          <w:shd w:val="clear" w:color="auto" w:fill="FFFFFF"/>
        </w:rPr>
      </w:pPr>
      <w:r>
        <w:rPr>
          <w:rFonts w:ascii="Century Gothic" w:hAnsi="Century Gothic" w:cs="Helvetica"/>
          <w:b/>
          <w:color w:val="1D2129"/>
          <w:shd w:val="clear" w:color="auto" w:fill="FFFFFF"/>
        </w:rPr>
        <w:t>NUE</w:t>
      </w:r>
      <w:r w:rsidR="0021103F">
        <w:rPr>
          <w:rFonts w:ascii="Century Gothic" w:hAnsi="Century Gothic" w:cs="Helvetica"/>
          <w:b/>
          <w:color w:val="1D2129"/>
          <w:shd w:val="clear" w:color="auto" w:fill="FFFFFF"/>
        </w:rPr>
        <w:t>VAS INSCRIPCIONES AL PROGRAMA JÓ</w:t>
      </w:r>
      <w:r>
        <w:rPr>
          <w:rFonts w:ascii="Century Gothic" w:hAnsi="Century Gothic" w:cs="Helvetica"/>
          <w:b/>
          <w:color w:val="1D2129"/>
          <w:shd w:val="clear" w:color="auto" w:fill="FFFFFF"/>
        </w:rPr>
        <w:t>VENES EN ACCIÓN PARA ESTUDIANTES ACTIVOS DE</w:t>
      </w:r>
      <w:r w:rsidR="0055059C">
        <w:rPr>
          <w:rFonts w:ascii="Century Gothic" w:hAnsi="Century Gothic" w:cs="Helvetica"/>
          <w:b/>
          <w:color w:val="1D2129"/>
          <w:shd w:val="clear" w:color="auto" w:fill="FFFFFF"/>
        </w:rPr>
        <w:t xml:space="preserve"> LA UNIVERSIDAD DE NARIÑO </w:t>
      </w:r>
      <w:r>
        <w:rPr>
          <w:rFonts w:ascii="Century Gothic" w:hAnsi="Century Gothic" w:cs="Helvetica"/>
          <w:b/>
          <w:color w:val="1D2129"/>
          <w:shd w:val="clear" w:color="auto" w:fill="FFFFFF"/>
        </w:rPr>
        <w:t>SE REALIZARÁ EL 1,2, 3, 4 DE ABRIL DE 2019</w:t>
      </w:r>
    </w:p>
    <w:p w:rsidR="00204958" w:rsidRDefault="00204958" w:rsidP="00AC171F">
      <w:pPr>
        <w:jc w:val="center"/>
        <w:rPr>
          <w:rFonts w:ascii="Century Gothic" w:hAnsi="Century Gothic" w:cs="Helvetica"/>
          <w:b/>
          <w:color w:val="1D2129"/>
          <w:shd w:val="clear" w:color="auto" w:fill="FFFFFF"/>
        </w:rPr>
      </w:pPr>
      <w:r>
        <w:rPr>
          <w:rFonts w:ascii="Century Gothic" w:hAnsi="Century Gothic" w:cs="Helvetica"/>
          <w:b/>
          <w:noProof/>
          <w:color w:val="1D2129"/>
          <w:shd w:val="clear" w:color="auto" w:fill="FFFFFF"/>
          <w:lang w:eastAsia="es-CO"/>
        </w:rPr>
        <w:lastRenderedPageBreak/>
        <w:drawing>
          <wp:inline distT="0" distB="0" distL="0" distR="0">
            <wp:extent cx="3744259" cy="3230906"/>
            <wp:effectExtent l="0" t="0" r="889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VENES EN ACCION O.png"/>
                    <pic:cNvPicPr/>
                  </pic:nvPicPr>
                  <pic:blipFill>
                    <a:blip r:embed="rId23">
                      <a:extLst>
                        <a:ext uri="{28A0092B-C50C-407E-A947-70E740481C1C}">
                          <a14:useLocalDpi xmlns:a14="http://schemas.microsoft.com/office/drawing/2010/main" val="0"/>
                        </a:ext>
                      </a:extLst>
                    </a:blip>
                    <a:stretch>
                      <a:fillRect/>
                    </a:stretch>
                  </pic:blipFill>
                  <pic:spPr>
                    <a:xfrm>
                      <a:off x="0" y="0"/>
                      <a:ext cx="3762287" cy="3246463"/>
                    </a:xfrm>
                    <a:prstGeom prst="rect">
                      <a:avLst/>
                    </a:prstGeom>
                  </pic:spPr>
                </pic:pic>
              </a:graphicData>
            </a:graphic>
          </wp:inline>
        </w:drawing>
      </w:r>
    </w:p>
    <w:p w:rsidR="00AC171F" w:rsidRPr="00AC171F" w:rsidRDefault="00AC171F" w:rsidP="00AC171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C171F">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1, 2, 3,4 de abril de 2019 se realizarán nuevas inscripciones al programa a estudiantes activos del 1r semestre de la Universidad de Nariño sede Torobajo Calle 18 No. 50-02, Auditorio Santander.</w:t>
      </w:r>
    </w:p>
    <w:p w:rsidR="00AC171F" w:rsidRPr="00BF0CD9" w:rsidRDefault="00AC171F" w:rsidP="00AC171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 xml:space="preserve">Los jóvenes potenciales deben de pertenecer alguna de las listas censales como: </w:t>
      </w:r>
    </w:p>
    <w:p w:rsidR="00AC171F" w:rsidRDefault="00AC171F"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 xml:space="preserve">1.Estar en el SISBEN III, puntaje 54.86.   </w:t>
      </w:r>
    </w:p>
    <w:p w:rsidR="001773CE" w:rsidRDefault="00AC171F"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2.</w:t>
      </w:r>
      <w:r w:rsidR="001773CE">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 xml:space="preserve">Estar registrado en la Red para la Superación de la Pobreza Extrema Red Unidos.   </w:t>
      </w:r>
    </w:p>
    <w:p w:rsidR="001773CE" w:rsidRDefault="00AC171F"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3.</w:t>
      </w:r>
      <w:r w:rsidR="001773CE">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 xml:space="preserve">Estar registrado en el Registro Único de Víctimas -RUV en condición de desplazamiento en estado “INCLUIDO”. </w:t>
      </w:r>
    </w:p>
    <w:p w:rsidR="001773CE" w:rsidRDefault="00AC171F"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4</w:t>
      </w:r>
      <w:r w:rsidRPr="00BF0CD9">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R</w:t>
      </w:r>
      <w:r w:rsidRPr="00BF0CD9">
        <w:rPr>
          <w:rFonts w:ascii="Century Gothic" w:eastAsia="Calibri" w:hAnsi="Century Gothic" w:cs="Calibri"/>
          <w:sz w:val="22"/>
          <w:szCs w:val="22"/>
          <w:lang w:val="es-ES_tradnl" w:eastAsia="ar-SA"/>
        </w:rPr>
        <w:t xml:space="preserve">egistrado en las listas censales de indígenas. </w:t>
      </w:r>
    </w:p>
    <w:p w:rsidR="00AC171F" w:rsidRPr="00BF0CD9" w:rsidRDefault="00AC171F"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 xml:space="preserve">                                                                                                                                                                                                                      </w:t>
      </w:r>
      <w:r w:rsidR="001773CE">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5.</w:t>
      </w:r>
      <w:r w:rsidR="001773CE">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 xml:space="preserve">Estar registrado en las listas censales para jóvenes con medida de adaptabilidad del Instituto Colombiano de Bienestar Familiar –ICBF.                                                                                                  </w:t>
      </w:r>
    </w:p>
    <w:p w:rsidR="00AC171F" w:rsidRDefault="00AC171F"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 xml:space="preserve">6. </w:t>
      </w:r>
      <w:r>
        <w:rPr>
          <w:rFonts w:ascii="Century Gothic" w:eastAsia="Calibri" w:hAnsi="Century Gothic" w:cs="Calibri"/>
          <w:sz w:val="22"/>
          <w:szCs w:val="22"/>
          <w:lang w:val="es-ES_tradnl" w:eastAsia="ar-SA"/>
        </w:rPr>
        <w:t>N</w:t>
      </w:r>
      <w:r w:rsidRPr="00BF0CD9">
        <w:rPr>
          <w:rFonts w:ascii="Century Gothic" w:eastAsia="Calibri" w:hAnsi="Century Gothic" w:cs="Calibri"/>
          <w:sz w:val="22"/>
          <w:szCs w:val="22"/>
          <w:lang w:val="es-ES_tradnl" w:eastAsia="ar-SA"/>
        </w:rPr>
        <w:t>o superar el 4to semestre</w:t>
      </w:r>
    </w:p>
    <w:p w:rsidR="00AC171F" w:rsidRPr="00BF0CD9" w:rsidRDefault="00AC171F" w:rsidP="00AC171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El Estudiante que cumpla debe de llevar el día de su inscripción los siguientes requisitos:</w:t>
      </w:r>
      <w:r>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Documento original, Una copia escaneada en PDF al 150%, Correo electrónico, Dirección completa, Teléfono de contacto.</w:t>
      </w:r>
      <w:r>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En un horario de: 7.30.a.m a 12 am y de 2:00 pm a 5:00 pm.</w:t>
      </w:r>
    </w:p>
    <w:p w:rsidR="00AC171F" w:rsidRDefault="00AC171F" w:rsidP="00AC171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interesados podrán</w:t>
      </w:r>
      <w:r w:rsidRPr="00BF0CD9">
        <w:rPr>
          <w:rFonts w:ascii="Century Gothic" w:eastAsia="Calibri" w:hAnsi="Century Gothic" w:cs="Calibri"/>
          <w:sz w:val="22"/>
          <w:szCs w:val="22"/>
          <w:lang w:val="es-ES_tradnl" w:eastAsia="ar-SA"/>
        </w:rPr>
        <w:t xml:space="preserve"> obtener las instalaciones de la Secretaria de Bienestar Social – Programa Jóvenes en Acción, en horario de atención de 8:00 a 11.00 a.m. y de 2.00 a 5.00 pm - Antiguo INURBE Avenida Mijitayo.  Teléfono 7244326 extensión 3012.</w:t>
      </w:r>
    </w:p>
    <w:p w:rsidR="00AC171F" w:rsidRDefault="00AC171F" w:rsidP="00AC171F">
      <w:pPr>
        <w:pStyle w:val="NormalWeb"/>
        <w:shd w:val="clear" w:color="auto" w:fill="FFFFFF"/>
        <w:spacing w:before="0" w:beforeAutospacing="0" w:after="90" w:afterAutospacing="0" w:line="240" w:lineRule="auto"/>
        <w:jc w:val="both"/>
        <w:rPr>
          <w:rFonts w:ascii="Century Gothic" w:hAnsi="Century Gothic"/>
          <w:b/>
          <w:sz w:val="18"/>
          <w:szCs w:val="18"/>
        </w:rPr>
      </w:pPr>
      <w:r w:rsidRPr="00AC171F">
        <w:rPr>
          <w:rFonts w:ascii="Century Gothic" w:hAnsi="Century Gothic"/>
          <w:b/>
          <w:sz w:val="18"/>
          <w:szCs w:val="18"/>
        </w:rPr>
        <w:t>Información: Subsecretario Promoción y Asistencia Social, Álvaro Zarama. Celular: 3188271220</w:t>
      </w:r>
    </w:p>
    <w:p w:rsidR="00AC171F" w:rsidRDefault="00AC171F" w:rsidP="00AC171F">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lastRenderedPageBreak/>
        <w:t>Somos constructores paz</w:t>
      </w:r>
    </w:p>
    <w:p w:rsidR="00AC171F" w:rsidRDefault="00AC171F" w:rsidP="001773CE">
      <w:pPr>
        <w:pStyle w:val="NormalWeb"/>
        <w:shd w:val="clear" w:color="auto" w:fill="FFFFFF"/>
        <w:spacing w:before="0" w:beforeAutospacing="0" w:after="90" w:afterAutospacing="0" w:line="240" w:lineRule="auto"/>
        <w:rPr>
          <w:rFonts w:ascii="Century Gothic" w:hAnsi="Century Gothic" w:cs="Tahoma"/>
          <w:i/>
          <w:sz w:val="22"/>
          <w:szCs w:val="22"/>
        </w:rPr>
      </w:pPr>
    </w:p>
    <w:p w:rsidR="00AC171F" w:rsidRPr="001773CE" w:rsidRDefault="00AC171F" w:rsidP="00AC171F">
      <w:pPr>
        <w:jc w:val="center"/>
        <w:rPr>
          <w:rFonts w:ascii="Century Gothic" w:hAnsi="Century Gothic" w:cs="Helvetica"/>
          <w:b/>
          <w:color w:val="1D2129"/>
          <w:sz w:val="22"/>
          <w:szCs w:val="22"/>
          <w:shd w:val="clear" w:color="auto" w:fill="FFFFFF"/>
        </w:rPr>
      </w:pPr>
      <w:r w:rsidRPr="001773CE">
        <w:rPr>
          <w:rFonts w:ascii="Century Gothic" w:hAnsi="Century Gothic" w:cs="Helvetica"/>
          <w:b/>
          <w:color w:val="1D2129"/>
          <w:sz w:val="22"/>
          <w:szCs w:val="22"/>
          <w:shd w:val="clear" w:color="auto" w:fill="FFFFFF"/>
        </w:rPr>
        <w:t>NUE</w:t>
      </w:r>
      <w:r w:rsidR="0021103F">
        <w:rPr>
          <w:rFonts w:ascii="Century Gothic" w:hAnsi="Century Gothic" w:cs="Helvetica"/>
          <w:b/>
          <w:color w:val="1D2129"/>
          <w:sz w:val="22"/>
          <w:szCs w:val="22"/>
          <w:shd w:val="clear" w:color="auto" w:fill="FFFFFF"/>
        </w:rPr>
        <w:t>VAS INSCRIPCIONES AL PROGRAMA JÓ</w:t>
      </w:r>
      <w:bookmarkStart w:id="5" w:name="_GoBack"/>
      <w:bookmarkEnd w:id="5"/>
      <w:r w:rsidRPr="001773CE">
        <w:rPr>
          <w:rFonts w:ascii="Century Gothic" w:hAnsi="Century Gothic" w:cs="Helvetica"/>
          <w:b/>
          <w:color w:val="1D2129"/>
          <w:sz w:val="22"/>
          <w:szCs w:val="22"/>
          <w:shd w:val="clear" w:color="auto" w:fill="FFFFFF"/>
        </w:rPr>
        <w:t>VENES EN ACCIÓN PARA ESTUDIANTES ACTIVOS DEL SENA SE REALIZARÁ EL 29 y 30 DE ABRIL DE 2019</w:t>
      </w:r>
    </w:p>
    <w:p w:rsidR="00AC171F" w:rsidRDefault="00AC171F" w:rsidP="00AC171F">
      <w:pPr>
        <w:jc w:val="center"/>
        <w:rPr>
          <w:rFonts w:ascii="Century Gothic" w:eastAsia="Calibri" w:hAnsi="Century Gothic" w:cs="Calibri"/>
          <w:sz w:val="22"/>
          <w:szCs w:val="22"/>
          <w:lang w:eastAsia="ar-SA"/>
        </w:rPr>
      </w:pPr>
      <w:r>
        <w:rPr>
          <w:rFonts w:ascii="Century Gothic" w:hAnsi="Century Gothic" w:cs="Arial"/>
          <w:b/>
          <w:noProof/>
          <w:lang w:eastAsia="es-CO"/>
        </w:rPr>
        <w:drawing>
          <wp:inline distT="0" distB="0" distL="0" distR="0">
            <wp:extent cx="3681029" cy="3176345"/>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VENES EN ACCION O.png"/>
                    <pic:cNvPicPr/>
                  </pic:nvPicPr>
                  <pic:blipFill>
                    <a:blip r:embed="rId23">
                      <a:extLst>
                        <a:ext uri="{28A0092B-C50C-407E-A947-70E740481C1C}">
                          <a14:useLocalDpi xmlns:a14="http://schemas.microsoft.com/office/drawing/2010/main" val="0"/>
                        </a:ext>
                      </a:extLst>
                    </a:blip>
                    <a:stretch>
                      <a:fillRect/>
                    </a:stretch>
                  </pic:blipFill>
                  <pic:spPr>
                    <a:xfrm>
                      <a:off x="0" y="0"/>
                      <a:ext cx="3693720" cy="3187296"/>
                    </a:xfrm>
                    <a:prstGeom prst="rect">
                      <a:avLst/>
                    </a:prstGeom>
                  </pic:spPr>
                </pic:pic>
              </a:graphicData>
            </a:graphic>
          </wp:inline>
        </w:drawing>
      </w:r>
    </w:p>
    <w:p w:rsidR="00BF0CD9" w:rsidRPr="00AC171F" w:rsidRDefault="00BF0CD9" w:rsidP="00AC171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 xml:space="preserve">La Alcaldía de Pasto a través de la Secretaría de Bienestar Social y el programa Jóvenes en Acción de Prosperidad Social, se permite comunicar que a partir del 29 </w:t>
      </w:r>
      <w:r>
        <w:rPr>
          <w:rFonts w:ascii="Century Gothic" w:eastAsia="Calibri" w:hAnsi="Century Gothic" w:cs="Calibri"/>
          <w:sz w:val="22"/>
          <w:szCs w:val="22"/>
          <w:lang w:val="es-ES_tradnl" w:eastAsia="ar-SA"/>
        </w:rPr>
        <w:t>y</w:t>
      </w:r>
      <w:r w:rsidRPr="00BF0CD9">
        <w:rPr>
          <w:rFonts w:ascii="Century Gothic" w:eastAsia="Calibri" w:hAnsi="Century Gothic" w:cs="Calibri"/>
          <w:sz w:val="22"/>
          <w:szCs w:val="22"/>
          <w:lang w:val="es-ES_tradnl" w:eastAsia="ar-SA"/>
        </w:rPr>
        <w:t xml:space="preserve"> 30 de abril de 2019 se realizará</w:t>
      </w:r>
      <w:r>
        <w:rPr>
          <w:rFonts w:ascii="Century Gothic" w:eastAsia="Calibri" w:hAnsi="Century Gothic" w:cs="Calibri"/>
          <w:sz w:val="22"/>
          <w:szCs w:val="22"/>
          <w:lang w:val="es-ES_tradnl" w:eastAsia="ar-SA"/>
        </w:rPr>
        <w:t>n</w:t>
      </w:r>
      <w:r w:rsidRPr="00BF0CD9">
        <w:rPr>
          <w:rFonts w:ascii="Century Gothic" w:eastAsia="Calibri" w:hAnsi="Century Gothic" w:cs="Calibri"/>
          <w:sz w:val="22"/>
          <w:szCs w:val="22"/>
          <w:lang w:val="es-ES_tradnl" w:eastAsia="ar-SA"/>
        </w:rPr>
        <w:t xml:space="preserve"> nuevas inscripciones al programa </w:t>
      </w:r>
      <w:r>
        <w:rPr>
          <w:rFonts w:ascii="Century Gothic" w:eastAsia="Calibri" w:hAnsi="Century Gothic" w:cs="Calibri"/>
          <w:sz w:val="22"/>
          <w:szCs w:val="22"/>
          <w:lang w:val="es-ES_tradnl" w:eastAsia="ar-SA"/>
        </w:rPr>
        <w:t>para</w:t>
      </w:r>
      <w:r w:rsidRPr="00BF0CD9">
        <w:rPr>
          <w:rFonts w:ascii="Century Gothic" w:eastAsia="Calibri" w:hAnsi="Century Gothic" w:cs="Calibri"/>
          <w:sz w:val="22"/>
          <w:szCs w:val="22"/>
          <w:lang w:val="es-ES_tradnl" w:eastAsia="ar-SA"/>
        </w:rPr>
        <w:t xml:space="preserve"> estudiantes activos del Sena Centro Internacional de Producción Limpia Lope, calle 22 No.11e-05 Vía Oriente.  </w:t>
      </w:r>
    </w:p>
    <w:p w:rsidR="00BF0CD9" w:rsidRPr="00BF0CD9" w:rsidRDefault="00BF0CD9" w:rsidP="00BF0CD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 xml:space="preserve">Los jóvenes potenciales deben de pertenecer alguna de las listas censales como: </w:t>
      </w:r>
    </w:p>
    <w:p w:rsidR="00AC171F" w:rsidRDefault="00BF0CD9"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 xml:space="preserve">1.Estar en el SISBEN III, puntaje 54.86.   </w:t>
      </w:r>
    </w:p>
    <w:p w:rsidR="00DF0C34" w:rsidRDefault="00BF0CD9"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2.</w:t>
      </w:r>
      <w:r w:rsidR="00DF0C34">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 xml:space="preserve">Estar registrado en la Red para la Superación de la Pobreza Extrema Red Unidos.  </w:t>
      </w:r>
    </w:p>
    <w:p w:rsidR="00DF0C34" w:rsidRDefault="00BF0CD9"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3.</w:t>
      </w:r>
      <w:r w:rsidR="00DF0C34">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Estar registrado en el Registro Único de Víctimas -RUV en condición de desplazamiento en estado “INCLUIDO”.</w:t>
      </w:r>
    </w:p>
    <w:p w:rsidR="00DF0C34" w:rsidRDefault="00BF0CD9"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4</w:t>
      </w:r>
      <w:r w:rsidRPr="00BF0CD9">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R</w:t>
      </w:r>
      <w:r w:rsidRPr="00BF0CD9">
        <w:rPr>
          <w:rFonts w:ascii="Century Gothic" w:eastAsia="Calibri" w:hAnsi="Century Gothic" w:cs="Calibri"/>
          <w:sz w:val="22"/>
          <w:szCs w:val="22"/>
          <w:lang w:val="es-ES_tradnl" w:eastAsia="ar-SA"/>
        </w:rPr>
        <w:t>egistrado en las listas censales de indígenas.</w:t>
      </w:r>
    </w:p>
    <w:p w:rsidR="00BF0CD9" w:rsidRPr="00BF0CD9" w:rsidRDefault="00BF0CD9"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 xml:space="preserve">                                                                                                                                                                                                                                                                                      5.</w:t>
      </w:r>
      <w:r w:rsidR="00DF0C34">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 xml:space="preserve">Estar registrado en las listas censales para jóvenes con medida de adaptabilidad del Instituto Colombiano de Bienestar Familiar –ICBF.                                                                                                  </w:t>
      </w:r>
    </w:p>
    <w:p w:rsidR="00BF0CD9" w:rsidRDefault="00BF0CD9" w:rsidP="001773C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 xml:space="preserve">6. </w:t>
      </w:r>
      <w:r w:rsidR="00AC171F">
        <w:rPr>
          <w:rFonts w:ascii="Century Gothic" w:eastAsia="Calibri" w:hAnsi="Century Gothic" w:cs="Calibri"/>
          <w:sz w:val="22"/>
          <w:szCs w:val="22"/>
          <w:lang w:val="es-ES_tradnl" w:eastAsia="ar-SA"/>
        </w:rPr>
        <w:t>N</w:t>
      </w:r>
      <w:r w:rsidRPr="00BF0CD9">
        <w:rPr>
          <w:rFonts w:ascii="Century Gothic" w:eastAsia="Calibri" w:hAnsi="Century Gothic" w:cs="Calibri"/>
          <w:sz w:val="22"/>
          <w:szCs w:val="22"/>
          <w:lang w:val="es-ES_tradnl" w:eastAsia="ar-SA"/>
        </w:rPr>
        <w:t>o superar el 4to semestre</w:t>
      </w:r>
    </w:p>
    <w:p w:rsidR="00BF0CD9" w:rsidRPr="00BF0CD9" w:rsidRDefault="00BF0CD9" w:rsidP="00BF0CD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F0CD9">
        <w:rPr>
          <w:rFonts w:ascii="Century Gothic" w:eastAsia="Calibri" w:hAnsi="Century Gothic" w:cs="Calibri"/>
          <w:sz w:val="22"/>
          <w:szCs w:val="22"/>
          <w:lang w:val="es-ES_tradnl" w:eastAsia="ar-SA"/>
        </w:rPr>
        <w:t>El Estudiante que cumpla debe de llevar el día de su inscripción los siguientes requisitos:</w:t>
      </w:r>
      <w:r w:rsidR="00AC171F">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 xml:space="preserve">Documento original, Una copia escaneada en PDF al 150%, Correo </w:t>
      </w:r>
      <w:r w:rsidRPr="00BF0CD9">
        <w:rPr>
          <w:rFonts w:ascii="Century Gothic" w:eastAsia="Calibri" w:hAnsi="Century Gothic" w:cs="Calibri"/>
          <w:sz w:val="22"/>
          <w:szCs w:val="22"/>
          <w:lang w:val="es-ES_tradnl" w:eastAsia="ar-SA"/>
        </w:rPr>
        <w:lastRenderedPageBreak/>
        <w:t xml:space="preserve">electrónico, </w:t>
      </w:r>
      <w:r w:rsidR="00AC171F" w:rsidRPr="00BF0CD9">
        <w:rPr>
          <w:rFonts w:ascii="Century Gothic" w:eastAsia="Calibri" w:hAnsi="Century Gothic" w:cs="Calibri"/>
          <w:sz w:val="22"/>
          <w:szCs w:val="22"/>
          <w:lang w:val="es-ES_tradnl" w:eastAsia="ar-SA"/>
        </w:rPr>
        <w:t>Dirección completa</w:t>
      </w:r>
      <w:r w:rsidRPr="00BF0CD9">
        <w:rPr>
          <w:rFonts w:ascii="Century Gothic" w:eastAsia="Calibri" w:hAnsi="Century Gothic" w:cs="Calibri"/>
          <w:sz w:val="22"/>
          <w:szCs w:val="22"/>
          <w:lang w:val="es-ES_tradnl" w:eastAsia="ar-SA"/>
        </w:rPr>
        <w:t>, Teléfono de contacto.</w:t>
      </w:r>
      <w:r w:rsidR="00AC171F">
        <w:rPr>
          <w:rFonts w:ascii="Century Gothic" w:eastAsia="Calibri" w:hAnsi="Century Gothic" w:cs="Calibri"/>
          <w:sz w:val="22"/>
          <w:szCs w:val="22"/>
          <w:lang w:val="es-ES_tradnl" w:eastAsia="ar-SA"/>
        </w:rPr>
        <w:t xml:space="preserve"> </w:t>
      </w:r>
      <w:r w:rsidRPr="00BF0CD9">
        <w:rPr>
          <w:rFonts w:ascii="Century Gothic" w:eastAsia="Calibri" w:hAnsi="Century Gothic" w:cs="Calibri"/>
          <w:sz w:val="22"/>
          <w:szCs w:val="22"/>
          <w:lang w:val="es-ES_tradnl" w:eastAsia="ar-SA"/>
        </w:rPr>
        <w:t>En un horario de: 7.30.a.m a 12 am y de 2:00 pm a 5:00 pm.</w:t>
      </w:r>
    </w:p>
    <w:p w:rsidR="00BF0CD9" w:rsidRDefault="00AC171F" w:rsidP="00BF0CD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interesados podrán</w:t>
      </w:r>
      <w:r w:rsidR="00BF0CD9" w:rsidRPr="00BF0CD9">
        <w:rPr>
          <w:rFonts w:ascii="Century Gothic" w:eastAsia="Calibri" w:hAnsi="Century Gothic" w:cs="Calibri"/>
          <w:sz w:val="22"/>
          <w:szCs w:val="22"/>
          <w:lang w:val="es-ES_tradnl" w:eastAsia="ar-SA"/>
        </w:rPr>
        <w:t xml:space="preserve"> obtener las instalaciones de la Secretaria de Bienestar Social – Programa Jóvenes en Acción, en horario de atención de 8:00 a 11.00 a.m. y de 2.00 a 5.00 pm - Antiguo INURBE Avenida Mijitayo.  Teléfono 7244326 extensión 3012. </w:t>
      </w:r>
    </w:p>
    <w:p w:rsidR="00AC171F" w:rsidRDefault="00AC171F" w:rsidP="00BF0CD9">
      <w:pPr>
        <w:pStyle w:val="NormalWeb"/>
        <w:shd w:val="clear" w:color="auto" w:fill="FFFFFF"/>
        <w:spacing w:before="0" w:beforeAutospacing="0" w:after="90" w:afterAutospacing="0" w:line="240" w:lineRule="auto"/>
        <w:jc w:val="both"/>
        <w:rPr>
          <w:rFonts w:ascii="Century Gothic" w:hAnsi="Century Gothic"/>
          <w:b/>
          <w:sz w:val="18"/>
          <w:szCs w:val="18"/>
        </w:rPr>
      </w:pPr>
      <w:r w:rsidRPr="00AC171F">
        <w:rPr>
          <w:rFonts w:ascii="Century Gothic" w:hAnsi="Century Gothic"/>
          <w:b/>
          <w:sz w:val="18"/>
          <w:szCs w:val="18"/>
        </w:rPr>
        <w:t>Información: Subsecretario Promoción y Asistencia Social, Álvaro Zarama. Celular: 3188271220</w:t>
      </w:r>
    </w:p>
    <w:p w:rsidR="00AC171F" w:rsidRDefault="00AC171F" w:rsidP="00AC171F">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87100F" w:rsidRDefault="0087100F"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8363C6">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1F4" w:rsidRDefault="003E21F4">
      <w:pPr>
        <w:spacing w:after="0" w:line="240" w:lineRule="auto"/>
      </w:pPr>
      <w:r>
        <w:separator/>
      </w:r>
    </w:p>
  </w:endnote>
  <w:endnote w:type="continuationSeparator" w:id="0">
    <w:p w:rsidR="003E21F4" w:rsidRDefault="003E2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1F4" w:rsidRDefault="003E21F4">
      <w:pPr>
        <w:spacing w:after="0" w:line="240" w:lineRule="auto"/>
      </w:pPr>
      <w:r>
        <w:separator/>
      </w:r>
    </w:p>
  </w:footnote>
  <w:footnote w:type="continuationSeparator" w:id="0">
    <w:p w:rsidR="003E21F4" w:rsidRDefault="003E2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526B74A" wp14:editId="395255EB">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Pr>
                              <w:rFonts w:cs="Tahoma"/>
                              <w:b/>
                              <w:sz w:val="20"/>
                              <w:szCs w:val="20"/>
                            </w:rPr>
                            <w:t>6</w:t>
                          </w:r>
                          <w:r w:rsidR="00EF6D77">
                            <w:rPr>
                              <w:rFonts w:cs="Tahoma"/>
                              <w:b/>
                              <w:sz w:val="20"/>
                              <w:szCs w:val="20"/>
                            </w:rPr>
                            <w:t>8</w:t>
                          </w:r>
                        </w:p>
                        <w:p w:rsidR="003969CF" w:rsidRPr="00895C86" w:rsidRDefault="00767F9F" w:rsidP="008363C6">
                          <w:pPr>
                            <w:spacing w:after="0"/>
                            <w:rPr>
                              <w:b/>
                              <w:sz w:val="20"/>
                              <w:szCs w:val="20"/>
                            </w:rPr>
                          </w:pPr>
                          <w:r>
                            <w:rPr>
                              <w:b/>
                              <w:sz w:val="20"/>
                              <w:szCs w:val="20"/>
                            </w:rPr>
                            <w:t>2</w:t>
                          </w:r>
                          <w:r w:rsidR="00EF6D77">
                            <w:rPr>
                              <w:b/>
                              <w:sz w:val="20"/>
                              <w:szCs w:val="20"/>
                            </w:rPr>
                            <w:t>1</w:t>
                          </w:r>
                          <w:r w:rsidR="003969CF" w:rsidRPr="00895C86">
                            <w:rPr>
                              <w:b/>
                              <w:sz w:val="20"/>
                              <w:szCs w:val="20"/>
                            </w:rPr>
                            <w:t>/</w:t>
                          </w:r>
                          <w:r w:rsidR="003969CF">
                            <w:rPr>
                              <w:b/>
                              <w:sz w:val="20"/>
                              <w:szCs w:val="20"/>
                            </w:rPr>
                            <w:t>marzo</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26B74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r w:rsidRPr="00895C86">
                      <w:rPr>
                        <w:rFonts w:cs="Tahoma"/>
                        <w:b/>
                        <w:sz w:val="20"/>
                        <w:szCs w:val="20"/>
                      </w:rPr>
                      <w:t>Nº 0</w:t>
                    </w:r>
                    <w:r>
                      <w:rPr>
                        <w:rFonts w:cs="Tahoma"/>
                        <w:b/>
                        <w:sz w:val="20"/>
                        <w:szCs w:val="20"/>
                      </w:rPr>
                      <w:t>6</w:t>
                    </w:r>
                    <w:r w:rsidR="00EF6D77">
                      <w:rPr>
                        <w:rFonts w:cs="Tahoma"/>
                        <w:b/>
                        <w:sz w:val="20"/>
                        <w:szCs w:val="20"/>
                      </w:rPr>
                      <w:t>8</w:t>
                    </w:r>
                  </w:p>
                  <w:p w:rsidR="003969CF" w:rsidRPr="00895C86" w:rsidRDefault="00767F9F" w:rsidP="008363C6">
                    <w:pPr>
                      <w:spacing w:after="0"/>
                      <w:rPr>
                        <w:b/>
                        <w:sz w:val="20"/>
                        <w:szCs w:val="20"/>
                      </w:rPr>
                    </w:pPr>
                    <w:r>
                      <w:rPr>
                        <w:b/>
                        <w:sz w:val="20"/>
                        <w:szCs w:val="20"/>
                      </w:rPr>
                      <w:t>2</w:t>
                    </w:r>
                    <w:r w:rsidR="00EF6D77">
                      <w:rPr>
                        <w:b/>
                        <w:sz w:val="20"/>
                        <w:szCs w:val="20"/>
                      </w:rPr>
                      <w:t>1</w:t>
                    </w:r>
                    <w:r w:rsidR="003969CF" w:rsidRPr="00895C86">
                      <w:rPr>
                        <w:b/>
                        <w:sz w:val="20"/>
                        <w:szCs w:val="20"/>
                      </w:rPr>
                      <w:t>/</w:t>
                    </w:r>
                    <w:r w:rsidR="003969CF">
                      <w:rPr>
                        <w:b/>
                        <w:sz w:val="20"/>
                        <w:szCs w:val="20"/>
                      </w:rPr>
                      <w:t>marzo</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26B6EF84" wp14:editId="530F57F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56322"/>
    <w:rsid w:val="00061D70"/>
    <w:rsid w:val="00077470"/>
    <w:rsid w:val="000A176B"/>
    <w:rsid w:val="000C44EA"/>
    <w:rsid w:val="000D2251"/>
    <w:rsid w:val="000D5FF7"/>
    <w:rsid w:val="001210F2"/>
    <w:rsid w:val="0012147D"/>
    <w:rsid w:val="00122779"/>
    <w:rsid w:val="00147F80"/>
    <w:rsid w:val="00153F21"/>
    <w:rsid w:val="00165764"/>
    <w:rsid w:val="0017184A"/>
    <w:rsid w:val="001773CE"/>
    <w:rsid w:val="00177B42"/>
    <w:rsid w:val="001833A0"/>
    <w:rsid w:val="001934AD"/>
    <w:rsid w:val="001A7CC5"/>
    <w:rsid w:val="001C5FB6"/>
    <w:rsid w:val="001F190F"/>
    <w:rsid w:val="001F4D5E"/>
    <w:rsid w:val="00203815"/>
    <w:rsid w:val="00203A8B"/>
    <w:rsid w:val="00204958"/>
    <w:rsid w:val="00210B62"/>
    <w:rsid w:val="0021103F"/>
    <w:rsid w:val="002119FE"/>
    <w:rsid w:val="0021512E"/>
    <w:rsid w:val="0021767A"/>
    <w:rsid w:val="00231961"/>
    <w:rsid w:val="00234DC3"/>
    <w:rsid w:val="0025363E"/>
    <w:rsid w:val="00261525"/>
    <w:rsid w:val="00262B29"/>
    <w:rsid w:val="00271989"/>
    <w:rsid w:val="002752C0"/>
    <w:rsid w:val="00283DF7"/>
    <w:rsid w:val="002909C1"/>
    <w:rsid w:val="0029153A"/>
    <w:rsid w:val="00291ED3"/>
    <w:rsid w:val="002B4C0C"/>
    <w:rsid w:val="002B5D37"/>
    <w:rsid w:val="002C0135"/>
    <w:rsid w:val="002C3611"/>
    <w:rsid w:val="002D4B2A"/>
    <w:rsid w:val="002E51AA"/>
    <w:rsid w:val="002E732C"/>
    <w:rsid w:val="002F3068"/>
    <w:rsid w:val="00303FB5"/>
    <w:rsid w:val="003071F3"/>
    <w:rsid w:val="00335951"/>
    <w:rsid w:val="00346E94"/>
    <w:rsid w:val="00351ACA"/>
    <w:rsid w:val="00352F60"/>
    <w:rsid w:val="00363FEA"/>
    <w:rsid w:val="00364267"/>
    <w:rsid w:val="003664B1"/>
    <w:rsid w:val="003739A1"/>
    <w:rsid w:val="00375014"/>
    <w:rsid w:val="00375490"/>
    <w:rsid w:val="00384029"/>
    <w:rsid w:val="00387E1D"/>
    <w:rsid w:val="00390438"/>
    <w:rsid w:val="003969CF"/>
    <w:rsid w:val="003B2261"/>
    <w:rsid w:val="003C13A5"/>
    <w:rsid w:val="003C22B9"/>
    <w:rsid w:val="003C416F"/>
    <w:rsid w:val="003D3173"/>
    <w:rsid w:val="003E21F4"/>
    <w:rsid w:val="003E2E55"/>
    <w:rsid w:val="003E543A"/>
    <w:rsid w:val="003F56C6"/>
    <w:rsid w:val="00403D81"/>
    <w:rsid w:val="00415EF3"/>
    <w:rsid w:val="00431092"/>
    <w:rsid w:val="00431A03"/>
    <w:rsid w:val="0045032C"/>
    <w:rsid w:val="00464471"/>
    <w:rsid w:val="00467183"/>
    <w:rsid w:val="0048472B"/>
    <w:rsid w:val="00485F61"/>
    <w:rsid w:val="004A66AF"/>
    <w:rsid w:val="004B60DB"/>
    <w:rsid w:val="004C74E5"/>
    <w:rsid w:val="004E4E3C"/>
    <w:rsid w:val="004F5702"/>
    <w:rsid w:val="005035E4"/>
    <w:rsid w:val="005224D4"/>
    <w:rsid w:val="0053207E"/>
    <w:rsid w:val="0055059C"/>
    <w:rsid w:val="00551825"/>
    <w:rsid w:val="00565A79"/>
    <w:rsid w:val="005840F1"/>
    <w:rsid w:val="005870CC"/>
    <w:rsid w:val="005C5551"/>
    <w:rsid w:val="005E6E0F"/>
    <w:rsid w:val="006314AC"/>
    <w:rsid w:val="00631606"/>
    <w:rsid w:val="0065740E"/>
    <w:rsid w:val="006622D8"/>
    <w:rsid w:val="00690D90"/>
    <w:rsid w:val="0069368A"/>
    <w:rsid w:val="0069764F"/>
    <w:rsid w:val="006A4A7B"/>
    <w:rsid w:val="006B20FD"/>
    <w:rsid w:val="006C026E"/>
    <w:rsid w:val="006C1B2B"/>
    <w:rsid w:val="006D2827"/>
    <w:rsid w:val="006F2469"/>
    <w:rsid w:val="00720B54"/>
    <w:rsid w:val="00733295"/>
    <w:rsid w:val="00750529"/>
    <w:rsid w:val="007527EC"/>
    <w:rsid w:val="00757311"/>
    <w:rsid w:val="007576BB"/>
    <w:rsid w:val="00767E0E"/>
    <w:rsid w:val="00767F9F"/>
    <w:rsid w:val="0077267B"/>
    <w:rsid w:val="007A0ED3"/>
    <w:rsid w:val="007A7DC5"/>
    <w:rsid w:val="007B3F37"/>
    <w:rsid w:val="007C2420"/>
    <w:rsid w:val="007D5F51"/>
    <w:rsid w:val="007E2F89"/>
    <w:rsid w:val="00813F20"/>
    <w:rsid w:val="008363C6"/>
    <w:rsid w:val="008419AE"/>
    <w:rsid w:val="008507F4"/>
    <w:rsid w:val="0086741A"/>
    <w:rsid w:val="0087100F"/>
    <w:rsid w:val="00874434"/>
    <w:rsid w:val="008874BA"/>
    <w:rsid w:val="0089256F"/>
    <w:rsid w:val="00892588"/>
    <w:rsid w:val="00895F09"/>
    <w:rsid w:val="008B5579"/>
    <w:rsid w:val="008C39E6"/>
    <w:rsid w:val="008D0750"/>
    <w:rsid w:val="008E56AE"/>
    <w:rsid w:val="008F327F"/>
    <w:rsid w:val="00913F61"/>
    <w:rsid w:val="0093570E"/>
    <w:rsid w:val="00956C6C"/>
    <w:rsid w:val="00956D45"/>
    <w:rsid w:val="0098770E"/>
    <w:rsid w:val="009A1571"/>
    <w:rsid w:val="009A15B8"/>
    <w:rsid w:val="009B0B15"/>
    <w:rsid w:val="009B2408"/>
    <w:rsid w:val="009B3D15"/>
    <w:rsid w:val="009C37E3"/>
    <w:rsid w:val="009D4284"/>
    <w:rsid w:val="009E3E8F"/>
    <w:rsid w:val="00A012C3"/>
    <w:rsid w:val="00A12C1E"/>
    <w:rsid w:val="00A17416"/>
    <w:rsid w:val="00A220B7"/>
    <w:rsid w:val="00A23840"/>
    <w:rsid w:val="00A43A9A"/>
    <w:rsid w:val="00A45CD6"/>
    <w:rsid w:val="00A47269"/>
    <w:rsid w:val="00A4753B"/>
    <w:rsid w:val="00A52CC9"/>
    <w:rsid w:val="00A53CAC"/>
    <w:rsid w:val="00A54D87"/>
    <w:rsid w:val="00A55399"/>
    <w:rsid w:val="00A81E60"/>
    <w:rsid w:val="00A94F9E"/>
    <w:rsid w:val="00AA248A"/>
    <w:rsid w:val="00AA27C4"/>
    <w:rsid w:val="00AC171F"/>
    <w:rsid w:val="00AC2872"/>
    <w:rsid w:val="00AD38CD"/>
    <w:rsid w:val="00AD3981"/>
    <w:rsid w:val="00AE296F"/>
    <w:rsid w:val="00AE53A6"/>
    <w:rsid w:val="00AE7C70"/>
    <w:rsid w:val="00B17511"/>
    <w:rsid w:val="00B1789D"/>
    <w:rsid w:val="00B223AD"/>
    <w:rsid w:val="00B24931"/>
    <w:rsid w:val="00B3049E"/>
    <w:rsid w:val="00B418D0"/>
    <w:rsid w:val="00B52447"/>
    <w:rsid w:val="00B66B97"/>
    <w:rsid w:val="00B73042"/>
    <w:rsid w:val="00B752AA"/>
    <w:rsid w:val="00B76EFC"/>
    <w:rsid w:val="00B902F5"/>
    <w:rsid w:val="00B974D0"/>
    <w:rsid w:val="00BB74BD"/>
    <w:rsid w:val="00BC10DB"/>
    <w:rsid w:val="00BC4599"/>
    <w:rsid w:val="00BD08EC"/>
    <w:rsid w:val="00BD16F2"/>
    <w:rsid w:val="00BE2076"/>
    <w:rsid w:val="00BE4DCB"/>
    <w:rsid w:val="00BE7939"/>
    <w:rsid w:val="00BF0CD9"/>
    <w:rsid w:val="00C17083"/>
    <w:rsid w:val="00C42C0E"/>
    <w:rsid w:val="00C43B3A"/>
    <w:rsid w:val="00C50504"/>
    <w:rsid w:val="00C6352A"/>
    <w:rsid w:val="00C711BD"/>
    <w:rsid w:val="00C85D12"/>
    <w:rsid w:val="00C87B59"/>
    <w:rsid w:val="00C909D3"/>
    <w:rsid w:val="00CA2DAA"/>
    <w:rsid w:val="00CB0C08"/>
    <w:rsid w:val="00CC41B3"/>
    <w:rsid w:val="00CC4DE7"/>
    <w:rsid w:val="00CD3EEF"/>
    <w:rsid w:val="00CE2EB4"/>
    <w:rsid w:val="00CE7F42"/>
    <w:rsid w:val="00CF1101"/>
    <w:rsid w:val="00CF5DD2"/>
    <w:rsid w:val="00CF7DF6"/>
    <w:rsid w:val="00D0090C"/>
    <w:rsid w:val="00D1207A"/>
    <w:rsid w:val="00D23EB6"/>
    <w:rsid w:val="00D25301"/>
    <w:rsid w:val="00D31178"/>
    <w:rsid w:val="00D316B9"/>
    <w:rsid w:val="00D415A4"/>
    <w:rsid w:val="00D41E5C"/>
    <w:rsid w:val="00D547D6"/>
    <w:rsid w:val="00D72C66"/>
    <w:rsid w:val="00D75D79"/>
    <w:rsid w:val="00D76E94"/>
    <w:rsid w:val="00D830D1"/>
    <w:rsid w:val="00D84737"/>
    <w:rsid w:val="00D8487E"/>
    <w:rsid w:val="00DA6AE7"/>
    <w:rsid w:val="00DC6418"/>
    <w:rsid w:val="00DD23AA"/>
    <w:rsid w:val="00DE5B81"/>
    <w:rsid w:val="00DF0C34"/>
    <w:rsid w:val="00E00BEA"/>
    <w:rsid w:val="00E06660"/>
    <w:rsid w:val="00E11D0D"/>
    <w:rsid w:val="00E3758E"/>
    <w:rsid w:val="00E452E7"/>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2F40"/>
    <w:rsid w:val="00F8694D"/>
    <w:rsid w:val="00F900FD"/>
    <w:rsid w:val="00F93F7C"/>
    <w:rsid w:val="00FA5C1F"/>
    <w:rsid w:val="00FB5DEA"/>
    <w:rsid w:val="00FB7A46"/>
    <w:rsid w:val="00FC70E5"/>
    <w:rsid w:val="00FD1AE0"/>
    <w:rsid w:val="00FD3A90"/>
    <w:rsid w:val="00FE10FA"/>
    <w:rsid w:val="00FE49FE"/>
    <w:rsid w:val="00FF1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44F72"/>
  <w15:docId w15:val="{95717EF8-0454-4A30-9A7D-A09E3DF3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to.gov.co/index.php/decretos/decretos-2019?download=13926:dec_0077_20_mar_2019" TargetMode="External"/><Relationship Id="rId13" Type="http://schemas.openxmlformats.org/officeDocument/2006/relationships/hyperlink" Target="mailto:transito@pasto.gov.co" TargetMode="External"/><Relationship Id="rId18" Type="http://schemas.openxmlformats.org/officeDocument/2006/relationships/hyperlink" Target="https://www.colombiacompra.gov.co/sites/cce_public/files/cce_documentos/20181123_guia_pp_registro_proveedor_v4.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s://www.colombiacompra.gov.co/soporte/publicacion-en-el-seco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www.common-fund.org/call-for-propos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pasto.gov.co/index.php/buscar?searchword=Decreto%200463&amp;ordering=newest&amp;searchphrase=all" TargetMode="Externa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3898</Words>
  <Characters>21444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5</cp:revision>
  <cp:lastPrinted>2019-03-15T23:05:00Z</cp:lastPrinted>
  <dcterms:created xsi:type="dcterms:W3CDTF">2019-03-21T01:44:00Z</dcterms:created>
  <dcterms:modified xsi:type="dcterms:W3CDTF">2019-03-21T02:17:00Z</dcterms:modified>
</cp:coreProperties>
</file>