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264" w:rsidRPr="00520B81" w:rsidRDefault="00245264" w:rsidP="00520B81">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bookmarkStart w:id="0" w:name="_Hlk5981333"/>
      <w:bookmarkStart w:id="1" w:name="_Hlk5981318"/>
      <w:bookmarkStart w:id="2" w:name="_Hlk4518008"/>
      <w:bookmarkStart w:id="3" w:name="_Hlk970156"/>
      <w:bookmarkStart w:id="4" w:name="_Hlk520907147"/>
      <w:r>
        <w:rPr>
          <w:rFonts w:ascii="Century Gothic" w:eastAsia="Times New Roman" w:hAnsi="Century Gothic" w:cs="Arial"/>
          <w:b/>
          <w:color w:val="333333"/>
          <w:sz w:val="24"/>
          <w:szCs w:val="24"/>
          <w:bdr w:val="none" w:sz="0" w:space="0" w:color="auto" w:frame="1"/>
          <w:lang w:eastAsia="es-CO"/>
        </w:rPr>
        <w:t xml:space="preserve">CONCEJO DE PASTO APROBÓ ACUERDO QUE PERMITE LA INCORPORACIÓN AL PERÍMETRO URBANO DE VARIOS PREDIOS DE ASOCIACIONES DE VIVIENDA </w:t>
      </w:r>
    </w:p>
    <w:p w:rsidR="00807914" w:rsidRDefault="00520B81" w:rsidP="0080791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613400" cy="421005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OT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rsidR="00807914" w:rsidRPr="00807914" w:rsidRDefault="00245264" w:rsidP="008079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M</w:t>
      </w:r>
      <w:r w:rsidR="00807914" w:rsidRPr="00807914">
        <w:rPr>
          <w:rFonts w:ascii="Century Gothic" w:eastAsia="Calibri" w:hAnsi="Century Gothic" w:cs="Calibri"/>
          <w:bCs/>
          <w:sz w:val="22"/>
          <w:szCs w:val="22"/>
          <w:lang w:val="es-ES_tradnl" w:eastAsia="ar-SA"/>
        </w:rPr>
        <w:t>ás de 2 mil familias</w:t>
      </w:r>
      <w:r>
        <w:rPr>
          <w:rFonts w:ascii="Century Gothic" w:eastAsia="Calibri" w:hAnsi="Century Gothic" w:cs="Calibri"/>
          <w:bCs/>
          <w:sz w:val="22"/>
          <w:szCs w:val="22"/>
          <w:lang w:val="es-ES_tradnl" w:eastAsia="ar-SA"/>
        </w:rPr>
        <w:t xml:space="preserve"> del municipio serán las beneficiadas tras la aprobación este martes 29 de mayo, por parte del Concejo de Pasto, de </w:t>
      </w:r>
      <w:r w:rsidRPr="00807914">
        <w:rPr>
          <w:rFonts w:ascii="Century Gothic" w:eastAsia="Calibri" w:hAnsi="Century Gothic" w:cs="Calibri"/>
          <w:bCs/>
          <w:sz w:val="22"/>
          <w:szCs w:val="22"/>
          <w:lang w:val="es-ES_tradnl" w:eastAsia="ar-SA"/>
        </w:rPr>
        <w:t xml:space="preserve">los ajustes </w:t>
      </w:r>
      <w:r>
        <w:rPr>
          <w:rFonts w:ascii="Century Gothic" w:eastAsia="Calibri" w:hAnsi="Century Gothic" w:cs="Calibri"/>
          <w:bCs/>
          <w:sz w:val="22"/>
          <w:szCs w:val="22"/>
          <w:lang w:val="es-ES_tradnl" w:eastAsia="ar-SA"/>
        </w:rPr>
        <w:t>propuestos por de la Administración Municipal, al</w:t>
      </w:r>
      <w:r w:rsidRPr="00807914">
        <w:rPr>
          <w:rFonts w:ascii="Century Gothic" w:eastAsia="Calibri" w:hAnsi="Century Gothic" w:cs="Calibri"/>
          <w:bCs/>
          <w:sz w:val="22"/>
          <w:szCs w:val="22"/>
          <w:lang w:val="es-ES_tradnl" w:eastAsia="ar-SA"/>
        </w:rPr>
        <w:t xml:space="preserve"> Plan de Ordena</w:t>
      </w:r>
      <w:r>
        <w:rPr>
          <w:rFonts w:ascii="Century Gothic" w:eastAsia="Calibri" w:hAnsi="Century Gothic" w:cs="Calibri"/>
          <w:bCs/>
          <w:sz w:val="22"/>
          <w:szCs w:val="22"/>
          <w:lang w:val="es-ES_tradnl" w:eastAsia="ar-SA"/>
        </w:rPr>
        <w:t xml:space="preserve">miento Territorial POT, que permite convertir en suelo urbanizable nuevos predios.  </w:t>
      </w:r>
    </w:p>
    <w:p w:rsidR="00F27DB3" w:rsidRDefault="00550E3C" w:rsidP="008079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La iniciativa </w:t>
      </w:r>
      <w:r w:rsidR="00F27DB3">
        <w:rPr>
          <w:rFonts w:ascii="Century Gothic" w:eastAsia="Calibri" w:hAnsi="Century Gothic" w:cs="Calibri"/>
          <w:bCs/>
          <w:sz w:val="22"/>
          <w:szCs w:val="22"/>
          <w:lang w:val="es-ES_tradnl" w:eastAsia="ar-SA"/>
        </w:rPr>
        <w:t xml:space="preserve">que fue debatida con suficiencia, venía </w:t>
      </w:r>
      <w:r>
        <w:rPr>
          <w:rFonts w:ascii="Century Gothic" w:eastAsia="Calibri" w:hAnsi="Century Gothic" w:cs="Calibri"/>
          <w:bCs/>
          <w:sz w:val="22"/>
          <w:szCs w:val="22"/>
          <w:lang w:val="es-ES_tradnl" w:eastAsia="ar-SA"/>
        </w:rPr>
        <w:t xml:space="preserve">siendo trabajada con la corporación municipal, desde el mes de </w:t>
      </w:r>
      <w:r w:rsidR="00807914" w:rsidRPr="00807914">
        <w:rPr>
          <w:rFonts w:ascii="Century Gothic" w:eastAsia="Calibri" w:hAnsi="Century Gothic" w:cs="Calibri"/>
          <w:bCs/>
          <w:sz w:val="22"/>
          <w:szCs w:val="22"/>
          <w:lang w:val="es-ES_tradnl" w:eastAsia="ar-SA"/>
        </w:rPr>
        <w:t xml:space="preserve">octubre del </w:t>
      </w:r>
      <w:r w:rsidR="00823DCA">
        <w:rPr>
          <w:rFonts w:ascii="Century Gothic" w:eastAsia="Calibri" w:hAnsi="Century Gothic" w:cs="Calibri"/>
          <w:bCs/>
          <w:sz w:val="22"/>
          <w:szCs w:val="22"/>
          <w:lang w:val="es-ES_tradnl" w:eastAsia="ar-SA"/>
        </w:rPr>
        <w:t xml:space="preserve">año </w:t>
      </w:r>
      <w:r w:rsidR="00807914" w:rsidRPr="00807914">
        <w:rPr>
          <w:rFonts w:ascii="Century Gothic" w:eastAsia="Calibri" w:hAnsi="Century Gothic" w:cs="Calibri"/>
          <w:bCs/>
          <w:sz w:val="22"/>
          <w:szCs w:val="22"/>
          <w:lang w:val="es-ES_tradnl" w:eastAsia="ar-SA"/>
        </w:rPr>
        <w:t>2018</w:t>
      </w:r>
      <w:r>
        <w:rPr>
          <w:rFonts w:ascii="Century Gothic" w:eastAsia="Calibri" w:hAnsi="Century Gothic" w:cs="Calibri"/>
          <w:bCs/>
          <w:sz w:val="22"/>
          <w:szCs w:val="22"/>
          <w:lang w:val="es-ES_tradnl" w:eastAsia="ar-SA"/>
        </w:rPr>
        <w:t xml:space="preserve">, </w:t>
      </w:r>
      <w:r w:rsidR="00823DCA">
        <w:rPr>
          <w:rFonts w:ascii="Century Gothic" w:eastAsia="Calibri" w:hAnsi="Century Gothic" w:cs="Calibri"/>
          <w:bCs/>
          <w:sz w:val="22"/>
          <w:szCs w:val="22"/>
          <w:lang w:val="es-ES_tradnl" w:eastAsia="ar-SA"/>
        </w:rPr>
        <w:t xml:space="preserve">cuando el propio alcalde Pedro Vicente Obando Ordóñez, radicó el proyecto de acuerdo, </w:t>
      </w:r>
      <w:r>
        <w:rPr>
          <w:rFonts w:ascii="Century Gothic" w:eastAsia="Calibri" w:hAnsi="Century Gothic" w:cs="Calibri"/>
          <w:bCs/>
          <w:sz w:val="22"/>
          <w:szCs w:val="22"/>
          <w:lang w:val="es-ES_tradnl" w:eastAsia="ar-SA"/>
        </w:rPr>
        <w:t xml:space="preserve">acorde a las </w:t>
      </w:r>
      <w:r w:rsidRPr="00807914">
        <w:rPr>
          <w:rFonts w:ascii="Century Gothic" w:eastAsia="Calibri" w:hAnsi="Century Gothic" w:cs="Calibri"/>
          <w:bCs/>
          <w:sz w:val="22"/>
          <w:szCs w:val="22"/>
          <w:lang w:val="es-ES_tradnl" w:eastAsia="ar-SA"/>
        </w:rPr>
        <w:t xml:space="preserve">leyes 1537 de 2012 y 1753 de 2015, </w:t>
      </w:r>
      <w:r w:rsidR="00F27DB3">
        <w:rPr>
          <w:rFonts w:ascii="Century Gothic" w:eastAsia="Calibri" w:hAnsi="Century Gothic" w:cs="Calibri"/>
          <w:bCs/>
          <w:sz w:val="22"/>
          <w:szCs w:val="22"/>
          <w:lang w:val="es-ES_tradnl" w:eastAsia="ar-SA"/>
        </w:rPr>
        <w:t>y cuyo objetivo fue el de incorporar</w:t>
      </w:r>
      <w:r w:rsidR="00F27DB3" w:rsidRPr="00807914">
        <w:rPr>
          <w:rFonts w:ascii="Century Gothic" w:eastAsia="Calibri" w:hAnsi="Century Gothic" w:cs="Calibri"/>
          <w:bCs/>
          <w:sz w:val="22"/>
          <w:szCs w:val="22"/>
          <w:lang w:val="es-ES_tradnl" w:eastAsia="ar-SA"/>
        </w:rPr>
        <w:t xml:space="preserve"> predios de </w:t>
      </w:r>
      <w:r w:rsidR="00F27DB3">
        <w:rPr>
          <w:rFonts w:ascii="Century Gothic" w:eastAsia="Calibri" w:hAnsi="Century Gothic" w:cs="Calibri"/>
          <w:bCs/>
          <w:sz w:val="22"/>
          <w:szCs w:val="22"/>
          <w:lang w:val="es-ES_tradnl" w:eastAsia="ar-SA"/>
        </w:rPr>
        <w:t xml:space="preserve">varias </w:t>
      </w:r>
      <w:r w:rsidR="00F27DB3" w:rsidRPr="00807914">
        <w:rPr>
          <w:rFonts w:ascii="Century Gothic" w:eastAsia="Calibri" w:hAnsi="Century Gothic" w:cs="Calibri"/>
          <w:bCs/>
          <w:sz w:val="22"/>
          <w:szCs w:val="22"/>
          <w:lang w:val="es-ES_tradnl" w:eastAsia="ar-SA"/>
        </w:rPr>
        <w:t>asociaciones de vivienda</w:t>
      </w:r>
      <w:r w:rsidR="00F27DB3">
        <w:rPr>
          <w:rFonts w:ascii="Century Gothic" w:eastAsia="Calibri" w:hAnsi="Century Gothic" w:cs="Calibri"/>
          <w:bCs/>
          <w:sz w:val="22"/>
          <w:szCs w:val="22"/>
          <w:lang w:val="es-ES_tradnl" w:eastAsia="ar-SA"/>
        </w:rPr>
        <w:t xml:space="preserve"> al perímetro urbano</w:t>
      </w:r>
      <w:r w:rsidR="00F27DB3" w:rsidRPr="00807914">
        <w:rPr>
          <w:rFonts w:ascii="Century Gothic" w:eastAsia="Calibri" w:hAnsi="Century Gothic" w:cs="Calibri"/>
          <w:bCs/>
          <w:sz w:val="22"/>
          <w:szCs w:val="22"/>
          <w:lang w:val="es-ES_tradnl" w:eastAsia="ar-SA"/>
        </w:rPr>
        <w:t xml:space="preserve">, </w:t>
      </w:r>
      <w:r w:rsidR="00F27DB3">
        <w:rPr>
          <w:rFonts w:ascii="Century Gothic" w:eastAsia="Calibri" w:hAnsi="Century Gothic" w:cs="Calibri"/>
          <w:bCs/>
          <w:sz w:val="22"/>
          <w:szCs w:val="22"/>
          <w:lang w:val="es-ES_tradnl" w:eastAsia="ar-SA"/>
        </w:rPr>
        <w:t>y que de esa manera se pudieran concretar sus proyectos de vivienda</w:t>
      </w:r>
      <w:r w:rsidR="00135115">
        <w:rPr>
          <w:rFonts w:ascii="Century Gothic" w:eastAsia="Calibri" w:hAnsi="Century Gothic" w:cs="Calibri"/>
          <w:bCs/>
          <w:sz w:val="22"/>
          <w:szCs w:val="22"/>
          <w:lang w:val="es-ES_tradnl" w:eastAsia="ar-SA"/>
        </w:rPr>
        <w:t xml:space="preserve"> de interés social y de interés prioritario</w:t>
      </w:r>
      <w:r w:rsidR="00F27DB3">
        <w:rPr>
          <w:rFonts w:ascii="Century Gothic" w:eastAsia="Calibri" w:hAnsi="Century Gothic" w:cs="Calibri"/>
          <w:bCs/>
          <w:sz w:val="22"/>
          <w:szCs w:val="22"/>
          <w:lang w:val="es-ES_tradnl" w:eastAsia="ar-SA"/>
        </w:rPr>
        <w:t>.</w:t>
      </w:r>
    </w:p>
    <w:p w:rsidR="00F27DB3" w:rsidRDefault="00F27DB3" w:rsidP="008079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Durante las sesiones de análisis de este proyecto de acuerdo, participaron funcionarios de dependencias como: la Secretaría de Planeación Municipal, </w:t>
      </w:r>
      <w:r w:rsidRPr="00807914">
        <w:rPr>
          <w:rFonts w:ascii="Century Gothic" w:eastAsia="Calibri" w:hAnsi="Century Gothic" w:cs="Calibri"/>
          <w:bCs/>
          <w:sz w:val="22"/>
          <w:szCs w:val="22"/>
          <w:lang w:val="es-ES_tradnl" w:eastAsia="ar-SA"/>
        </w:rPr>
        <w:t>Empopasto</w:t>
      </w:r>
      <w:r>
        <w:rPr>
          <w:rFonts w:ascii="Century Gothic" w:eastAsia="Calibri" w:hAnsi="Century Gothic" w:cs="Calibri"/>
          <w:bCs/>
          <w:sz w:val="22"/>
          <w:szCs w:val="22"/>
          <w:lang w:val="es-ES_tradnl" w:eastAsia="ar-SA"/>
        </w:rPr>
        <w:t xml:space="preserve"> e</w:t>
      </w:r>
      <w:r w:rsidRPr="00807914">
        <w:rPr>
          <w:rFonts w:ascii="Century Gothic" w:eastAsia="Calibri" w:hAnsi="Century Gothic" w:cs="Calibri"/>
          <w:bCs/>
          <w:sz w:val="22"/>
          <w:szCs w:val="22"/>
          <w:lang w:val="es-ES_tradnl" w:eastAsia="ar-SA"/>
        </w:rPr>
        <w:t xml:space="preserve"> Invipasto</w:t>
      </w:r>
      <w:r w:rsidR="00582181">
        <w:rPr>
          <w:rFonts w:ascii="Century Gothic" w:eastAsia="Calibri" w:hAnsi="Century Gothic" w:cs="Calibri"/>
          <w:bCs/>
          <w:sz w:val="22"/>
          <w:szCs w:val="22"/>
          <w:lang w:val="es-ES_tradnl" w:eastAsia="ar-SA"/>
        </w:rPr>
        <w:t>, con propósito de aportar la información suficiente para que los cabildantes analizaran y debatieran las modificaciones al POT</w:t>
      </w:r>
      <w:r>
        <w:rPr>
          <w:rFonts w:ascii="Century Gothic" w:eastAsia="Calibri" w:hAnsi="Century Gothic" w:cs="Calibri"/>
          <w:bCs/>
          <w:sz w:val="22"/>
          <w:szCs w:val="22"/>
          <w:lang w:val="es-ES_tradnl" w:eastAsia="ar-SA"/>
        </w:rPr>
        <w:t>.</w:t>
      </w:r>
    </w:p>
    <w:p w:rsidR="00135115" w:rsidRPr="00807914" w:rsidRDefault="00135115" w:rsidP="001351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Con la aprobación de este </w:t>
      </w:r>
      <w:r w:rsidRPr="00807914">
        <w:rPr>
          <w:rFonts w:ascii="Century Gothic" w:eastAsia="Calibri" w:hAnsi="Century Gothic" w:cs="Calibri"/>
          <w:bCs/>
          <w:sz w:val="22"/>
          <w:szCs w:val="22"/>
          <w:lang w:val="es-ES_tradnl" w:eastAsia="ar-SA"/>
        </w:rPr>
        <w:t>acuerdo se beneficia</w:t>
      </w:r>
      <w:r>
        <w:rPr>
          <w:rFonts w:ascii="Century Gothic" w:eastAsia="Calibri" w:hAnsi="Century Gothic" w:cs="Calibri"/>
          <w:bCs/>
          <w:sz w:val="22"/>
          <w:szCs w:val="22"/>
          <w:lang w:val="es-ES_tradnl" w:eastAsia="ar-SA"/>
        </w:rPr>
        <w:t>n</w:t>
      </w:r>
      <w:r w:rsidRPr="00807914">
        <w:rPr>
          <w:rFonts w:ascii="Century Gothic" w:eastAsia="Calibri" w:hAnsi="Century Gothic" w:cs="Calibri"/>
          <w:bCs/>
          <w:sz w:val="22"/>
          <w:szCs w:val="22"/>
          <w:lang w:val="es-ES_tradnl" w:eastAsia="ar-SA"/>
        </w:rPr>
        <w:t xml:space="preserve"> 7 asociaciones de vivienda </w:t>
      </w:r>
      <w:r w:rsidR="00582181">
        <w:rPr>
          <w:rFonts w:ascii="Century Gothic" w:eastAsia="Calibri" w:hAnsi="Century Gothic" w:cs="Calibri"/>
          <w:bCs/>
          <w:sz w:val="22"/>
          <w:szCs w:val="22"/>
          <w:lang w:val="es-ES_tradnl" w:eastAsia="ar-SA"/>
        </w:rPr>
        <w:t xml:space="preserve">del municipio, </w:t>
      </w:r>
      <w:r w:rsidR="00245264">
        <w:rPr>
          <w:rFonts w:ascii="Century Gothic" w:eastAsia="Calibri" w:hAnsi="Century Gothic" w:cs="Calibri"/>
          <w:bCs/>
          <w:sz w:val="22"/>
          <w:szCs w:val="22"/>
          <w:lang w:val="es-ES_tradnl" w:eastAsia="ar-SA"/>
        </w:rPr>
        <w:t xml:space="preserve">que venían solicitando </w:t>
      </w:r>
      <w:r w:rsidR="00582181">
        <w:rPr>
          <w:rFonts w:ascii="Century Gothic" w:eastAsia="Calibri" w:hAnsi="Century Gothic" w:cs="Calibri"/>
          <w:bCs/>
          <w:sz w:val="22"/>
          <w:szCs w:val="22"/>
          <w:lang w:val="es-ES_tradnl" w:eastAsia="ar-SA"/>
        </w:rPr>
        <w:t xml:space="preserve">desde hace mucho tiempo atrás se realizara esta gestión. </w:t>
      </w:r>
      <w:r w:rsidRPr="00807914">
        <w:rPr>
          <w:rFonts w:ascii="Century Gothic" w:eastAsia="Calibri" w:hAnsi="Century Gothic" w:cs="Calibri"/>
          <w:bCs/>
          <w:sz w:val="22"/>
          <w:szCs w:val="22"/>
          <w:lang w:val="es-ES_tradnl" w:eastAsia="ar-SA"/>
        </w:rPr>
        <w:t>“Hoy</w:t>
      </w:r>
      <w:r w:rsidR="00582181">
        <w:rPr>
          <w:rFonts w:ascii="Century Gothic" w:eastAsia="Calibri" w:hAnsi="Century Gothic" w:cs="Calibri"/>
          <w:bCs/>
          <w:sz w:val="22"/>
          <w:szCs w:val="22"/>
          <w:lang w:val="es-ES_tradnl" w:eastAsia="ar-SA"/>
        </w:rPr>
        <w:t>,</w:t>
      </w:r>
      <w:r w:rsidRPr="00807914">
        <w:rPr>
          <w:rFonts w:ascii="Century Gothic" w:eastAsia="Calibri" w:hAnsi="Century Gothic" w:cs="Calibri"/>
          <w:bCs/>
          <w:sz w:val="22"/>
          <w:szCs w:val="22"/>
          <w:lang w:val="es-ES_tradnl" w:eastAsia="ar-SA"/>
        </w:rPr>
        <w:t xml:space="preserve"> </w:t>
      </w:r>
      <w:r w:rsidR="00582181" w:rsidRPr="00807914">
        <w:rPr>
          <w:rFonts w:ascii="Century Gothic" w:eastAsia="Calibri" w:hAnsi="Century Gothic" w:cs="Calibri"/>
          <w:bCs/>
          <w:sz w:val="22"/>
          <w:szCs w:val="22"/>
          <w:lang w:val="es-ES_tradnl" w:eastAsia="ar-SA"/>
        </w:rPr>
        <w:t>después</w:t>
      </w:r>
      <w:r w:rsidRPr="00807914">
        <w:rPr>
          <w:rFonts w:ascii="Century Gothic" w:eastAsia="Calibri" w:hAnsi="Century Gothic" w:cs="Calibri"/>
          <w:bCs/>
          <w:sz w:val="22"/>
          <w:szCs w:val="22"/>
          <w:lang w:val="es-ES_tradnl" w:eastAsia="ar-SA"/>
        </w:rPr>
        <w:t xml:space="preserve"> de algunos meses, muchos tropiezos, obstáculos e </w:t>
      </w:r>
      <w:r w:rsidRPr="00807914">
        <w:rPr>
          <w:rFonts w:ascii="Century Gothic" w:eastAsia="Calibri" w:hAnsi="Century Gothic" w:cs="Calibri"/>
          <w:bCs/>
          <w:sz w:val="22"/>
          <w:szCs w:val="22"/>
          <w:lang w:val="es-ES_tradnl" w:eastAsia="ar-SA"/>
        </w:rPr>
        <w:lastRenderedPageBreak/>
        <w:t>incertidumbres pudimos aprobarlo, blindamos este proyecto con todas las garantias y certezas para aprobarlo y materializar los sueños de las personas”, explicó</w:t>
      </w:r>
      <w:r>
        <w:rPr>
          <w:rFonts w:ascii="Century Gothic" w:eastAsia="Calibri" w:hAnsi="Century Gothic" w:cs="Calibri"/>
          <w:bCs/>
          <w:sz w:val="22"/>
          <w:szCs w:val="22"/>
          <w:lang w:val="es-ES_tradnl" w:eastAsia="ar-SA"/>
        </w:rPr>
        <w:t xml:space="preserve"> </w:t>
      </w:r>
      <w:r w:rsidRPr="00807914">
        <w:rPr>
          <w:rFonts w:ascii="Century Gothic" w:eastAsia="Calibri" w:hAnsi="Century Gothic" w:cs="Calibri"/>
          <w:bCs/>
          <w:sz w:val="22"/>
          <w:szCs w:val="22"/>
          <w:lang w:val="es-ES_tradnl" w:eastAsia="ar-SA"/>
        </w:rPr>
        <w:t xml:space="preserve">el presidente del concejo Fidel </w:t>
      </w:r>
      <w:r w:rsidR="00582181" w:rsidRPr="00807914">
        <w:rPr>
          <w:rFonts w:ascii="Century Gothic" w:eastAsia="Calibri" w:hAnsi="Century Gothic" w:cs="Calibri"/>
          <w:bCs/>
          <w:sz w:val="22"/>
          <w:szCs w:val="22"/>
          <w:lang w:val="es-ES_tradnl" w:eastAsia="ar-SA"/>
        </w:rPr>
        <w:t>Darío</w:t>
      </w:r>
      <w:r w:rsidRPr="00807914">
        <w:rPr>
          <w:rFonts w:ascii="Century Gothic" w:eastAsia="Calibri" w:hAnsi="Century Gothic" w:cs="Calibri"/>
          <w:bCs/>
          <w:sz w:val="22"/>
          <w:szCs w:val="22"/>
          <w:lang w:val="es-ES_tradnl" w:eastAsia="ar-SA"/>
        </w:rPr>
        <w:t xml:space="preserve"> Martínez</w:t>
      </w:r>
      <w:r w:rsidR="00582181">
        <w:rPr>
          <w:rFonts w:ascii="Century Gothic" w:eastAsia="Calibri" w:hAnsi="Century Gothic" w:cs="Calibri"/>
          <w:bCs/>
          <w:sz w:val="22"/>
          <w:szCs w:val="22"/>
          <w:lang w:val="es-ES_tradnl" w:eastAsia="ar-SA"/>
        </w:rPr>
        <w:t xml:space="preserve">, al término de la sesión que llenó de alegría a </w:t>
      </w:r>
      <w:proofErr w:type="spellStart"/>
      <w:r w:rsidR="00582181">
        <w:rPr>
          <w:rFonts w:ascii="Century Gothic" w:eastAsia="Calibri" w:hAnsi="Century Gothic" w:cs="Calibri"/>
          <w:bCs/>
          <w:sz w:val="22"/>
          <w:szCs w:val="22"/>
          <w:lang w:val="es-ES_tradnl" w:eastAsia="ar-SA"/>
        </w:rPr>
        <w:t>cientas</w:t>
      </w:r>
      <w:proofErr w:type="spellEnd"/>
      <w:r w:rsidR="00582181">
        <w:rPr>
          <w:rFonts w:ascii="Century Gothic" w:eastAsia="Calibri" w:hAnsi="Century Gothic" w:cs="Calibri"/>
          <w:bCs/>
          <w:sz w:val="22"/>
          <w:szCs w:val="22"/>
          <w:lang w:val="es-ES_tradnl" w:eastAsia="ar-SA"/>
        </w:rPr>
        <w:t xml:space="preserve"> de familias</w:t>
      </w:r>
      <w:r w:rsidRPr="00807914">
        <w:rPr>
          <w:rFonts w:ascii="Century Gothic" w:eastAsia="Calibri" w:hAnsi="Century Gothic" w:cs="Calibri"/>
          <w:bCs/>
          <w:sz w:val="22"/>
          <w:szCs w:val="22"/>
          <w:lang w:val="es-ES_tradnl" w:eastAsia="ar-SA"/>
        </w:rPr>
        <w:t xml:space="preserve">. </w:t>
      </w:r>
    </w:p>
    <w:p w:rsidR="00135115" w:rsidRDefault="00135115" w:rsidP="002452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Por su parte </w:t>
      </w:r>
      <w:r w:rsidRPr="00807914">
        <w:rPr>
          <w:rFonts w:ascii="Century Gothic" w:eastAsia="Calibri" w:hAnsi="Century Gothic" w:cs="Calibri"/>
          <w:bCs/>
          <w:sz w:val="22"/>
          <w:szCs w:val="22"/>
          <w:lang w:val="es-ES_tradnl" w:eastAsia="ar-SA"/>
        </w:rPr>
        <w:t xml:space="preserve">la presidenta de la asociacion Villa Ruth, </w:t>
      </w:r>
      <w:proofErr w:type="spellStart"/>
      <w:r w:rsidRPr="00807914">
        <w:rPr>
          <w:rFonts w:ascii="Century Gothic" w:eastAsia="Calibri" w:hAnsi="Century Gothic" w:cs="Calibri"/>
          <w:bCs/>
          <w:sz w:val="22"/>
          <w:szCs w:val="22"/>
          <w:lang w:val="es-ES_tradnl" w:eastAsia="ar-SA"/>
        </w:rPr>
        <w:t>Nelba</w:t>
      </w:r>
      <w:proofErr w:type="spellEnd"/>
      <w:r w:rsidRPr="00807914">
        <w:rPr>
          <w:rFonts w:ascii="Century Gothic" w:eastAsia="Calibri" w:hAnsi="Century Gothic" w:cs="Calibri"/>
          <w:bCs/>
          <w:sz w:val="22"/>
          <w:szCs w:val="22"/>
          <w:lang w:val="es-ES_tradnl" w:eastAsia="ar-SA"/>
        </w:rPr>
        <w:t xml:space="preserve"> Ruth </w:t>
      </w:r>
      <w:proofErr w:type="spellStart"/>
      <w:r w:rsidRPr="00807914">
        <w:rPr>
          <w:rFonts w:ascii="Century Gothic" w:eastAsia="Calibri" w:hAnsi="Century Gothic" w:cs="Calibri"/>
          <w:bCs/>
          <w:sz w:val="22"/>
          <w:szCs w:val="22"/>
          <w:lang w:val="es-ES_tradnl" w:eastAsia="ar-SA"/>
        </w:rPr>
        <w:t>Jojoa</w:t>
      </w:r>
      <w:proofErr w:type="spellEnd"/>
      <w:r>
        <w:rPr>
          <w:rFonts w:ascii="Century Gothic" w:eastAsia="Calibri" w:hAnsi="Century Gothic" w:cs="Calibri"/>
          <w:bCs/>
          <w:sz w:val="22"/>
          <w:szCs w:val="22"/>
          <w:lang w:val="es-ES_tradnl" w:eastAsia="ar-SA"/>
        </w:rPr>
        <w:t>, indicó que e</w:t>
      </w:r>
      <w:r w:rsidRPr="00807914">
        <w:rPr>
          <w:rFonts w:ascii="Century Gothic" w:eastAsia="Calibri" w:hAnsi="Century Gothic" w:cs="Calibri"/>
          <w:bCs/>
          <w:sz w:val="22"/>
          <w:szCs w:val="22"/>
          <w:lang w:val="es-ES_tradnl" w:eastAsia="ar-SA"/>
        </w:rPr>
        <w:t>ste proceso, viene de</w:t>
      </w:r>
      <w:r>
        <w:rPr>
          <w:rFonts w:ascii="Century Gothic" w:eastAsia="Calibri" w:hAnsi="Century Gothic" w:cs="Calibri"/>
          <w:bCs/>
          <w:sz w:val="22"/>
          <w:szCs w:val="22"/>
          <w:lang w:val="es-ES_tradnl" w:eastAsia="ar-SA"/>
        </w:rPr>
        <w:t>sde hace cerca de 20 años atrás, y que ha tañido innumerables tropiezos. Aseguró que “las cerca de 800 madres de familias que hacemos parte de estas asociaciones</w:t>
      </w:r>
      <w:r w:rsidR="00245264">
        <w:rPr>
          <w:rFonts w:ascii="Century Gothic" w:eastAsia="Calibri" w:hAnsi="Century Gothic" w:cs="Calibri"/>
          <w:bCs/>
          <w:sz w:val="22"/>
          <w:szCs w:val="22"/>
          <w:lang w:val="es-ES_tradnl" w:eastAsia="ar-SA"/>
        </w:rPr>
        <w:t xml:space="preserve"> hemos luchado por tener un lote para construir nuestras viviendas, por eso hoy, es un día </w:t>
      </w:r>
      <w:r w:rsidR="00245264" w:rsidRPr="00807914">
        <w:rPr>
          <w:rFonts w:ascii="Century Gothic" w:eastAsia="Calibri" w:hAnsi="Century Gothic" w:cs="Calibri"/>
          <w:bCs/>
          <w:sz w:val="22"/>
          <w:szCs w:val="22"/>
          <w:lang w:val="es-ES_tradnl" w:eastAsia="ar-SA"/>
        </w:rPr>
        <w:t>de alegría inmensa y agradecemos al señor alcalde, que Dios los bendiga a todos, esta administración ha sido la mejor que hemos tenido aquí”</w:t>
      </w:r>
      <w:r w:rsidR="00245264">
        <w:rPr>
          <w:rFonts w:ascii="Century Gothic" w:eastAsia="Calibri" w:hAnsi="Century Gothic" w:cs="Calibri"/>
          <w:bCs/>
          <w:sz w:val="22"/>
          <w:szCs w:val="22"/>
          <w:lang w:val="es-ES_tradnl" w:eastAsia="ar-SA"/>
        </w:rPr>
        <w:t>.</w:t>
      </w:r>
    </w:p>
    <w:p w:rsidR="00807914" w:rsidRDefault="00807914" w:rsidP="008079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807914">
        <w:rPr>
          <w:rFonts w:ascii="Century Gothic" w:eastAsia="Calibri" w:hAnsi="Century Gothic" w:cs="Calibri"/>
          <w:bCs/>
          <w:sz w:val="22"/>
          <w:szCs w:val="22"/>
          <w:lang w:val="es-ES_tradnl" w:eastAsia="ar-SA"/>
        </w:rPr>
        <w:t xml:space="preserve">A su turno el secretario de Planeación Municipal Luis Armando Burbano indicó que “nos unimos a la celebracion puesto que cada predio ha pasado los estudios tecnicos y jurídicos y ahora el acuerdo pasa a la estancia final que es </w:t>
      </w:r>
      <w:r w:rsidR="00245264">
        <w:rPr>
          <w:rFonts w:ascii="Century Gothic" w:eastAsia="Calibri" w:hAnsi="Century Gothic" w:cs="Calibri"/>
          <w:bCs/>
          <w:sz w:val="22"/>
          <w:szCs w:val="22"/>
          <w:lang w:val="es-ES_tradnl" w:eastAsia="ar-SA"/>
        </w:rPr>
        <w:t xml:space="preserve">la sanción en manos del alcalde, </w:t>
      </w:r>
      <w:r w:rsidRPr="00807914">
        <w:rPr>
          <w:rFonts w:ascii="Century Gothic" w:eastAsia="Calibri" w:hAnsi="Century Gothic" w:cs="Calibri"/>
          <w:bCs/>
          <w:sz w:val="22"/>
          <w:szCs w:val="22"/>
          <w:lang w:val="es-ES_tradnl" w:eastAsia="ar-SA"/>
        </w:rPr>
        <w:t xml:space="preserve">quien ha estado desde un principio liderando y velando por los beneficios de todos estos viviendistas”. </w:t>
      </w:r>
    </w:p>
    <w:p w:rsidR="00520B81" w:rsidRDefault="00520B81" w:rsidP="0080791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20B81">
        <w:rPr>
          <w:rFonts w:ascii="Century Gothic" w:eastAsia="Calibri" w:hAnsi="Century Gothic" w:cs="Calibri"/>
          <w:b/>
          <w:sz w:val="18"/>
          <w:szCs w:val="18"/>
          <w:lang w:val="es-ES_tradnl" w:eastAsia="ar-SA"/>
        </w:rPr>
        <w:t>Información: Secretario de Planeación, Luis Armando Burbano. Celular: 3147973475</w:t>
      </w:r>
    </w:p>
    <w:p w:rsidR="00807914" w:rsidRPr="00520B81" w:rsidRDefault="00520B81" w:rsidP="00520B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807914" w:rsidRDefault="00807914" w:rsidP="008C5568">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p>
    <w:p w:rsidR="00187BCA" w:rsidRPr="00823DCA" w:rsidRDefault="00823DCA" w:rsidP="00823DCA">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r>
        <w:rPr>
          <w:rFonts w:ascii="Century Gothic" w:eastAsia="Times New Roman" w:hAnsi="Century Gothic" w:cs="Arial"/>
          <w:b/>
          <w:color w:val="333333"/>
          <w:sz w:val="24"/>
          <w:szCs w:val="24"/>
          <w:bdr w:val="none" w:sz="0" w:space="0" w:color="auto" w:frame="1"/>
          <w:lang w:eastAsia="es-CO"/>
        </w:rPr>
        <w:t>ESTE JUEVES</w:t>
      </w:r>
      <w:r w:rsidR="004D3BB2" w:rsidRPr="008C5568">
        <w:rPr>
          <w:rFonts w:ascii="Century Gothic" w:eastAsia="Times New Roman" w:hAnsi="Century Gothic" w:cs="Arial"/>
          <w:b/>
          <w:color w:val="333333"/>
          <w:sz w:val="24"/>
          <w:szCs w:val="24"/>
          <w:bdr w:val="none" w:sz="0" w:space="0" w:color="auto" w:frame="1"/>
          <w:lang w:eastAsia="es-CO"/>
        </w:rPr>
        <w:t xml:space="preserve"> </w:t>
      </w:r>
      <w:r>
        <w:rPr>
          <w:rFonts w:ascii="Century Gothic" w:eastAsia="Times New Roman" w:hAnsi="Century Gothic" w:cs="Arial"/>
          <w:b/>
          <w:color w:val="333333"/>
          <w:sz w:val="24"/>
          <w:szCs w:val="24"/>
          <w:bdr w:val="none" w:sz="0" w:space="0" w:color="auto" w:frame="1"/>
          <w:lang w:eastAsia="es-CO"/>
        </w:rPr>
        <w:t xml:space="preserve">30 DE MAYO </w:t>
      </w:r>
      <w:r w:rsidR="004D3BB2" w:rsidRPr="008C5568">
        <w:rPr>
          <w:rFonts w:ascii="Century Gothic" w:eastAsia="Times New Roman" w:hAnsi="Century Gothic" w:cs="Arial"/>
          <w:b/>
          <w:color w:val="333333"/>
          <w:sz w:val="24"/>
          <w:szCs w:val="24"/>
          <w:bdr w:val="none" w:sz="0" w:space="0" w:color="auto" w:frame="1"/>
          <w:lang w:eastAsia="es-CO"/>
        </w:rPr>
        <w:t>SE LANZA</w:t>
      </w:r>
      <w:r>
        <w:rPr>
          <w:rFonts w:ascii="Century Gothic" w:eastAsia="Times New Roman" w:hAnsi="Century Gothic" w:cs="Arial"/>
          <w:b/>
          <w:color w:val="333333"/>
          <w:sz w:val="24"/>
          <w:szCs w:val="24"/>
          <w:bdr w:val="none" w:sz="0" w:space="0" w:color="auto" w:frame="1"/>
          <w:lang w:eastAsia="es-CO"/>
        </w:rPr>
        <w:t>RÁ PROGRAMACIÓN DEL ONOMÁSTICO DE SAN JUAN DE</w:t>
      </w:r>
      <w:r w:rsidR="004D3BB2" w:rsidRPr="008C5568">
        <w:rPr>
          <w:rFonts w:ascii="Century Gothic" w:eastAsia="Times New Roman" w:hAnsi="Century Gothic" w:cs="Arial"/>
          <w:b/>
          <w:color w:val="333333"/>
          <w:sz w:val="24"/>
          <w:szCs w:val="24"/>
          <w:bdr w:val="none" w:sz="0" w:space="0" w:color="auto" w:frame="1"/>
          <w:lang w:eastAsia="es-CO"/>
        </w:rPr>
        <w:t xml:space="preserve"> PASTO</w:t>
      </w:r>
    </w:p>
    <w:p w:rsidR="004D3BB2" w:rsidRDefault="00187BCA" w:rsidP="00AC1EA8">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562600" cy="3924024"/>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9-05-29 at 5.08.20 PM.jpeg"/>
                    <pic:cNvPicPr/>
                  </pic:nvPicPr>
                  <pic:blipFill>
                    <a:blip r:embed="rId8">
                      <a:extLst>
                        <a:ext uri="{28A0092B-C50C-407E-A947-70E740481C1C}">
                          <a14:useLocalDpi xmlns:a14="http://schemas.microsoft.com/office/drawing/2010/main" val="0"/>
                        </a:ext>
                      </a:extLst>
                    </a:blip>
                    <a:stretch>
                      <a:fillRect/>
                    </a:stretch>
                  </pic:blipFill>
                  <pic:spPr>
                    <a:xfrm>
                      <a:off x="0" y="0"/>
                      <a:ext cx="5575382" cy="3933041"/>
                    </a:xfrm>
                    <a:prstGeom prst="rect">
                      <a:avLst/>
                    </a:prstGeom>
                  </pic:spPr>
                </pic:pic>
              </a:graphicData>
            </a:graphic>
          </wp:inline>
        </w:drawing>
      </w:r>
      <w:r w:rsidR="004D3BB2">
        <w:rPr>
          <w:rFonts w:ascii="Century Gothic" w:eastAsia="Calibri" w:hAnsi="Century Gothic" w:cs="Calibri"/>
          <w:b/>
          <w:bCs/>
          <w:sz w:val="22"/>
          <w:szCs w:val="22"/>
          <w:lang w:val="es-ES_tradnl" w:eastAsia="ar-SA"/>
        </w:rPr>
        <w:t xml:space="preserve"> </w:t>
      </w:r>
    </w:p>
    <w:p w:rsidR="00187BCA" w:rsidRDefault="004D3BB2"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87BCA">
        <w:rPr>
          <w:rFonts w:ascii="Century Gothic" w:eastAsia="Calibri" w:hAnsi="Century Gothic" w:cs="Calibri"/>
          <w:bCs/>
          <w:sz w:val="22"/>
          <w:szCs w:val="22"/>
          <w:lang w:val="es-ES_tradnl" w:eastAsia="ar-SA"/>
        </w:rPr>
        <w:lastRenderedPageBreak/>
        <w:t xml:space="preserve">Hoy a partir de las 7:00 p.m. en salón </w:t>
      </w:r>
      <w:proofErr w:type="spellStart"/>
      <w:r w:rsidRPr="00187BCA">
        <w:rPr>
          <w:rFonts w:ascii="Century Gothic" w:eastAsia="Calibri" w:hAnsi="Century Gothic" w:cs="Calibri"/>
          <w:bCs/>
          <w:sz w:val="22"/>
          <w:szCs w:val="22"/>
          <w:lang w:val="es-ES_tradnl" w:eastAsia="ar-SA"/>
        </w:rPr>
        <w:t>Tescual</w:t>
      </w:r>
      <w:proofErr w:type="spellEnd"/>
      <w:r w:rsidRPr="00187BCA">
        <w:rPr>
          <w:rFonts w:ascii="Century Gothic" w:eastAsia="Calibri" w:hAnsi="Century Gothic" w:cs="Calibri"/>
          <w:bCs/>
          <w:sz w:val="22"/>
          <w:szCs w:val="22"/>
          <w:lang w:val="es-ES_tradnl" w:eastAsia="ar-SA"/>
        </w:rPr>
        <w:t xml:space="preserve"> del hotel Morasurco será lanzada la programación del Onomástico a Pasto, evento que para este año estará cargado de eventos académicos, culturales y musicales liderados por la Alcaldía de Pasto.</w:t>
      </w:r>
      <w:r w:rsidR="00187BCA" w:rsidRPr="00187BCA">
        <w:rPr>
          <w:rFonts w:ascii="Century Gothic" w:eastAsia="Calibri" w:hAnsi="Century Gothic" w:cs="Calibri"/>
          <w:bCs/>
          <w:sz w:val="22"/>
          <w:szCs w:val="22"/>
          <w:lang w:val="es-ES_tradnl" w:eastAsia="ar-SA"/>
        </w:rPr>
        <w:t xml:space="preserve"> </w:t>
      </w:r>
      <w:r w:rsidR="00187BCA">
        <w:rPr>
          <w:rFonts w:ascii="Century Gothic" w:eastAsia="Calibri" w:hAnsi="Century Gothic" w:cs="Calibri"/>
          <w:bCs/>
          <w:sz w:val="22"/>
          <w:szCs w:val="22"/>
          <w:lang w:val="es-ES_tradnl" w:eastAsia="ar-SA"/>
        </w:rPr>
        <w:t xml:space="preserve">A esta actividad también podrán asistir los medios de comunicación que deseen conocer </w:t>
      </w:r>
      <w:r w:rsidR="004C6D89">
        <w:rPr>
          <w:rFonts w:ascii="Century Gothic" w:eastAsia="Calibri" w:hAnsi="Century Gothic" w:cs="Calibri"/>
          <w:bCs/>
          <w:sz w:val="22"/>
          <w:szCs w:val="22"/>
          <w:lang w:val="es-ES_tradnl" w:eastAsia="ar-SA"/>
        </w:rPr>
        <w:t xml:space="preserve">sobre celebración que se extenderá durante todo el mes de junio. </w:t>
      </w:r>
    </w:p>
    <w:p w:rsidR="004C6D89" w:rsidRDefault="004D3BB2"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87BCA">
        <w:rPr>
          <w:rFonts w:ascii="Century Gothic" w:eastAsia="Calibri" w:hAnsi="Century Gothic" w:cs="Calibri"/>
          <w:bCs/>
          <w:sz w:val="22"/>
          <w:szCs w:val="22"/>
          <w:lang w:val="es-ES_tradnl" w:eastAsia="ar-SA"/>
        </w:rPr>
        <w:t>El lanzamiento contará con la participación de aliados estratégicos, quienes apoyan el desarrollo de las actividades que se realizará</w:t>
      </w:r>
      <w:r w:rsidR="0014796A">
        <w:rPr>
          <w:rFonts w:ascii="Century Gothic" w:eastAsia="Calibri" w:hAnsi="Century Gothic" w:cs="Calibri"/>
          <w:bCs/>
          <w:sz w:val="22"/>
          <w:szCs w:val="22"/>
          <w:lang w:val="es-ES_tradnl" w:eastAsia="ar-SA"/>
        </w:rPr>
        <w:t>n en el municipio de Pasto entre</w:t>
      </w:r>
      <w:r w:rsidRPr="00187BCA">
        <w:rPr>
          <w:rFonts w:ascii="Century Gothic" w:eastAsia="Calibri" w:hAnsi="Century Gothic" w:cs="Calibri"/>
          <w:bCs/>
          <w:sz w:val="22"/>
          <w:szCs w:val="22"/>
          <w:lang w:val="es-ES_tradnl" w:eastAsia="ar-SA"/>
        </w:rPr>
        <w:t xml:space="preserve"> el 7 </w:t>
      </w:r>
      <w:r w:rsidR="0014796A">
        <w:rPr>
          <w:rFonts w:ascii="Century Gothic" w:eastAsia="Calibri" w:hAnsi="Century Gothic" w:cs="Calibri"/>
          <w:bCs/>
          <w:sz w:val="22"/>
          <w:szCs w:val="22"/>
          <w:lang w:val="es-ES_tradnl" w:eastAsia="ar-SA"/>
        </w:rPr>
        <w:t xml:space="preserve">y el 30 </w:t>
      </w:r>
      <w:r w:rsidR="00187BCA" w:rsidRPr="00187BCA">
        <w:rPr>
          <w:rFonts w:ascii="Century Gothic" w:eastAsia="Calibri" w:hAnsi="Century Gothic" w:cs="Calibri"/>
          <w:bCs/>
          <w:sz w:val="22"/>
          <w:szCs w:val="22"/>
          <w:lang w:val="es-ES_tradnl" w:eastAsia="ar-SA"/>
        </w:rPr>
        <w:t>de junio.</w:t>
      </w:r>
      <w:r w:rsidR="004C6D89">
        <w:rPr>
          <w:rFonts w:ascii="Century Gothic" w:eastAsia="Calibri" w:hAnsi="Century Gothic" w:cs="Calibri"/>
          <w:bCs/>
          <w:sz w:val="22"/>
          <w:szCs w:val="22"/>
          <w:lang w:val="es-ES_tradnl" w:eastAsia="ar-SA"/>
        </w:rPr>
        <w:t xml:space="preserve"> </w:t>
      </w:r>
    </w:p>
    <w:p w:rsidR="004C6D89" w:rsidRDefault="00187BCA" w:rsidP="005821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87BCA">
        <w:rPr>
          <w:rFonts w:ascii="Century Gothic" w:eastAsia="Calibri" w:hAnsi="Century Gothic" w:cs="Calibri"/>
          <w:bCs/>
          <w:sz w:val="22"/>
          <w:szCs w:val="22"/>
          <w:lang w:val="es-ES_tradnl" w:eastAsia="ar-SA"/>
        </w:rPr>
        <w:t>Entre los eventos que se destacan se encuentra la exposición permanente del Museo del Prado, el Octavo Salón de Arte, el congreso de Transporte Sostenible y ciudades energéticas, así como el Foro internacional de Cultura Ciudadana que contará con la participación de la nobel de paz Rigo</w:t>
      </w:r>
      <w:r w:rsidR="0014796A">
        <w:rPr>
          <w:rFonts w:ascii="Century Gothic" w:eastAsia="Calibri" w:hAnsi="Century Gothic" w:cs="Calibri"/>
          <w:bCs/>
          <w:sz w:val="22"/>
          <w:szCs w:val="22"/>
          <w:lang w:val="es-ES_tradnl" w:eastAsia="ar-SA"/>
        </w:rPr>
        <w:t xml:space="preserve">berta Menchú, el caricaturista </w:t>
      </w:r>
      <w:r w:rsidRPr="00187BCA">
        <w:rPr>
          <w:rFonts w:ascii="Century Gothic" w:eastAsia="Calibri" w:hAnsi="Century Gothic" w:cs="Calibri"/>
          <w:bCs/>
          <w:sz w:val="22"/>
          <w:szCs w:val="22"/>
          <w:lang w:val="es-ES_tradnl" w:eastAsia="ar-SA"/>
        </w:rPr>
        <w:t xml:space="preserve">Julio César González ‘Matador’, el pedagogo Sergio de Zubiría Samper y el sociólogo </w:t>
      </w:r>
      <w:proofErr w:type="spellStart"/>
      <w:r w:rsidRPr="00187BCA">
        <w:rPr>
          <w:rFonts w:ascii="Century Gothic" w:eastAsia="Calibri" w:hAnsi="Century Gothic" w:cs="Calibri"/>
          <w:bCs/>
          <w:sz w:val="22"/>
          <w:szCs w:val="22"/>
          <w:lang w:val="es-ES_tradnl" w:eastAsia="ar-SA"/>
        </w:rPr>
        <w:t>Rosembert</w:t>
      </w:r>
      <w:proofErr w:type="spellEnd"/>
      <w:r w:rsidRPr="00187BCA">
        <w:rPr>
          <w:rFonts w:ascii="Century Gothic" w:eastAsia="Calibri" w:hAnsi="Century Gothic" w:cs="Calibri"/>
          <w:bCs/>
          <w:sz w:val="22"/>
          <w:szCs w:val="22"/>
          <w:lang w:val="es-ES_tradnl" w:eastAsia="ar-SA"/>
        </w:rPr>
        <w:t xml:space="preserve"> Ariza.</w:t>
      </w:r>
      <w:r w:rsidR="004C6D89">
        <w:rPr>
          <w:rFonts w:ascii="Century Gothic" w:eastAsia="Calibri" w:hAnsi="Century Gothic" w:cs="Calibri"/>
          <w:bCs/>
          <w:sz w:val="22"/>
          <w:szCs w:val="22"/>
          <w:lang w:val="es-ES_tradnl" w:eastAsia="ar-SA"/>
        </w:rPr>
        <w:t xml:space="preserve"> </w:t>
      </w:r>
      <w:r w:rsidRPr="00187BCA">
        <w:rPr>
          <w:rFonts w:ascii="Century Gothic" w:eastAsia="Calibri" w:hAnsi="Century Gothic" w:cs="Calibri"/>
          <w:bCs/>
          <w:sz w:val="22"/>
          <w:szCs w:val="22"/>
          <w:lang w:val="es-ES_tradnl" w:eastAsia="ar-SA"/>
        </w:rPr>
        <w:t xml:space="preserve">De igual forma este Onomástico traerá eventos importantes como </w:t>
      </w:r>
      <w:proofErr w:type="spellStart"/>
      <w:r w:rsidRPr="00187BCA">
        <w:rPr>
          <w:rFonts w:ascii="Century Gothic" w:eastAsia="Calibri" w:hAnsi="Century Gothic" w:cs="Calibri"/>
          <w:bCs/>
          <w:sz w:val="22"/>
          <w:szCs w:val="22"/>
          <w:lang w:val="es-ES_tradnl" w:eastAsia="ar-SA"/>
        </w:rPr>
        <w:t>Carnvales</w:t>
      </w:r>
      <w:proofErr w:type="spellEnd"/>
      <w:r w:rsidRPr="00187BCA">
        <w:rPr>
          <w:rFonts w:ascii="Century Gothic" w:eastAsia="Calibri" w:hAnsi="Century Gothic" w:cs="Calibri"/>
          <w:bCs/>
          <w:sz w:val="22"/>
          <w:szCs w:val="22"/>
          <w:lang w:val="es-ES_tradnl" w:eastAsia="ar-SA"/>
        </w:rPr>
        <w:t xml:space="preserve"> y fiestas tradicionales del mundo, jornadas académicas, literatura, danzas, Galeras Rock</w:t>
      </w:r>
      <w:r>
        <w:rPr>
          <w:rFonts w:ascii="Century Gothic" w:eastAsia="Calibri" w:hAnsi="Century Gothic" w:cs="Calibri"/>
          <w:bCs/>
          <w:sz w:val="22"/>
          <w:szCs w:val="22"/>
          <w:lang w:val="es-ES_tradnl" w:eastAsia="ar-SA"/>
        </w:rPr>
        <w:t>,</w:t>
      </w:r>
      <w:r w:rsidRPr="00187BCA">
        <w:rPr>
          <w:rFonts w:ascii="Century Gothic" w:eastAsia="Calibri" w:hAnsi="Century Gothic" w:cs="Calibri"/>
          <w:bCs/>
          <w:sz w:val="22"/>
          <w:szCs w:val="22"/>
          <w:lang w:val="es-ES_tradnl" w:eastAsia="ar-SA"/>
        </w:rPr>
        <w:t xml:space="preserve"> el VII Concurso internacional de tríos que comenzará el próximo viernes 21 de abril.</w:t>
      </w:r>
      <w:r>
        <w:rPr>
          <w:rFonts w:ascii="Century Gothic" w:eastAsia="Calibri" w:hAnsi="Century Gothic" w:cs="Calibri"/>
          <w:bCs/>
          <w:sz w:val="22"/>
          <w:szCs w:val="22"/>
          <w:lang w:val="es-ES_tradnl" w:eastAsia="ar-SA"/>
        </w:rPr>
        <w:t xml:space="preserve"> </w:t>
      </w:r>
    </w:p>
    <w:p w:rsidR="004C6D89" w:rsidRDefault="004C6D89" w:rsidP="004C6D8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82181" w:rsidRDefault="00582181" w:rsidP="004C6D8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06710" w:rsidRDefault="00306710" w:rsidP="00306710">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r>
        <w:rPr>
          <w:rFonts w:ascii="Century Gothic" w:eastAsia="Times New Roman" w:hAnsi="Century Gothic" w:cs="Arial"/>
          <w:b/>
          <w:color w:val="333333"/>
          <w:sz w:val="24"/>
          <w:szCs w:val="24"/>
          <w:bdr w:val="none" w:sz="0" w:space="0" w:color="auto" w:frame="1"/>
          <w:lang w:eastAsia="es-CO"/>
        </w:rPr>
        <w:t>ANTE MEDIOS DE COMUNICACIÓN FUE PRESENTADA LA PROGRAMACIÓN</w:t>
      </w:r>
    </w:p>
    <w:p w:rsidR="00306710" w:rsidRDefault="00306710" w:rsidP="00306710">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r>
        <w:rPr>
          <w:rFonts w:ascii="Century Gothic" w:eastAsia="Times New Roman" w:hAnsi="Century Gothic" w:cs="Arial"/>
          <w:b/>
          <w:color w:val="333333"/>
          <w:sz w:val="24"/>
          <w:szCs w:val="24"/>
          <w:bdr w:val="none" w:sz="0" w:space="0" w:color="auto" w:frame="1"/>
          <w:lang w:eastAsia="es-CO"/>
        </w:rPr>
        <w:t xml:space="preserve"> DEL SIN CARRO Y SIN MOTO Y DÍA DE AYUNO POR LA TIERRA </w:t>
      </w:r>
    </w:p>
    <w:p w:rsidR="00A46440" w:rsidRDefault="00A46440" w:rsidP="00306710">
      <w:pPr>
        <w:shd w:val="clear" w:color="auto" w:fill="FFFFFF"/>
        <w:spacing w:after="0" w:line="240" w:lineRule="auto"/>
        <w:jc w:val="center"/>
        <w:rPr>
          <w:rFonts w:ascii="Century Gothic" w:eastAsia="Times New Roman" w:hAnsi="Century Gothic" w:cs="Arial"/>
          <w:b/>
          <w:noProof/>
          <w:color w:val="333333"/>
          <w:sz w:val="24"/>
          <w:szCs w:val="24"/>
          <w:bdr w:val="none" w:sz="0" w:space="0" w:color="auto" w:frame="1"/>
          <w:lang w:eastAsia="es-CO"/>
        </w:rPr>
      </w:pPr>
    </w:p>
    <w:p w:rsidR="00306710" w:rsidRPr="00657D2D" w:rsidRDefault="00306710" w:rsidP="00306710">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r>
        <w:rPr>
          <w:rFonts w:ascii="Century Gothic" w:eastAsia="Times New Roman" w:hAnsi="Century Gothic" w:cs="Arial"/>
          <w:b/>
          <w:noProof/>
          <w:color w:val="333333"/>
          <w:sz w:val="24"/>
          <w:szCs w:val="24"/>
          <w:bdr w:val="none" w:sz="0" w:space="0" w:color="auto" w:frame="1"/>
          <w:lang w:val="en-US"/>
        </w:rPr>
        <w:drawing>
          <wp:inline distT="0" distB="0" distL="0" distR="0">
            <wp:extent cx="5096416" cy="267521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yuno por la tierra.jpg"/>
                    <pic:cNvPicPr/>
                  </pic:nvPicPr>
                  <pic:blipFill rotWithShape="1">
                    <a:blip r:embed="rId9">
                      <a:extLst>
                        <a:ext uri="{28A0092B-C50C-407E-A947-70E740481C1C}">
                          <a14:useLocalDpi xmlns:a14="http://schemas.microsoft.com/office/drawing/2010/main" val="0"/>
                        </a:ext>
                      </a:extLst>
                    </a:blip>
                    <a:srcRect t="16324"/>
                    <a:stretch/>
                  </pic:blipFill>
                  <pic:spPr bwMode="auto">
                    <a:xfrm>
                      <a:off x="0" y="0"/>
                      <a:ext cx="5107801" cy="2681190"/>
                    </a:xfrm>
                    <a:prstGeom prst="rect">
                      <a:avLst/>
                    </a:prstGeom>
                    <a:ln>
                      <a:noFill/>
                    </a:ln>
                    <a:extLst>
                      <a:ext uri="{53640926-AAD7-44D8-BBD7-CCE9431645EC}">
                        <a14:shadowObscured xmlns:a14="http://schemas.microsoft.com/office/drawing/2010/main"/>
                      </a:ext>
                    </a:extLst>
                  </pic:spPr>
                </pic:pic>
              </a:graphicData>
            </a:graphic>
          </wp:inline>
        </w:drawing>
      </w:r>
    </w:p>
    <w:p w:rsidR="004D3BB2" w:rsidRPr="00306710" w:rsidRDefault="004D3BB2" w:rsidP="00AC1EA8">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 xml:space="preserve">Ante los medios de comunicación y distintas instituciones de Pasto, fue presentada la programación del Día Sin Carro y sin ni Moto y Día de Ayuno por la Tierra a realizarse el próximo 5 de junio de 8:00 de la mañana a 6:00 de la tarde. Entre otros objetivos, este día busca fomentar la cultura del uso de bicicleta, incentivar el </w:t>
      </w:r>
      <w:r w:rsidRPr="00306710">
        <w:rPr>
          <w:rFonts w:ascii="Century Gothic" w:eastAsia="Calibri" w:hAnsi="Century Gothic" w:cs="Calibri"/>
          <w:bCs/>
          <w:sz w:val="22"/>
          <w:szCs w:val="22"/>
          <w:lang w:val="es-ES_tradnl" w:eastAsia="ar-SA"/>
        </w:rPr>
        <w:lastRenderedPageBreak/>
        <w:t xml:space="preserve">cuidado de los recursos naturales y propiciar espacios de convivencia y amor por la ciudad. </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 xml:space="preserve">El subsecretario de Movilidad, Luis Armando Merino, indicó que esta fecha se ha concebido para promover el uso de medios alternativos de transporte, la caminata y el transporte público. "Se espera que para este día dejen de circular más de 240 mil vehículos, de los cuales cerca de 170 mil son motos, y de esa manera también se puedan adelantar las mediciones de calidad del aire con apoyo de </w:t>
      </w:r>
      <w:proofErr w:type="spellStart"/>
      <w:r w:rsidRPr="00306710">
        <w:rPr>
          <w:rFonts w:ascii="Century Gothic" w:eastAsia="Calibri" w:hAnsi="Century Gothic" w:cs="Calibri"/>
          <w:bCs/>
          <w:sz w:val="22"/>
          <w:szCs w:val="22"/>
          <w:lang w:val="es-ES_tradnl" w:eastAsia="ar-SA"/>
        </w:rPr>
        <w:t>Corponariño</w:t>
      </w:r>
      <w:proofErr w:type="spellEnd"/>
      <w:r w:rsidRPr="00306710">
        <w:rPr>
          <w:rFonts w:ascii="Century Gothic" w:eastAsia="Calibri" w:hAnsi="Century Gothic" w:cs="Calibri"/>
          <w:bCs/>
          <w:sz w:val="22"/>
          <w:szCs w:val="22"/>
          <w:lang w:val="es-ES_tradnl" w:eastAsia="ar-SA"/>
        </w:rPr>
        <w:t>”, dijo el funcionario.</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 xml:space="preserve">Por su parte el rector de la IEM </w:t>
      </w:r>
      <w:proofErr w:type="spellStart"/>
      <w:r w:rsidRPr="00306710">
        <w:rPr>
          <w:rFonts w:ascii="Century Gothic" w:eastAsia="Calibri" w:hAnsi="Century Gothic" w:cs="Calibri"/>
          <w:bCs/>
          <w:sz w:val="22"/>
          <w:szCs w:val="22"/>
          <w:lang w:val="es-ES_tradnl" w:eastAsia="ar-SA"/>
        </w:rPr>
        <w:t>Inem</w:t>
      </w:r>
      <w:proofErr w:type="spellEnd"/>
      <w:r w:rsidRPr="00306710">
        <w:rPr>
          <w:rFonts w:ascii="Century Gothic" w:eastAsia="Calibri" w:hAnsi="Century Gothic" w:cs="Calibri"/>
          <w:bCs/>
          <w:sz w:val="22"/>
          <w:szCs w:val="22"/>
          <w:lang w:val="es-ES_tradnl" w:eastAsia="ar-SA"/>
        </w:rPr>
        <w:t xml:space="preserve">, Jaime Guerrero </w:t>
      </w:r>
      <w:proofErr w:type="spellStart"/>
      <w:r w:rsidRPr="00306710">
        <w:rPr>
          <w:rFonts w:ascii="Century Gothic" w:eastAsia="Calibri" w:hAnsi="Century Gothic" w:cs="Calibri"/>
          <w:bCs/>
          <w:sz w:val="22"/>
          <w:szCs w:val="22"/>
          <w:lang w:val="es-ES_tradnl" w:eastAsia="ar-SA"/>
        </w:rPr>
        <w:t>Vinueza</w:t>
      </w:r>
      <w:proofErr w:type="spellEnd"/>
      <w:r w:rsidRPr="00306710">
        <w:rPr>
          <w:rFonts w:ascii="Century Gothic" w:eastAsia="Calibri" w:hAnsi="Century Gothic" w:cs="Calibri"/>
          <w:bCs/>
          <w:sz w:val="22"/>
          <w:szCs w:val="22"/>
          <w:lang w:val="es-ES_tradnl" w:eastAsia="ar-SA"/>
        </w:rPr>
        <w:t xml:space="preserve">, explicó que la celebración del Día de Ayuno incluirá una completa programación lúdica, cultura y ambiental como el </w:t>
      </w:r>
      <w:proofErr w:type="spellStart"/>
      <w:r w:rsidRPr="00306710">
        <w:rPr>
          <w:rFonts w:ascii="Century Gothic" w:eastAsia="Calibri" w:hAnsi="Century Gothic" w:cs="Calibri"/>
          <w:bCs/>
          <w:sz w:val="22"/>
          <w:szCs w:val="22"/>
          <w:lang w:val="es-ES_tradnl" w:eastAsia="ar-SA"/>
        </w:rPr>
        <w:t>ciclopaseo</w:t>
      </w:r>
      <w:proofErr w:type="spellEnd"/>
      <w:r w:rsidRPr="00306710">
        <w:rPr>
          <w:rFonts w:ascii="Century Gothic" w:eastAsia="Calibri" w:hAnsi="Century Gothic" w:cs="Calibri"/>
          <w:bCs/>
          <w:sz w:val="22"/>
          <w:szCs w:val="22"/>
          <w:lang w:val="es-ES_tradnl" w:eastAsia="ar-SA"/>
        </w:rPr>
        <w:t xml:space="preserve">, encuentro cultural (danza, teatro y colectivos coreográficos), rumba aeróbica y color en el asfalto, en donde se espera contar con la participación de al menos 3 mil personas. La concentración de estas actividades será la Plaza de Nariño. </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 xml:space="preserve"> “Queremos sensibilizar a la comunidad de Pasto y todo Nariño en torno a la problemática ambiental y el calentamiento global, articulándonos con entidades tanto públicas como privadas del municipio para invitar a funcionarios, estudiantes y a todos los ciudadanos a que se movilicen durante este día en bicicleta o caminando”, precisó el rector.</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El coordinador del Liceo de la Universidad de Nariño, Germán Rosales, calificó de fundamental la vinculación de las instituciones educativas de la ciudad a esta jornada. “Nosotros participaremos con nuestros 1030 estudiantes desde transición hasta grados 11, uniéndonos al mensaje de conciencia ambiental y al uso de la bicicleta como un medio de transporte alternativo amable con la naturaleza y que aporta a la movilidad de la ciudad”, concluyó.</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La ingeniera de la Secretaría de Gestión Ambiental, Marly Delgado, dijo que este tipo de actividades permiten apostarle a una movilidad más activa, sostenible y dinámica. “Cuando dejamos de utilizar el carro, las motos y los buses se reduce la emisión de tantos gases contaminantes, mejorando la calidad del aire y a su vez la calidad de vida”, añadió.</w:t>
      </w:r>
    </w:p>
    <w:p w:rsid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 xml:space="preserve">Finalmente, los comunicadores y periodistas presentes en el encuentro hicieron extensiva la invitación a toda la ciudadanía para que participe y se vincule activamente de esta jornada. </w:t>
      </w:r>
    </w:p>
    <w:p w:rsid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Tránsito Luis Alfredo Burbano Fuentes. Celular: 3002830264</w:t>
      </w:r>
    </w:p>
    <w:p w:rsid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 xml:space="preserve">Jaime Guerrero </w:t>
      </w:r>
      <w:proofErr w:type="spellStart"/>
      <w:r>
        <w:rPr>
          <w:rFonts w:ascii="Century Gothic" w:eastAsia="Calibri" w:hAnsi="Century Gothic" w:cs="Calibri"/>
          <w:b/>
          <w:sz w:val="18"/>
          <w:szCs w:val="18"/>
          <w:lang w:val="es-ES_tradnl" w:eastAsia="ar-SA"/>
        </w:rPr>
        <w:t>Vinueza</w:t>
      </w:r>
      <w:proofErr w:type="spellEnd"/>
      <w:r>
        <w:rPr>
          <w:rFonts w:ascii="Century Gothic" w:eastAsia="Calibri" w:hAnsi="Century Gothic" w:cs="Calibri"/>
          <w:b/>
          <w:sz w:val="18"/>
          <w:szCs w:val="18"/>
          <w:lang w:val="es-ES_tradnl" w:eastAsia="ar-SA"/>
        </w:rPr>
        <w:t xml:space="preserve">, rector </w:t>
      </w:r>
      <w:proofErr w:type="spellStart"/>
      <w:r>
        <w:rPr>
          <w:rFonts w:ascii="Century Gothic" w:eastAsia="Calibri" w:hAnsi="Century Gothic" w:cs="Calibri"/>
          <w:b/>
          <w:sz w:val="18"/>
          <w:szCs w:val="18"/>
          <w:lang w:val="es-ES_tradnl" w:eastAsia="ar-SA"/>
        </w:rPr>
        <w:t>Inem</w:t>
      </w:r>
      <w:proofErr w:type="spellEnd"/>
      <w:r>
        <w:rPr>
          <w:rFonts w:ascii="Century Gothic" w:eastAsia="Calibri" w:hAnsi="Century Gothic" w:cs="Calibri"/>
          <w:b/>
          <w:sz w:val="18"/>
          <w:szCs w:val="18"/>
          <w:lang w:val="es-ES_tradnl" w:eastAsia="ar-SA"/>
        </w:rPr>
        <w:t xml:space="preserve">; Celular: 3164244300 </w:t>
      </w:r>
    </w:p>
    <w:p w:rsidR="00306710" w:rsidRDefault="00306710" w:rsidP="0030671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20B81" w:rsidRDefault="00520B81" w:rsidP="0030671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520B81" w:rsidRDefault="00520B81" w:rsidP="0030671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520B81" w:rsidRDefault="00520B81" w:rsidP="0030671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520B81" w:rsidRDefault="00520B81" w:rsidP="0030671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06710" w:rsidRDefault="00306710" w:rsidP="00306710">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E97AA9" w:rsidRDefault="00E97AA9" w:rsidP="00AC1EA8">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sz w:val="22"/>
          <w:szCs w:val="22"/>
          <w:lang w:val="es-ES_tradnl" w:eastAsia="ar-SA"/>
        </w:rPr>
        <w:lastRenderedPageBreak/>
        <w:t xml:space="preserve">INTENSIFICAN OPERATIVOS CON EL FIN DE ERRADICAR TRABAJO INFANTIL Y MENDICIDAD EN PASTO </w:t>
      </w:r>
    </w:p>
    <w:p w:rsidR="004C6D89" w:rsidRDefault="004C6D89" w:rsidP="00AC1EA8">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p>
    <w:p w:rsidR="00306710" w:rsidRDefault="00306710" w:rsidP="00AC1EA8">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4701424" cy="3142615"/>
            <wp:effectExtent l="0" t="0" r="4445"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endicidad infanti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03948" cy="3144302"/>
                    </a:xfrm>
                    <a:prstGeom prst="rect">
                      <a:avLst/>
                    </a:prstGeom>
                  </pic:spPr>
                </pic:pic>
              </a:graphicData>
            </a:graphic>
          </wp:inline>
        </w:drawing>
      </w:r>
    </w:p>
    <w:p w:rsidR="00306710" w:rsidRDefault="00306710" w:rsidP="00AC1EA8">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p>
    <w:p w:rsidR="004C6D89"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w:t>
      </w:r>
      <w:r w:rsidR="004C6D89">
        <w:rPr>
          <w:rFonts w:ascii="Century Gothic" w:eastAsia="Calibri" w:hAnsi="Century Gothic" w:cs="Calibri"/>
          <w:bCs/>
          <w:sz w:val="22"/>
          <w:szCs w:val="22"/>
          <w:lang w:val="es-ES_tradnl" w:eastAsia="ar-SA"/>
        </w:rPr>
        <w:t>a Alcaldía de Pasto intensifica las acciones para erradicar la mendicidad y trabajo infantil en la capital nariñense</w:t>
      </w:r>
      <w:r>
        <w:rPr>
          <w:rFonts w:ascii="Century Gothic" w:eastAsia="Calibri" w:hAnsi="Century Gothic" w:cs="Calibri"/>
          <w:bCs/>
          <w:sz w:val="22"/>
          <w:szCs w:val="22"/>
          <w:lang w:val="es-ES_tradnl" w:eastAsia="ar-SA"/>
        </w:rPr>
        <w:t xml:space="preserve"> por medio de un trabajo articulado con la Policía de Infancia y Adolescencia, Instituto Colombiano de Bienestar Familiar y las secretarías de Gobierno y Bienestar Social.</w:t>
      </w:r>
    </w:p>
    <w:p w:rsidR="0012254D" w:rsidRDefault="004C6D89"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Funcionarios de las dependencias desarrollan operativos en diferentes calles y avenidas de Pasto para vigilar y evitar la vulneración de los derechos de niños, niñas y adolescentes, especialmente de la población migrante venezolana que ha llegado a la ciudad. </w:t>
      </w:r>
      <w:r w:rsidR="0012254D">
        <w:rPr>
          <w:rFonts w:ascii="Century Gothic" w:eastAsia="Calibri" w:hAnsi="Century Gothic" w:cs="Calibri"/>
          <w:bCs/>
          <w:sz w:val="22"/>
          <w:szCs w:val="22"/>
          <w:lang w:val="es-ES_tradnl" w:eastAsia="ar-SA"/>
        </w:rPr>
        <w:t>Mario Fernando Cuellar, contratista de la Secretaría de Gobierno, explicó que estos procedimientos se vienen realizando desde hace 3 semanas, tiempo en el cual se han logrado proteger a cerca de 30 menores de edad.  “Teniendo en cuenta que mayoría de familias que se intervienen proceden de Venezuela, el personal sensibiliza sobre la aplicación del decreto 0437 el cual prohíbe cualquier tipo de mendicidad y explotación infantil en el municipio”</w:t>
      </w:r>
    </w:p>
    <w:p w:rsidR="0012254D" w:rsidRDefault="0012254D"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Debido a la importancia e impacto que tienen estos operativos, la Alcaldía y demás entidades vinculadas en estos procedimientos continuará</w:t>
      </w:r>
      <w:r w:rsidR="00A46440">
        <w:rPr>
          <w:rFonts w:ascii="Century Gothic" w:eastAsia="Calibri" w:hAnsi="Century Gothic" w:cs="Calibri"/>
          <w:bCs/>
          <w:sz w:val="22"/>
          <w:szCs w:val="22"/>
          <w:lang w:val="es-ES_tradnl" w:eastAsia="ar-SA"/>
        </w:rPr>
        <w:t>n</w:t>
      </w:r>
      <w:r>
        <w:rPr>
          <w:rFonts w:ascii="Century Gothic" w:eastAsia="Calibri" w:hAnsi="Century Gothic" w:cs="Calibri"/>
          <w:bCs/>
          <w:sz w:val="22"/>
          <w:szCs w:val="22"/>
          <w:lang w:val="es-ES_tradnl" w:eastAsia="ar-SA"/>
        </w:rPr>
        <w:t xml:space="preserve"> su labor en las calles de Pasto durante los próximos dos meses, a fin de erradicar esta actividad ilegal.  “La comunidad puede dirigirse ante las autoridades para denunciar esta clase de situaciones que atentan contra los niños</w:t>
      </w:r>
      <w:r w:rsidR="00306710">
        <w:rPr>
          <w:rFonts w:ascii="Century Gothic" w:eastAsia="Calibri" w:hAnsi="Century Gothic" w:cs="Calibri"/>
          <w:bCs/>
          <w:sz w:val="22"/>
          <w:szCs w:val="22"/>
          <w:lang w:val="es-ES_tradnl" w:eastAsia="ar-SA"/>
        </w:rPr>
        <w:t xml:space="preserve"> a través de las líneas 123 y celular 3117871985”, explicó el patrullero de la Policía de Infancia y Adolescencia Jesús Antonio Román. </w:t>
      </w:r>
    </w:p>
    <w:p w:rsid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hAnsi="Century Gothic"/>
          <w:b/>
          <w:sz w:val="18"/>
          <w:szCs w:val="18"/>
        </w:rPr>
        <w:t>Información: Secretario de Gobierno Carolina Rueda Noguera. Celular: 3137652534</w:t>
      </w:r>
    </w:p>
    <w:p w:rsidR="00E97AA9" w:rsidRPr="00520B81" w:rsidRDefault="00A46440" w:rsidP="00520B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D0664" w:rsidRDefault="005D0664" w:rsidP="00AC1EA8">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sidRPr="005D0664">
        <w:rPr>
          <w:rFonts w:ascii="Century Gothic" w:eastAsia="Calibri" w:hAnsi="Century Gothic" w:cs="Calibri"/>
          <w:b/>
          <w:bCs/>
          <w:sz w:val="22"/>
          <w:szCs w:val="22"/>
          <w:lang w:val="es-ES_tradnl" w:eastAsia="ar-SA"/>
        </w:rPr>
        <w:lastRenderedPageBreak/>
        <w:t>ALCALDÍA DE PASTO LLEVÓ ACABO LA TERCERA MESA DE COORDINACIÓN Y ATENCIÓN A POBLACIÓN MIGRANTE DE VENEZUELA</w:t>
      </w:r>
    </w:p>
    <w:p w:rsidR="00202F89" w:rsidRDefault="00202F89" w:rsidP="005D066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p>
    <w:p w:rsidR="00427B6D" w:rsidRPr="005D0664" w:rsidRDefault="00427B6D" w:rsidP="005D066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4876800" cy="337496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sa migrantes venezolanos.jpg"/>
                    <pic:cNvPicPr/>
                  </pic:nvPicPr>
                  <pic:blipFill rotWithShape="1">
                    <a:blip r:embed="rId11" cstate="print">
                      <a:extLst>
                        <a:ext uri="{28A0092B-C50C-407E-A947-70E740481C1C}">
                          <a14:useLocalDpi xmlns:a14="http://schemas.microsoft.com/office/drawing/2010/main" val="0"/>
                        </a:ext>
                      </a:extLst>
                    </a:blip>
                    <a:srcRect t="7727"/>
                    <a:stretch/>
                  </pic:blipFill>
                  <pic:spPr bwMode="auto">
                    <a:xfrm>
                      <a:off x="0" y="0"/>
                      <a:ext cx="4886500" cy="3381681"/>
                    </a:xfrm>
                    <a:prstGeom prst="rect">
                      <a:avLst/>
                    </a:prstGeom>
                    <a:ln>
                      <a:noFill/>
                    </a:ln>
                    <a:extLst>
                      <a:ext uri="{53640926-AAD7-44D8-BBD7-CCE9431645EC}">
                        <a14:shadowObscured xmlns:a14="http://schemas.microsoft.com/office/drawing/2010/main"/>
                      </a:ext>
                    </a:extLst>
                  </pic:spPr>
                </pic:pic>
              </a:graphicData>
            </a:graphic>
          </wp:inline>
        </w:drawing>
      </w:r>
    </w:p>
    <w:p w:rsidR="00202F89" w:rsidRDefault="005D0664" w:rsidP="005D06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0664">
        <w:rPr>
          <w:rFonts w:ascii="Century Gothic" w:eastAsia="Calibri" w:hAnsi="Century Gothic" w:cs="Calibri"/>
          <w:bCs/>
          <w:sz w:val="22"/>
          <w:szCs w:val="22"/>
          <w:lang w:val="es-ES_tradnl" w:eastAsia="ar-SA"/>
        </w:rPr>
        <w:t xml:space="preserve">Sigue avanzando con buenos resultados las sesiones de la Mesa de Coordinación y Atención a Población Migrante de Venezuela, convocada por la Alcaldía de Pasto a través de la Secretaría de Gobierno </w:t>
      </w:r>
      <w:r w:rsidR="00202F89">
        <w:rPr>
          <w:rFonts w:ascii="Century Gothic" w:eastAsia="Calibri" w:hAnsi="Century Gothic" w:cs="Calibri"/>
          <w:bCs/>
          <w:sz w:val="22"/>
          <w:szCs w:val="22"/>
          <w:lang w:val="es-ES_tradnl" w:eastAsia="ar-SA"/>
        </w:rPr>
        <w:t xml:space="preserve">y en la que se reunieron diversas instituciones que </w:t>
      </w:r>
      <w:r w:rsidRPr="005D0664">
        <w:rPr>
          <w:rFonts w:ascii="Century Gothic" w:eastAsia="Calibri" w:hAnsi="Century Gothic" w:cs="Calibri"/>
          <w:bCs/>
          <w:sz w:val="22"/>
          <w:szCs w:val="22"/>
          <w:lang w:val="es-ES_tradnl" w:eastAsia="ar-SA"/>
        </w:rPr>
        <w:t>atienden la problemática</w:t>
      </w:r>
      <w:r w:rsidR="00202F89">
        <w:rPr>
          <w:rFonts w:ascii="Century Gothic" w:eastAsia="Calibri" w:hAnsi="Century Gothic" w:cs="Calibri"/>
          <w:bCs/>
          <w:sz w:val="22"/>
          <w:szCs w:val="22"/>
          <w:lang w:val="es-ES_tradnl" w:eastAsia="ar-SA"/>
        </w:rPr>
        <w:t>.</w:t>
      </w:r>
    </w:p>
    <w:p w:rsidR="005D0664" w:rsidRPr="005D0664" w:rsidRDefault="005D0664" w:rsidP="005D06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0664">
        <w:rPr>
          <w:rFonts w:ascii="Century Gothic" w:eastAsia="Calibri" w:hAnsi="Century Gothic" w:cs="Calibri"/>
          <w:bCs/>
          <w:sz w:val="22"/>
          <w:szCs w:val="22"/>
          <w:lang w:val="es-ES_tradnl" w:eastAsia="ar-SA"/>
        </w:rPr>
        <w:t>Durante esta tercera sesión se socializó por parte de la Organización Internacional para la Migración -OIM, una caracterización que realizará a las familias venezolanas en la capital de Nariño, quienes han venido recibiendo beneficios para mejorar su bienestar desde la oferta institucional existente</w:t>
      </w:r>
      <w:r w:rsidR="00202F89">
        <w:rPr>
          <w:rFonts w:ascii="Century Gothic" w:eastAsia="Calibri" w:hAnsi="Century Gothic" w:cs="Calibri"/>
          <w:bCs/>
          <w:sz w:val="22"/>
          <w:szCs w:val="22"/>
          <w:lang w:val="es-ES_tradnl" w:eastAsia="ar-SA"/>
        </w:rPr>
        <w:t xml:space="preserve">, </w:t>
      </w:r>
      <w:r w:rsidRPr="005D0664">
        <w:rPr>
          <w:rFonts w:ascii="Century Gothic" w:eastAsia="Calibri" w:hAnsi="Century Gothic" w:cs="Calibri"/>
          <w:bCs/>
          <w:sz w:val="22"/>
          <w:szCs w:val="22"/>
          <w:lang w:val="es-ES_tradnl" w:eastAsia="ar-SA"/>
        </w:rPr>
        <w:t>apoyada con recursos económicos que provienen principalmente de la cooperación internacional,</w:t>
      </w:r>
      <w:r w:rsidR="00202F89">
        <w:rPr>
          <w:rFonts w:ascii="Century Gothic" w:eastAsia="Calibri" w:hAnsi="Century Gothic" w:cs="Calibri"/>
          <w:bCs/>
          <w:sz w:val="22"/>
          <w:szCs w:val="22"/>
          <w:lang w:val="es-ES_tradnl" w:eastAsia="ar-SA"/>
        </w:rPr>
        <w:t xml:space="preserve"> estudio </w:t>
      </w:r>
      <w:r w:rsidRPr="005D0664">
        <w:rPr>
          <w:rFonts w:ascii="Century Gothic" w:eastAsia="Calibri" w:hAnsi="Century Gothic" w:cs="Calibri"/>
          <w:bCs/>
          <w:sz w:val="22"/>
          <w:szCs w:val="22"/>
          <w:lang w:val="es-ES_tradnl" w:eastAsia="ar-SA"/>
        </w:rPr>
        <w:t xml:space="preserve">que </w:t>
      </w:r>
      <w:r w:rsidR="00202F89">
        <w:rPr>
          <w:rFonts w:ascii="Century Gothic" w:eastAsia="Calibri" w:hAnsi="Century Gothic" w:cs="Calibri"/>
          <w:bCs/>
          <w:sz w:val="22"/>
          <w:szCs w:val="22"/>
          <w:lang w:val="es-ES_tradnl" w:eastAsia="ar-SA"/>
        </w:rPr>
        <w:t>abordará</w:t>
      </w:r>
      <w:r w:rsidRPr="005D0664">
        <w:rPr>
          <w:rFonts w:ascii="Century Gothic" w:eastAsia="Calibri" w:hAnsi="Century Gothic" w:cs="Calibri"/>
          <w:bCs/>
          <w:sz w:val="22"/>
          <w:szCs w:val="22"/>
          <w:lang w:val="es-ES_tradnl" w:eastAsia="ar-SA"/>
        </w:rPr>
        <w:t xml:space="preserve"> a los hogares que tengan vocación de permanencia.</w:t>
      </w:r>
    </w:p>
    <w:p w:rsidR="005D0664" w:rsidRPr="005D0664" w:rsidRDefault="005D0664" w:rsidP="00202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0664">
        <w:rPr>
          <w:rFonts w:ascii="Century Gothic" w:eastAsia="Calibri" w:hAnsi="Century Gothic" w:cs="Calibri"/>
          <w:bCs/>
          <w:sz w:val="22"/>
          <w:szCs w:val="22"/>
          <w:lang w:val="es-ES_tradnl" w:eastAsia="ar-SA"/>
        </w:rPr>
        <w:t xml:space="preserve"> “</w:t>
      </w:r>
      <w:r w:rsidR="00202F89">
        <w:rPr>
          <w:rFonts w:ascii="Century Gothic" w:eastAsia="Calibri" w:hAnsi="Century Gothic" w:cs="Calibri"/>
          <w:bCs/>
          <w:sz w:val="22"/>
          <w:szCs w:val="22"/>
          <w:lang w:val="es-ES_tradnl" w:eastAsia="ar-SA"/>
        </w:rPr>
        <w:t>E</w:t>
      </w:r>
      <w:r w:rsidRPr="005D0664">
        <w:rPr>
          <w:rFonts w:ascii="Century Gothic" w:eastAsia="Calibri" w:hAnsi="Century Gothic" w:cs="Calibri"/>
          <w:bCs/>
          <w:sz w:val="22"/>
          <w:szCs w:val="22"/>
          <w:lang w:val="es-ES_tradnl" w:eastAsia="ar-SA"/>
        </w:rPr>
        <w:t xml:space="preserve">sta mesa es un espacio muy adecuado donde asisten todas las organizaciones e instituciones gubernamentales y no gubernamentales donde estamos buscando varias soluciones a la problemática de la migración venezolana, </w:t>
      </w:r>
      <w:r w:rsidR="00202F89">
        <w:rPr>
          <w:rFonts w:ascii="Century Gothic" w:eastAsia="Calibri" w:hAnsi="Century Gothic" w:cs="Calibri"/>
          <w:bCs/>
          <w:sz w:val="22"/>
          <w:szCs w:val="22"/>
          <w:lang w:val="es-ES_tradnl" w:eastAsia="ar-SA"/>
        </w:rPr>
        <w:t>especialmente</w:t>
      </w:r>
      <w:r w:rsidRPr="005D0664">
        <w:rPr>
          <w:rFonts w:ascii="Century Gothic" w:eastAsia="Calibri" w:hAnsi="Century Gothic" w:cs="Calibri"/>
          <w:bCs/>
          <w:sz w:val="22"/>
          <w:szCs w:val="22"/>
          <w:lang w:val="es-ES_tradnl" w:eastAsia="ar-SA"/>
        </w:rPr>
        <w:t xml:space="preserve"> en población de tránsito y de permanencia ya que el incremento en Pasto ha sido sumamente grande en estos últimos meses”, señaló </w:t>
      </w:r>
      <w:r w:rsidR="00202F89" w:rsidRPr="005D0664">
        <w:rPr>
          <w:rFonts w:ascii="Century Gothic" w:eastAsia="Calibri" w:hAnsi="Century Gothic" w:cs="Calibri"/>
          <w:bCs/>
          <w:sz w:val="22"/>
          <w:szCs w:val="22"/>
          <w:lang w:val="es-ES_tradnl" w:eastAsia="ar-SA"/>
        </w:rPr>
        <w:t>Yoselin Reyes, Líder independiente de la población venezolana presente en Nariño</w:t>
      </w:r>
      <w:r w:rsidR="00202F89">
        <w:rPr>
          <w:rFonts w:ascii="Century Gothic" w:eastAsia="Calibri" w:hAnsi="Century Gothic" w:cs="Calibri"/>
          <w:bCs/>
          <w:sz w:val="22"/>
          <w:szCs w:val="22"/>
          <w:lang w:val="es-ES_tradnl" w:eastAsia="ar-SA"/>
        </w:rPr>
        <w:t>.</w:t>
      </w:r>
    </w:p>
    <w:p w:rsidR="005D0664" w:rsidRPr="005D0664" w:rsidRDefault="005D0664" w:rsidP="005D06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0664">
        <w:rPr>
          <w:rFonts w:ascii="Century Gothic" w:eastAsia="Calibri" w:hAnsi="Century Gothic" w:cs="Calibri"/>
          <w:bCs/>
          <w:sz w:val="22"/>
          <w:szCs w:val="22"/>
          <w:lang w:val="es-ES_tradnl" w:eastAsia="ar-SA"/>
        </w:rPr>
        <w:t>Entre la</w:t>
      </w:r>
      <w:r w:rsidR="00202F89">
        <w:rPr>
          <w:rFonts w:ascii="Century Gothic" w:eastAsia="Calibri" w:hAnsi="Century Gothic" w:cs="Calibri"/>
          <w:bCs/>
          <w:sz w:val="22"/>
          <w:szCs w:val="22"/>
          <w:lang w:val="es-ES_tradnl" w:eastAsia="ar-SA"/>
        </w:rPr>
        <w:t>s</w:t>
      </w:r>
      <w:r w:rsidRPr="005D0664">
        <w:rPr>
          <w:rFonts w:ascii="Century Gothic" w:eastAsia="Calibri" w:hAnsi="Century Gothic" w:cs="Calibri"/>
          <w:bCs/>
          <w:sz w:val="22"/>
          <w:szCs w:val="22"/>
          <w:lang w:val="es-ES_tradnl" w:eastAsia="ar-SA"/>
        </w:rPr>
        <w:t xml:space="preserve"> organizaciones no gubernamentales que hacen parte de esta mesa se hizo presente </w:t>
      </w:r>
      <w:proofErr w:type="spellStart"/>
      <w:r w:rsidRPr="005D0664">
        <w:rPr>
          <w:rFonts w:ascii="Century Gothic" w:eastAsia="Calibri" w:hAnsi="Century Gothic" w:cs="Calibri"/>
          <w:bCs/>
          <w:sz w:val="22"/>
          <w:szCs w:val="22"/>
          <w:lang w:val="es-ES_tradnl" w:eastAsia="ar-SA"/>
        </w:rPr>
        <w:t>Jhonathan</w:t>
      </w:r>
      <w:proofErr w:type="spellEnd"/>
      <w:r w:rsidRPr="005D0664">
        <w:rPr>
          <w:rFonts w:ascii="Century Gothic" w:eastAsia="Calibri" w:hAnsi="Century Gothic" w:cs="Calibri"/>
          <w:bCs/>
          <w:sz w:val="22"/>
          <w:szCs w:val="22"/>
          <w:lang w:val="es-ES_tradnl" w:eastAsia="ar-SA"/>
        </w:rPr>
        <w:t xml:space="preserve"> </w:t>
      </w:r>
      <w:proofErr w:type="spellStart"/>
      <w:r w:rsidRPr="005D0664">
        <w:rPr>
          <w:rFonts w:ascii="Century Gothic" w:eastAsia="Calibri" w:hAnsi="Century Gothic" w:cs="Calibri"/>
          <w:bCs/>
          <w:sz w:val="22"/>
          <w:szCs w:val="22"/>
          <w:lang w:val="es-ES_tradnl" w:eastAsia="ar-SA"/>
        </w:rPr>
        <w:t>Schweiger</w:t>
      </w:r>
      <w:proofErr w:type="spellEnd"/>
      <w:r w:rsidRPr="005D0664">
        <w:rPr>
          <w:rFonts w:ascii="Century Gothic" w:eastAsia="Calibri" w:hAnsi="Century Gothic" w:cs="Calibri"/>
          <w:bCs/>
          <w:sz w:val="22"/>
          <w:szCs w:val="22"/>
          <w:lang w:val="es-ES_tradnl" w:eastAsia="ar-SA"/>
        </w:rPr>
        <w:t xml:space="preserve"> –Oficial del programa Medios de Vida, del Consejo Noruego Para Refugiados -NRC, organización cuya misión es proteger los derechos de las personas refugiadas migrantes y desplazadas a nivel mundial</w:t>
      </w:r>
      <w:r w:rsidR="00427B6D">
        <w:rPr>
          <w:rFonts w:ascii="Century Gothic" w:eastAsia="Calibri" w:hAnsi="Century Gothic" w:cs="Calibri"/>
          <w:bCs/>
          <w:sz w:val="22"/>
          <w:szCs w:val="22"/>
          <w:lang w:val="es-ES_tradnl" w:eastAsia="ar-SA"/>
        </w:rPr>
        <w:t>.</w:t>
      </w:r>
      <w:r w:rsidRPr="005D0664">
        <w:rPr>
          <w:rFonts w:ascii="Century Gothic" w:eastAsia="Calibri" w:hAnsi="Century Gothic" w:cs="Calibri"/>
          <w:bCs/>
          <w:sz w:val="22"/>
          <w:szCs w:val="22"/>
          <w:lang w:val="es-ES_tradnl" w:eastAsia="ar-SA"/>
        </w:rPr>
        <w:t xml:space="preserve">  “</w:t>
      </w:r>
      <w:r w:rsidR="00427B6D">
        <w:rPr>
          <w:rFonts w:ascii="Century Gothic" w:eastAsia="Calibri" w:hAnsi="Century Gothic" w:cs="Calibri"/>
          <w:bCs/>
          <w:sz w:val="22"/>
          <w:szCs w:val="22"/>
          <w:lang w:val="es-ES_tradnl" w:eastAsia="ar-SA"/>
        </w:rPr>
        <w:t>T</w:t>
      </w:r>
      <w:r w:rsidRPr="005D0664">
        <w:rPr>
          <w:rFonts w:ascii="Century Gothic" w:eastAsia="Calibri" w:hAnsi="Century Gothic" w:cs="Calibri"/>
          <w:bCs/>
          <w:sz w:val="22"/>
          <w:szCs w:val="22"/>
          <w:lang w:val="es-ES_tradnl" w:eastAsia="ar-SA"/>
        </w:rPr>
        <w:t xml:space="preserve">enemos un mandato que nos obliga a hacer labores de incidencia en términos </w:t>
      </w:r>
      <w:r w:rsidRPr="005D0664">
        <w:rPr>
          <w:rFonts w:ascii="Century Gothic" w:eastAsia="Calibri" w:hAnsi="Century Gothic" w:cs="Calibri"/>
          <w:bCs/>
          <w:sz w:val="22"/>
          <w:szCs w:val="22"/>
          <w:lang w:val="es-ES_tradnl" w:eastAsia="ar-SA"/>
        </w:rPr>
        <w:lastRenderedPageBreak/>
        <w:t>de asesoría legal y orientación a las personas migrantes venezolanas y poder facilitar que ellos puedan tener la regularización que demanda el estado colombiano para su proceso aquí en Colombia”, enfatizó el oficial del Programa del CNR,  quien además agregó que en el marco de la ayuda humanitaria y medios de vida que se brinda a esta población  se encuentra realizando acciones específicas de formación con la Corporación de la universidad Minuto de Dios y el SENA y otras entidades como ACNUR y UNICEF.</w:t>
      </w:r>
    </w:p>
    <w:p w:rsidR="005D0664" w:rsidRDefault="005D0664" w:rsidP="005D06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0664">
        <w:rPr>
          <w:rFonts w:ascii="Century Gothic" w:eastAsia="Calibri" w:hAnsi="Century Gothic" w:cs="Calibri"/>
          <w:bCs/>
          <w:sz w:val="22"/>
          <w:szCs w:val="22"/>
          <w:lang w:val="es-ES_tradnl" w:eastAsia="ar-SA"/>
        </w:rPr>
        <w:t xml:space="preserve">Por otra </w:t>
      </w:r>
      <w:r w:rsidR="00427B6D" w:rsidRPr="005D0664">
        <w:rPr>
          <w:rFonts w:ascii="Century Gothic" w:eastAsia="Calibri" w:hAnsi="Century Gothic" w:cs="Calibri"/>
          <w:bCs/>
          <w:sz w:val="22"/>
          <w:szCs w:val="22"/>
          <w:lang w:val="es-ES_tradnl" w:eastAsia="ar-SA"/>
        </w:rPr>
        <w:t>parte,</w:t>
      </w:r>
      <w:r w:rsidRPr="005D0664">
        <w:rPr>
          <w:rFonts w:ascii="Century Gothic" w:eastAsia="Calibri" w:hAnsi="Century Gothic" w:cs="Calibri"/>
          <w:bCs/>
          <w:sz w:val="22"/>
          <w:szCs w:val="22"/>
          <w:lang w:val="es-ES_tradnl" w:eastAsia="ar-SA"/>
        </w:rPr>
        <w:t xml:space="preserve"> Víctor Domínguez, Subsecretario de Convivencia y Derechos Humanos de </w:t>
      </w:r>
      <w:r w:rsidR="00427B6D" w:rsidRPr="005D0664">
        <w:rPr>
          <w:rFonts w:ascii="Century Gothic" w:eastAsia="Calibri" w:hAnsi="Century Gothic" w:cs="Calibri"/>
          <w:bCs/>
          <w:sz w:val="22"/>
          <w:szCs w:val="22"/>
          <w:lang w:val="es-ES_tradnl" w:eastAsia="ar-SA"/>
        </w:rPr>
        <w:t>Pasto, al</w:t>
      </w:r>
      <w:r w:rsidRPr="005D0664">
        <w:rPr>
          <w:rFonts w:ascii="Century Gothic" w:eastAsia="Calibri" w:hAnsi="Century Gothic" w:cs="Calibri"/>
          <w:bCs/>
          <w:sz w:val="22"/>
          <w:szCs w:val="22"/>
          <w:lang w:val="es-ES_tradnl" w:eastAsia="ar-SA"/>
        </w:rPr>
        <w:t xml:space="preserve"> término del encuentro resaltó la gran participación de quienes integran esta mesa</w:t>
      </w:r>
      <w:r w:rsidR="00427B6D">
        <w:rPr>
          <w:rFonts w:ascii="Century Gothic" w:eastAsia="Calibri" w:hAnsi="Century Gothic" w:cs="Calibri"/>
          <w:bCs/>
          <w:sz w:val="22"/>
          <w:szCs w:val="22"/>
          <w:lang w:val="es-ES_tradnl" w:eastAsia="ar-SA"/>
        </w:rPr>
        <w:t>.</w:t>
      </w:r>
      <w:r w:rsidRPr="005D0664">
        <w:rPr>
          <w:rFonts w:ascii="Century Gothic" w:eastAsia="Calibri" w:hAnsi="Century Gothic" w:cs="Calibri"/>
          <w:bCs/>
          <w:sz w:val="22"/>
          <w:szCs w:val="22"/>
          <w:lang w:val="es-ES_tradnl" w:eastAsia="ar-SA"/>
        </w:rPr>
        <w:t xml:space="preserve"> “</w:t>
      </w:r>
      <w:r w:rsidR="00427B6D">
        <w:rPr>
          <w:rFonts w:ascii="Century Gothic" w:eastAsia="Calibri" w:hAnsi="Century Gothic" w:cs="Calibri"/>
          <w:bCs/>
          <w:sz w:val="22"/>
          <w:szCs w:val="22"/>
          <w:lang w:val="es-ES_tradnl" w:eastAsia="ar-SA"/>
        </w:rPr>
        <w:t>H</w:t>
      </w:r>
      <w:r w:rsidRPr="005D0664">
        <w:rPr>
          <w:rFonts w:ascii="Century Gothic" w:eastAsia="Calibri" w:hAnsi="Century Gothic" w:cs="Calibri"/>
          <w:bCs/>
          <w:sz w:val="22"/>
          <w:szCs w:val="22"/>
          <w:lang w:val="es-ES_tradnl" w:eastAsia="ar-SA"/>
        </w:rPr>
        <w:t>oy se está realizando la tercera Mesa de Coordinación y Atención a Población Migrante de Venezuela dando cumplimiento al cronograma acordado y que impactará a cerca 2</w:t>
      </w:r>
      <w:r w:rsidR="00427B6D">
        <w:rPr>
          <w:rFonts w:ascii="Century Gothic" w:eastAsia="Calibri" w:hAnsi="Century Gothic" w:cs="Calibri"/>
          <w:bCs/>
          <w:sz w:val="22"/>
          <w:szCs w:val="22"/>
          <w:lang w:val="es-ES_tradnl" w:eastAsia="ar-SA"/>
        </w:rPr>
        <w:t>.</w:t>
      </w:r>
      <w:r w:rsidRPr="005D0664">
        <w:rPr>
          <w:rFonts w:ascii="Century Gothic" w:eastAsia="Calibri" w:hAnsi="Century Gothic" w:cs="Calibri"/>
          <w:bCs/>
          <w:sz w:val="22"/>
          <w:szCs w:val="22"/>
          <w:lang w:val="es-ES_tradnl" w:eastAsia="ar-SA"/>
        </w:rPr>
        <w:t>400 migrantes venezolanas que se encuentran con vocación de permanencia en Pasto</w:t>
      </w:r>
      <w:r w:rsidR="00427B6D">
        <w:rPr>
          <w:rFonts w:ascii="Century Gothic" w:eastAsia="Calibri" w:hAnsi="Century Gothic" w:cs="Calibri"/>
          <w:bCs/>
          <w:sz w:val="22"/>
          <w:szCs w:val="22"/>
          <w:lang w:val="es-ES_tradnl" w:eastAsia="ar-SA"/>
        </w:rPr>
        <w:t>. S</w:t>
      </w:r>
      <w:r w:rsidRPr="005D0664">
        <w:rPr>
          <w:rFonts w:ascii="Century Gothic" w:eastAsia="Calibri" w:hAnsi="Century Gothic" w:cs="Calibri"/>
          <w:bCs/>
          <w:sz w:val="22"/>
          <w:szCs w:val="22"/>
          <w:lang w:val="es-ES_tradnl" w:eastAsia="ar-SA"/>
        </w:rPr>
        <w:t xml:space="preserve">omos muy optimistas y con la caracterización que realizará la OIM en Pasto, podremos tener una verdadera aproximación a la realidad de la población venezolana” </w:t>
      </w:r>
      <w:r w:rsidR="00427B6D" w:rsidRPr="005D0664">
        <w:rPr>
          <w:rFonts w:ascii="Century Gothic" w:eastAsia="Calibri" w:hAnsi="Century Gothic" w:cs="Calibri"/>
          <w:bCs/>
          <w:sz w:val="22"/>
          <w:szCs w:val="22"/>
          <w:lang w:val="es-ES_tradnl" w:eastAsia="ar-SA"/>
        </w:rPr>
        <w:t>enfatizó el</w:t>
      </w:r>
      <w:r w:rsidRPr="005D0664">
        <w:rPr>
          <w:rFonts w:ascii="Century Gothic" w:eastAsia="Calibri" w:hAnsi="Century Gothic" w:cs="Calibri"/>
          <w:bCs/>
          <w:sz w:val="22"/>
          <w:szCs w:val="22"/>
          <w:lang w:val="es-ES_tradnl" w:eastAsia="ar-SA"/>
        </w:rPr>
        <w:t xml:space="preserve"> funcionario de la Alcaldía de Pasto.</w:t>
      </w:r>
    </w:p>
    <w:p w:rsidR="00427B6D" w:rsidRDefault="00427B6D" w:rsidP="00427B6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27B6D">
        <w:rPr>
          <w:rFonts w:ascii="Century Gothic" w:eastAsia="Calibri" w:hAnsi="Century Gothic" w:cs="Calibri"/>
          <w:bCs/>
          <w:sz w:val="22"/>
          <w:szCs w:val="22"/>
          <w:lang w:val="es-ES_tradnl" w:eastAsia="ar-SA"/>
        </w:rPr>
        <w:t>Durante esta mesa se acordó por parte de la Organización Internacional para las Migraciones -OIM c</w:t>
      </w:r>
      <w:r>
        <w:rPr>
          <w:rFonts w:ascii="Century Gothic" w:eastAsia="Calibri" w:hAnsi="Century Gothic" w:cs="Calibri"/>
          <w:bCs/>
          <w:sz w:val="22"/>
          <w:szCs w:val="22"/>
          <w:lang w:val="es-ES_tradnl" w:eastAsia="ar-SA"/>
        </w:rPr>
        <w:t>ó</w:t>
      </w:r>
      <w:r w:rsidRPr="00427B6D">
        <w:rPr>
          <w:rFonts w:ascii="Century Gothic" w:eastAsia="Calibri" w:hAnsi="Century Gothic" w:cs="Calibri"/>
          <w:bCs/>
          <w:sz w:val="22"/>
          <w:szCs w:val="22"/>
          <w:lang w:val="es-ES_tradnl" w:eastAsia="ar-SA"/>
        </w:rPr>
        <w:t>mo se aplicará</w:t>
      </w:r>
      <w:r>
        <w:rPr>
          <w:rFonts w:ascii="Century Gothic" w:eastAsia="Calibri" w:hAnsi="Century Gothic" w:cs="Calibri"/>
          <w:bCs/>
          <w:sz w:val="22"/>
          <w:szCs w:val="22"/>
          <w:lang w:val="es-ES_tradnl" w:eastAsia="ar-SA"/>
        </w:rPr>
        <w:t>n</w:t>
      </w:r>
      <w:r w:rsidRPr="00427B6D">
        <w:rPr>
          <w:rFonts w:ascii="Century Gothic" w:eastAsia="Calibri" w:hAnsi="Century Gothic" w:cs="Calibri"/>
          <w:bCs/>
          <w:sz w:val="22"/>
          <w:szCs w:val="22"/>
          <w:lang w:val="es-ES_tradnl" w:eastAsia="ar-SA"/>
        </w:rPr>
        <w:t xml:space="preserve"> las encuestas de caracterización </w:t>
      </w:r>
      <w:r>
        <w:rPr>
          <w:rFonts w:ascii="Century Gothic" w:eastAsia="Calibri" w:hAnsi="Century Gothic" w:cs="Calibri"/>
          <w:bCs/>
          <w:sz w:val="22"/>
          <w:szCs w:val="22"/>
          <w:lang w:val="es-ES_tradnl" w:eastAsia="ar-SA"/>
        </w:rPr>
        <w:t>que permitirán hacer el diagnóstico</w:t>
      </w:r>
      <w:r w:rsidRPr="00427B6D">
        <w:rPr>
          <w:rFonts w:ascii="Century Gothic" w:eastAsia="Calibri" w:hAnsi="Century Gothic" w:cs="Calibri"/>
          <w:bCs/>
          <w:sz w:val="22"/>
          <w:szCs w:val="22"/>
          <w:lang w:val="es-ES_tradnl" w:eastAsia="ar-SA"/>
        </w:rPr>
        <w:t xml:space="preserve"> de las personas que viven en Pasto, en este espacio también fue presentado una campaña para evitar el maltrato y xenofobia en contra de esta población denominada: Nariño y Venezuela ‘Hermanos sin Fronteras´. </w:t>
      </w:r>
    </w:p>
    <w:p w:rsidR="00427B6D" w:rsidRDefault="00427B6D" w:rsidP="00427B6D">
      <w:pPr>
        <w:spacing w:after="0"/>
        <w:rPr>
          <w:rFonts w:cs="Tahoma"/>
          <w:b/>
          <w:sz w:val="18"/>
          <w:szCs w:val="18"/>
          <w:lang w:val="es-ES_tradnl"/>
        </w:rPr>
      </w:pPr>
      <w:r w:rsidRPr="00427B6D">
        <w:rPr>
          <w:rFonts w:cs="Tahoma"/>
          <w:b/>
          <w:sz w:val="18"/>
          <w:szCs w:val="18"/>
          <w:lang w:val="es-ES_tradnl"/>
        </w:rPr>
        <w:t>Información: Secretario de Convivencia y Derechos Humanos, Víctor Hugo Domínguez Rosero - Celular 3183500457 </w:t>
      </w:r>
    </w:p>
    <w:p w:rsidR="00520B81" w:rsidRPr="00934201" w:rsidRDefault="00427B6D" w:rsidP="0093420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D3281" w:rsidRDefault="005D3281" w:rsidP="005D3281">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5D3281" w:rsidRDefault="005D3281" w:rsidP="005D328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sidRPr="005D3281">
        <w:rPr>
          <w:rFonts w:ascii="Century Gothic" w:eastAsia="Calibri" w:hAnsi="Century Gothic" w:cs="Calibri"/>
          <w:b/>
          <w:bCs/>
          <w:sz w:val="22"/>
          <w:szCs w:val="22"/>
          <w:lang w:val="es-ES_tradnl" w:eastAsia="ar-SA"/>
        </w:rPr>
        <w:t>ESTE 31 DE MAYO, MUESTRA ARTESANAL CON TEJIDOS QUILLAGUANGA</w:t>
      </w:r>
    </w:p>
    <w:p w:rsidR="005D3281" w:rsidRPr="005D3281" w:rsidRDefault="005D3281" w:rsidP="005D328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613400" cy="316992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QUILLA TWITER.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5D3281" w:rsidRPr="005D3281" w:rsidRDefault="005D3281" w:rsidP="00F91BE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5D3281" w:rsidRPr="005D3281" w:rsidRDefault="005D3281" w:rsidP="005D32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3281">
        <w:rPr>
          <w:rFonts w:ascii="Century Gothic" w:eastAsia="Calibri" w:hAnsi="Century Gothic" w:cs="Calibri"/>
          <w:bCs/>
          <w:sz w:val="22"/>
          <w:szCs w:val="22"/>
          <w:lang w:val="es-ES_tradnl" w:eastAsia="ar-SA"/>
        </w:rPr>
        <w:t xml:space="preserve">Con el propósito de continuar apoyando las actividades que promueven el sector turístico de la capital nariñense, la Alcaldía de Pasto a través de la Secretaría de Desarrollo Económico y la Subsecretaría de Turismo, invitan a la ciudadanía en general este 31 de mayo al Punto de Información Turística PIT, ubicado en la calle 19 con carrera 25, esquina Plaza de Nariño a la Muestra Artesanal con la marca “Tejidos </w:t>
      </w:r>
      <w:proofErr w:type="spellStart"/>
      <w:r w:rsidRPr="005D3281">
        <w:rPr>
          <w:rFonts w:ascii="Century Gothic" w:eastAsia="Calibri" w:hAnsi="Century Gothic" w:cs="Calibri"/>
          <w:bCs/>
          <w:sz w:val="22"/>
          <w:szCs w:val="22"/>
          <w:lang w:val="es-ES_tradnl" w:eastAsia="ar-SA"/>
        </w:rPr>
        <w:t>Quillaguanga</w:t>
      </w:r>
      <w:proofErr w:type="spellEnd"/>
      <w:r w:rsidRPr="005D3281">
        <w:rPr>
          <w:rFonts w:ascii="Century Gothic" w:eastAsia="Calibri" w:hAnsi="Century Gothic" w:cs="Calibri"/>
          <w:bCs/>
          <w:sz w:val="22"/>
          <w:szCs w:val="22"/>
          <w:lang w:val="es-ES_tradnl" w:eastAsia="ar-SA"/>
        </w:rPr>
        <w:t>”.</w:t>
      </w:r>
    </w:p>
    <w:p w:rsidR="005D3281" w:rsidRPr="005D3281" w:rsidRDefault="005D3281" w:rsidP="005D32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3281">
        <w:rPr>
          <w:rFonts w:ascii="Century Gothic" w:eastAsia="Calibri" w:hAnsi="Century Gothic" w:cs="Calibri"/>
          <w:bCs/>
          <w:sz w:val="22"/>
          <w:szCs w:val="22"/>
          <w:lang w:val="es-ES_tradnl" w:eastAsia="ar-SA"/>
        </w:rPr>
        <w:t xml:space="preserve">La exposición de la marca “Tejidos </w:t>
      </w:r>
      <w:proofErr w:type="spellStart"/>
      <w:r w:rsidRPr="005D3281">
        <w:rPr>
          <w:rFonts w:ascii="Century Gothic" w:eastAsia="Calibri" w:hAnsi="Century Gothic" w:cs="Calibri"/>
          <w:bCs/>
          <w:sz w:val="22"/>
          <w:szCs w:val="22"/>
          <w:lang w:val="es-ES_tradnl" w:eastAsia="ar-SA"/>
        </w:rPr>
        <w:t>Quillaguanga</w:t>
      </w:r>
      <w:proofErr w:type="spellEnd"/>
      <w:r w:rsidRPr="005D3281">
        <w:rPr>
          <w:rFonts w:ascii="Century Gothic" w:eastAsia="Calibri" w:hAnsi="Century Gothic" w:cs="Calibri"/>
          <w:bCs/>
          <w:sz w:val="22"/>
          <w:szCs w:val="22"/>
          <w:lang w:val="es-ES_tradnl" w:eastAsia="ar-SA"/>
        </w:rPr>
        <w:t>”, es arte tradicional en tejido. Una muestra ancestral realizada por madres cabezas de familia del corregimiento de El Encano. Una exposición con una gran variedad de prendas y accesorios de usos personales como: gorros, chales, bufandas, blusas, morrales y de más accesorios donde la innovación y el acabado se representan y caracterizan por la calidad en sus productos.</w:t>
      </w:r>
    </w:p>
    <w:p w:rsidR="0014796A" w:rsidRDefault="005D3281" w:rsidP="0014796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3281">
        <w:rPr>
          <w:rFonts w:ascii="Century Gothic" w:eastAsia="Calibri" w:hAnsi="Century Gothic" w:cs="Calibri"/>
          <w:bCs/>
          <w:sz w:val="22"/>
          <w:szCs w:val="22"/>
          <w:lang w:val="es-ES_tradnl" w:eastAsia="ar-SA"/>
        </w:rPr>
        <w:t xml:space="preserve">La muestra artesanal se realiza con el fin de impulsar los productos artesanales de nuestra ciudad, para promover y seguir rescatando </w:t>
      </w:r>
      <w:r>
        <w:rPr>
          <w:rFonts w:ascii="Century Gothic" w:eastAsia="Calibri" w:hAnsi="Century Gothic" w:cs="Calibri"/>
          <w:bCs/>
          <w:sz w:val="22"/>
          <w:szCs w:val="22"/>
          <w:lang w:val="es-ES_tradnl" w:eastAsia="ar-SA"/>
        </w:rPr>
        <w:t>las</w:t>
      </w:r>
      <w:r w:rsidRPr="005D3281">
        <w:rPr>
          <w:rFonts w:ascii="Century Gothic" w:eastAsia="Calibri" w:hAnsi="Century Gothic" w:cs="Calibri"/>
          <w:bCs/>
          <w:sz w:val="22"/>
          <w:szCs w:val="22"/>
          <w:lang w:val="es-ES_tradnl" w:eastAsia="ar-SA"/>
        </w:rPr>
        <w:t xml:space="preserve"> tradiciones ancestrales que constituyen identidad y conocimiento. La jornada inicia desde las 9:00 de la mañana,</w:t>
      </w:r>
      <w:r>
        <w:rPr>
          <w:rFonts w:ascii="Century Gothic" w:eastAsia="Calibri" w:hAnsi="Century Gothic" w:cs="Calibri"/>
          <w:bCs/>
          <w:sz w:val="22"/>
          <w:szCs w:val="22"/>
          <w:lang w:val="es-ES_tradnl" w:eastAsia="ar-SA"/>
        </w:rPr>
        <w:t xml:space="preserve"> es</w:t>
      </w:r>
      <w:r w:rsidRPr="005D3281">
        <w:rPr>
          <w:rFonts w:ascii="Century Gothic" w:eastAsia="Calibri" w:hAnsi="Century Gothic" w:cs="Calibri"/>
          <w:bCs/>
          <w:sz w:val="22"/>
          <w:szCs w:val="22"/>
          <w:lang w:val="es-ES_tradnl" w:eastAsia="ar-SA"/>
        </w:rPr>
        <w:t xml:space="preserve"> totalmente gratuita y permite adquirir los diferentes productos elaborados por </w:t>
      </w:r>
      <w:r w:rsidR="0014796A">
        <w:rPr>
          <w:rFonts w:ascii="Century Gothic" w:eastAsia="Calibri" w:hAnsi="Century Gothic" w:cs="Calibri"/>
          <w:bCs/>
          <w:sz w:val="22"/>
          <w:szCs w:val="22"/>
          <w:lang w:val="es-ES_tradnl" w:eastAsia="ar-SA"/>
        </w:rPr>
        <w:t>las y los artesanos nariñenses.</w:t>
      </w:r>
    </w:p>
    <w:p w:rsidR="0014796A" w:rsidRPr="0014796A" w:rsidRDefault="005D3281" w:rsidP="0014796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hAnsi="Century Gothic"/>
          <w:b/>
          <w:sz w:val="18"/>
          <w:szCs w:val="18"/>
        </w:rPr>
        <w:t xml:space="preserve">Información: Subsecretaria Turismo Amelia Yohana </w:t>
      </w:r>
      <w:proofErr w:type="spellStart"/>
      <w:r>
        <w:rPr>
          <w:rFonts w:ascii="Century Gothic" w:hAnsi="Century Gothic"/>
          <w:b/>
          <w:sz w:val="18"/>
          <w:szCs w:val="18"/>
        </w:rPr>
        <w:t>Basante</w:t>
      </w:r>
      <w:proofErr w:type="spellEnd"/>
      <w:r w:rsidR="0014796A">
        <w:rPr>
          <w:rFonts w:ascii="Century Gothic" w:hAnsi="Century Gothic"/>
          <w:b/>
          <w:sz w:val="18"/>
          <w:szCs w:val="18"/>
        </w:rPr>
        <w:t xml:space="preserve"> Portillo, Celular: 317 7544066</w:t>
      </w:r>
    </w:p>
    <w:p w:rsidR="005D3281" w:rsidRPr="0014796A" w:rsidRDefault="005D3281" w:rsidP="0014796A">
      <w:pPr>
        <w:jc w:val="center"/>
        <w:rPr>
          <w:rFonts w:ascii="Century Gothic" w:eastAsia="Times New Roman" w:hAnsi="Century Gothic"/>
          <w:b/>
          <w:sz w:val="18"/>
          <w:szCs w:val="18"/>
          <w:lang w:eastAsia="es-CO"/>
        </w:rPr>
      </w:pPr>
      <w:r>
        <w:rPr>
          <w:rFonts w:ascii="Century Gothic" w:hAnsi="Century Gothic" w:cs="Tahoma"/>
          <w:i/>
          <w:sz w:val="22"/>
          <w:szCs w:val="22"/>
        </w:rPr>
        <w:t>Somos constructores paz</w:t>
      </w:r>
    </w:p>
    <w:p w:rsidR="005D3281" w:rsidRDefault="005D3281" w:rsidP="005D3281">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B5370D" w:rsidRDefault="00B5370D" w:rsidP="002F6D73">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sz w:val="22"/>
          <w:szCs w:val="22"/>
          <w:lang w:val="es-ES_tradnl" w:eastAsia="ar-SA"/>
        </w:rPr>
        <w:t xml:space="preserve">PAVIMENTACIÓN DE VÍA CANCHALA – MONCONDINO SERÁ UNA REALIDAD LUEGO DE LA APROBACIÓN EN OCAD DE 6.000 MILLONES DE PESOS PARA SU CONSTRUCCIÓN </w:t>
      </w:r>
    </w:p>
    <w:p w:rsidR="00B5370D" w:rsidRDefault="002F6D73" w:rsidP="00F91BE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340714" cy="3331210"/>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condino.JPG"/>
                    <pic:cNvPicPr/>
                  </pic:nvPicPr>
                  <pic:blipFill rotWithShape="1">
                    <a:blip r:embed="rId13" cstate="print">
                      <a:extLst>
                        <a:ext uri="{28A0092B-C50C-407E-A947-70E740481C1C}">
                          <a14:useLocalDpi xmlns:a14="http://schemas.microsoft.com/office/drawing/2010/main" val="0"/>
                        </a:ext>
                      </a:extLst>
                    </a:blip>
                    <a:srcRect t="6622"/>
                    <a:stretch/>
                  </pic:blipFill>
                  <pic:spPr bwMode="auto">
                    <a:xfrm>
                      <a:off x="0" y="0"/>
                      <a:ext cx="5376773" cy="3353701"/>
                    </a:xfrm>
                    <a:prstGeom prst="rect">
                      <a:avLst/>
                    </a:prstGeom>
                    <a:ln>
                      <a:noFill/>
                    </a:ln>
                    <a:extLst>
                      <a:ext uri="{53640926-AAD7-44D8-BBD7-CCE9431645EC}">
                        <a14:shadowObscured xmlns:a14="http://schemas.microsoft.com/office/drawing/2010/main"/>
                      </a:ext>
                    </a:extLst>
                  </pic:spPr>
                </pic:pic>
              </a:graphicData>
            </a:graphic>
          </wp:inline>
        </w:drawing>
      </w:r>
    </w:p>
    <w:p w:rsidR="005B0B13" w:rsidRPr="00802D01" w:rsidRDefault="00EA370A" w:rsidP="00B537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lastRenderedPageBreak/>
        <w:t>Otro de los importantes proyectos para Pasto, aprobado en</w:t>
      </w:r>
      <w:r w:rsidR="005B0B13" w:rsidRPr="00802D01">
        <w:rPr>
          <w:rFonts w:ascii="Century Gothic" w:eastAsia="Calibri" w:hAnsi="Century Gothic" w:cs="Calibri"/>
          <w:bCs/>
          <w:sz w:val="22"/>
          <w:szCs w:val="22"/>
          <w:lang w:val="es-ES_tradnl" w:eastAsia="ar-SA"/>
        </w:rPr>
        <w:t xml:space="preserve"> el O</w:t>
      </w:r>
      <w:r>
        <w:rPr>
          <w:rFonts w:ascii="Century Gothic" w:eastAsia="Calibri" w:hAnsi="Century Gothic" w:cs="Calibri"/>
          <w:bCs/>
          <w:sz w:val="22"/>
          <w:szCs w:val="22"/>
          <w:lang w:val="es-ES_tradnl" w:eastAsia="ar-SA"/>
        </w:rPr>
        <w:t>CAD</w:t>
      </w:r>
      <w:r w:rsidR="005B0B13" w:rsidRPr="00802D01">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 xml:space="preserve">Pacífico </w:t>
      </w:r>
      <w:r w:rsidR="005B0B13" w:rsidRPr="00802D01">
        <w:rPr>
          <w:rFonts w:ascii="Century Gothic" w:eastAsia="Calibri" w:hAnsi="Century Gothic" w:cs="Calibri"/>
          <w:bCs/>
          <w:sz w:val="22"/>
          <w:szCs w:val="22"/>
          <w:lang w:val="es-ES_tradnl" w:eastAsia="ar-SA"/>
        </w:rPr>
        <w:t>celebrado</w:t>
      </w:r>
      <w:r>
        <w:rPr>
          <w:rFonts w:ascii="Century Gothic" w:eastAsia="Calibri" w:hAnsi="Century Gothic" w:cs="Calibri"/>
          <w:bCs/>
          <w:sz w:val="22"/>
          <w:szCs w:val="22"/>
          <w:lang w:val="es-ES_tradnl" w:eastAsia="ar-SA"/>
        </w:rPr>
        <w:t xml:space="preserve"> la semana pasada en la ciudad</w:t>
      </w:r>
      <w:r w:rsidR="005B0B13" w:rsidRPr="00802D01">
        <w:rPr>
          <w:rFonts w:ascii="Century Gothic" w:eastAsia="Calibri" w:hAnsi="Century Gothic" w:cs="Calibri"/>
          <w:bCs/>
          <w:sz w:val="22"/>
          <w:szCs w:val="22"/>
          <w:lang w:val="es-ES_tradnl" w:eastAsia="ar-SA"/>
        </w:rPr>
        <w:t>, fue</w:t>
      </w:r>
      <w:r>
        <w:rPr>
          <w:rFonts w:ascii="Century Gothic" w:eastAsia="Calibri" w:hAnsi="Century Gothic" w:cs="Calibri"/>
          <w:bCs/>
          <w:sz w:val="22"/>
          <w:szCs w:val="22"/>
          <w:lang w:val="es-ES_tradnl" w:eastAsia="ar-SA"/>
        </w:rPr>
        <w:t xml:space="preserve"> de </w:t>
      </w:r>
      <w:r w:rsidRPr="00802D01">
        <w:rPr>
          <w:rFonts w:ascii="Century Gothic" w:eastAsia="Calibri" w:hAnsi="Century Gothic" w:cs="Calibri"/>
          <w:bCs/>
          <w:sz w:val="22"/>
          <w:szCs w:val="22"/>
          <w:lang w:val="es-ES_tradnl" w:eastAsia="ar-SA"/>
        </w:rPr>
        <w:t xml:space="preserve">la pavimentación de la vía </w:t>
      </w:r>
      <w:proofErr w:type="spellStart"/>
      <w:r w:rsidRPr="00802D01">
        <w:rPr>
          <w:rFonts w:ascii="Century Gothic" w:eastAsia="Calibri" w:hAnsi="Century Gothic" w:cs="Calibri"/>
          <w:bCs/>
          <w:sz w:val="22"/>
          <w:szCs w:val="22"/>
          <w:lang w:val="es-ES_tradnl" w:eastAsia="ar-SA"/>
        </w:rPr>
        <w:t>Canchala</w:t>
      </w:r>
      <w:proofErr w:type="spellEnd"/>
      <w:r w:rsidRPr="00802D01">
        <w:rPr>
          <w:rFonts w:ascii="Century Gothic" w:eastAsia="Calibri" w:hAnsi="Century Gothic" w:cs="Calibri"/>
          <w:bCs/>
          <w:sz w:val="22"/>
          <w:szCs w:val="22"/>
          <w:lang w:val="es-ES_tradnl" w:eastAsia="ar-SA"/>
        </w:rPr>
        <w:t xml:space="preserve"> – </w:t>
      </w:r>
      <w:proofErr w:type="spellStart"/>
      <w:r w:rsidRPr="00802D01">
        <w:rPr>
          <w:rFonts w:ascii="Century Gothic" w:eastAsia="Calibri" w:hAnsi="Century Gothic" w:cs="Calibri"/>
          <w:bCs/>
          <w:sz w:val="22"/>
          <w:szCs w:val="22"/>
          <w:lang w:val="es-ES_tradnl" w:eastAsia="ar-SA"/>
        </w:rPr>
        <w:t>Moncondino</w:t>
      </w:r>
      <w:proofErr w:type="spellEnd"/>
      <w:r>
        <w:rPr>
          <w:rFonts w:ascii="Century Gothic" w:eastAsia="Calibri" w:hAnsi="Century Gothic" w:cs="Calibri"/>
          <w:bCs/>
          <w:sz w:val="22"/>
          <w:szCs w:val="22"/>
          <w:lang w:val="es-ES_tradnl" w:eastAsia="ar-SA"/>
        </w:rPr>
        <w:t xml:space="preserve">, que será financiado con </w:t>
      </w:r>
      <w:r w:rsidR="005B0B13" w:rsidRPr="00802D01">
        <w:rPr>
          <w:rFonts w:ascii="Century Gothic" w:eastAsia="Calibri" w:hAnsi="Century Gothic" w:cs="Calibri"/>
          <w:bCs/>
          <w:sz w:val="22"/>
          <w:szCs w:val="22"/>
          <w:lang w:val="es-ES_tradnl" w:eastAsia="ar-SA"/>
        </w:rPr>
        <w:t>6.000 millones de pesos</w:t>
      </w:r>
      <w:r w:rsidR="00802D01" w:rsidRPr="00802D01">
        <w:rPr>
          <w:rFonts w:ascii="Century Gothic" w:eastAsia="Calibri" w:hAnsi="Century Gothic" w:cs="Calibri"/>
          <w:bCs/>
          <w:sz w:val="22"/>
          <w:szCs w:val="22"/>
          <w:lang w:val="es-ES_tradnl" w:eastAsia="ar-SA"/>
        </w:rPr>
        <w:t>, procedentes del S</w:t>
      </w:r>
      <w:r>
        <w:rPr>
          <w:rFonts w:ascii="Century Gothic" w:eastAsia="Calibri" w:hAnsi="Century Gothic" w:cs="Calibri"/>
          <w:bCs/>
          <w:sz w:val="22"/>
          <w:szCs w:val="22"/>
          <w:lang w:val="es-ES_tradnl" w:eastAsia="ar-SA"/>
        </w:rPr>
        <w:t>istema General de Regalías.</w:t>
      </w:r>
      <w:r w:rsidR="00802D01" w:rsidRPr="00802D01">
        <w:rPr>
          <w:rFonts w:ascii="Century Gothic" w:eastAsia="Calibri" w:hAnsi="Century Gothic" w:cs="Calibri"/>
          <w:bCs/>
          <w:sz w:val="22"/>
          <w:szCs w:val="22"/>
          <w:lang w:val="es-ES_tradnl" w:eastAsia="ar-SA"/>
        </w:rPr>
        <w:t xml:space="preserve"> A este proyecto se sumarán 1.000 millones de pesos aportados por la Alcaldía de Pasto con el fin de mejorar las condiciones de vida y acceso de los habitantes de este sector. </w:t>
      </w:r>
    </w:p>
    <w:p w:rsidR="00F91BE9" w:rsidRPr="00802D01" w:rsidRDefault="00802D01" w:rsidP="00B537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802D01">
        <w:rPr>
          <w:rFonts w:ascii="Century Gothic" w:eastAsia="Calibri" w:hAnsi="Century Gothic" w:cs="Calibri"/>
          <w:bCs/>
          <w:sz w:val="22"/>
          <w:szCs w:val="22"/>
          <w:lang w:val="es-ES_tradnl" w:eastAsia="ar-SA"/>
        </w:rPr>
        <w:t xml:space="preserve">El </w:t>
      </w:r>
      <w:r w:rsidR="00B5370D" w:rsidRPr="00802D01">
        <w:rPr>
          <w:rFonts w:ascii="Century Gothic" w:eastAsia="Calibri" w:hAnsi="Century Gothic" w:cs="Calibri"/>
          <w:bCs/>
          <w:sz w:val="22"/>
          <w:szCs w:val="22"/>
          <w:lang w:val="es-ES_tradnl" w:eastAsia="ar-SA"/>
        </w:rPr>
        <w:t xml:space="preserve">secretario de Infraestructura municipal Luis Antonio </w:t>
      </w:r>
      <w:proofErr w:type="spellStart"/>
      <w:r w:rsidR="00B5370D" w:rsidRPr="00802D01">
        <w:rPr>
          <w:rFonts w:ascii="Century Gothic" w:eastAsia="Calibri" w:hAnsi="Century Gothic" w:cs="Calibri"/>
          <w:bCs/>
          <w:sz w:val="22"/>
          <w:szCs w:val="22"/>
          <w:lang w:val="es-ES_tradnl" w:eastAsia="ar-SA"/>
        </w:rPr>
        <w:t>Uasapud</w:t>
      </w:r>
      <w:proofErr w:type="spellEnd"/>
      <w:r w:rsidR="00B5370D" w:rsidRPr="00802D01">
        <w:rPr>
          <w:rFonts w:ascii="Century Gothic" w:eastAsia="Calibri" w:hAnsi="Century Gothic" w:cs="Calibri"/>
          <w:bCs/>
          <w:sz w:val="22"/>
          <w:szCs w:val="22"/>
          <w:lang w:val="es-ES_tradnl" w:eastAsia="ar-SA"/>
        </w:rPr>
        <w:t xml:space="preserve"> </w:t>
      </w:r>
      <w:proofErr w:type="spellStart"/>
      <w:r w:rsidRPr="00802D01">
        <w:rPr>
          <w:rFonts w:ascii="Century Gothic" w:eastAsia="Calibri" w:hAnsi="Century Gothic" w:cs="Calibri"/>
          <w:bCs/>
          <w:sz w:val="22"/>
          <w:szCs w:val="22"/>
          <w:lang w:val="es-ES_tradnl" w:eastAsia="ar-SA"/>
        </w:rPr>
        <w:t>Eraso</w:t>
      </w:r>
      <w:proofErr w:type="spellEnd"/>
      <w:r w:rsidR="00EA370A">
        <w:rPr>
          <w:rFonts w:ascii="Century Gothic" w:eastAsia="Calibri" w:hAnsi="Century Gothic" w:cs="Calibri"/>
          <w:bCs/>
          <w:sz w:val="22"/>
          <w:szCs w:val="22"/>
          <w:lang w:val="es-ES_tradnl" w:eastAsia="ar-SA"/>
        </w:rPr>
        <w:t>,</w:t>
      </w:r>
      <w:r w:rsidRPr="00802D01">
        <w:rPr>
          <w:rFonts w:ascii="Century Gothic" w:eastAsia="Calibri" w:hAnsi="Century Gothic" w:cs="Calibri"/>
          <w:bCs/>
          <w:sz w:val="22"/>
          <w:szCs w:val="22"/>
          <w:lang w:val="es-ES_tradnl" w:eastAsia="ar-SA"/>
        </w:rPr>
        <w:t xml:space="preserve"> precisó que este proyecto contempla la pavimentación de 1.630 metros, así como la construcción de alcantarillado pluvial y sanitario, cámaras y bordillos en concreto. “Es</w:t>
      </w:r>
      <w:r w:rsidR="00B5370D">
        <w:rPr>
          <w:rFonts w:ascii="Century Gothic" w:eastAsia="Calibri" w:hAnsi="Century Gothic" w:cs="Calibri"/>
          <w:bCs/>
          <w:sz w:val="22"/>
          <w:szCs w:val="22"/>
          <w:lang w:val="es-ES_tradnl" w:eastAsia="ar-SA"/>
        </w:rPr>
        <w:t>te</w:t>
      </w:r>
      <w:r w:rsidRPr="00802D01">
        <w:rPr>
          <w:rFonts w:ascii="Century Gothic" w:eastAsia="Calibri" w:hAnsi="Century Gothic" w:cs="Calibri"/>
          <w:bCs/>
          <w:sz w:val="22"/>
          <w:szCs w:val="22"/>
          <w:lang w:val="es-ES_tradnl" w:eastAsia="ar-SA"/>
        </w:rPr>
        <w:t xml:space="preserve"> proyecto beneficiará a todos los habitantes de la cabecera municipal </w:t>
      </w:r>
      <w:r w:rsidR="00B5370D">
        <w:rPr>
          <w:rFonts w:ascii="Century Gothic" w:eastAsia="Calibri" w:hAnsi="Century Gothic" w:cs="Calibri"/>
          <w:bCs/>
          <w:sz w:val="22"/>
          <w:szCs w:val="22"/>
          <w:lang w:val="es-ES_tradnl" w:eastAsia="ar-SA"/>
        </w:rPr>
        <w:t xml:space="preserve">pues </w:t>
      </w:r>
      <w:r w:rsidRPr="00802D01">
        <w:rPr>
          <w:rFonts w:ascii="Century Gothic" w:eastAsia="Calibri" w:hAnsi="Century Gothic" w:cs="Calibri"/>
          <w:bCs/>
          <w:sz w:val="22"/>
          <w:szCs w:val="22"/>
          <w:lang w:val="es-ES_tradnl" w:eastAsia="ar-SA"/>
        </w:rPr>
        <w:t>es una de las entradas que tiene Pasto desde la variante, lo cual descongestionaría el ingreso de vehículos hacia el centro urbano de la ciudad”, explicó el funcionario.</w:t>
      </w:r>
    </w:p>
    <w:p w:rsidR="00B5370D" w:rsidRDefault="00802D01" w:rsidP="00B537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802D01">
        <w:rPr>
          <w:rFonts w:ascii="Century Gothic" w:eastAsia="Calibri" w:hAnsi="Century Gothic" w:cs="Calibri"/>
          <w:bCs/>
          <w:sz w:val="22"/>
          <w:szCs w:val="22"/>
          <w:lang w:val="es-ES_tradnl" w:eastAsia="ar-SA"/>
        </w:rPr>
        <w:t xml:space="preserve">Actualmente se vienen adelantando los estudios previos de este proyecto, que ya tiene listos los estudios técnicos que fueron aprobados por el </w:t>
      </w:r>
      <w:proofErr w:type="spellStart"/>
      <w:r w:rsidRPr="00802D01">
        <w:rPr>
          <w:rFonts w:ascii="Century Gothic" w:eastAsia="Calibri" w:hAnsi="Century Gothic" w:cs="Calibri"/>
          <w:bCs/>
          <w:sz w:val="22"/>
          <w:szCs w:val="22"/>
          <w:lang w:val="es-ES_tradnl" w:eastAsia="ar-SA"/>
        </w:rPr>
        <w:t>Ocad</w:t>
      </w:r>
      <w:proofErr w:type="spellEnd"/>
      <w:r w:rsidRPr="00802D01">
        <w:rPr>
          <w:rFonts w:ascii="Century Gothic" w:eastAsia="Calibri" w:hAnsi="Century Gothic" w:cs="Calibri"/>
          <w:bCs/>
          <w:sz w:val="22"/>
          <w:szCs w:val="22"/>
          <w:lang w:val="es-ES_tradnl" w:eastAsia="ar-SA"/>
        </w:rPr>
        <w:t xml:space="preserve">. Esta importante obra para el municipio de Pasto tendría una duración de 10 meses, más el tiempo </w:t>
      </w:r>
      <w:r w:rsidR="00B5370D">
        <w:rPr>
          <w:rFonts w:ascii="Century Gothic" w:eastAsia="Calibri" w:hAnsi="Century Gothic" w:cs="Calibri"/>
          <w:bCs/>
          <w:sz w:val="22"/>
          <w:szCs w:val="22"/>
          <w:lang w:val="es-ES_tradnl" w:eastAsia="ar-SA"/>
        </w:rPr>
        <w:t>de duración de</w:t>
      </w:r>
      <w:r w:rsidRPr="00802D01">
        <w:rPr>
          <w:rFonts w:ascii="Century Gothic" w:eastAsia="Calibri" w:hAnsi="Century Gothic" w:cs="Calibri"/>
          <w:bCs/>
          <w:sz w:val="22"/>
          <w:szCs w:val="22"/>
          <w:lang w:val="es-ES_tradnl" w:eastAsia="ar-SA"/>
        </w:rPr>
        <w:t xml:space="preserve"> la etapa </w:t>
      </w:r>
      <w:r w:rsidR="00B5370D">
        <w:rPr>
          <w:rFonts w:ascii="Century Gothic" w:eastAsia="Calibri" w:hAnsi="Century Gothic" w:cs="Calibri"/>
          <w:bCs/>
          <w:sz w:val="22"/>
          <w:szCs w:val="22"/>
          <w:lang w:val="es-ES_tradnl" w:eastAsia="ar-SA"/>
        </w:rPr>
        <w:t>de contratación y llegada de recursos.</w:t>
      </w:r>
    </w:p>
    <w:p w:rsidR="00B5370D" w:rsidRDefault="00B5370D" w:rsidP="00B537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“Es nuestro alcalde Pedro Vicente Obando quien ha estado pendiente de estos proyectos, no solamente de la pavimentación </w:t>
      </w:r>
      <w:proofErr w:type="spellStart"/>
      <w:r>
        <w:rPr>
          <w:rFonts w:ascii="Century Gothic" w:eastAsia="Calibri" w:hAnsi="Century Gothic" w:cs="Calibri"/>
          <w:bCs/>
          <w:sz w:val="22"/>
          <w:szCs w:val="22"/>
          <w:lang w:val="es-ES_tradnl" w:eastAsia="ar-SA"/>
        </w:rPr>
        <w:t>Canchala</w:t>
      </w:r>
      <w:proofErr w:type="spellEnd"/>
      <w:r>
        <w:rPr>
          <w:rFonts w:ascii="Century Gothic" w:eastAsia="Calibri" w:hAnsi="Century Gothic" w:cs="Calibri"/>
          <w:bCs/>
          <w:sz w:val="22"/>
          <w:szCs w:val="22"/>
          <w:lang w:val="es-ES_tradnl" w:eastAsia="ar-SA"/>
        </w:rPr>
        <w:t xml:space="preserve"> – </w:t>
      </w:r>
      <w:proofErr w:type="spellStart"/>
      <w:r>
        <w:rPr>
          <w:rFonts w:ascii="Century Gothic" w:eastAsia="Calibri" w:hAnsi="Century Gothic" w:cs="Calibri"/>
          <w:bCs/>
          <w:sz w:val="22"/>
          <w:szCs w:val="22"/>
          <w:lang w:val="es-ES_tradnl" w:eastAsia="ar-SA"/>
        </w:rPr>
        <w:t>Moncondino</w:t>
      </w:r>
      <w:proofErr w:type="spellEnd"/>
      <w:r>
        <w:rPr>
          <w:rFonts w:ascii="Century Gothic" w:eastAsia="Calibri" w:hAnsi="Century Gothic" w:cs="Calibri"/>
          <w:bCs/>
          <w:sz w:val="22"/>
          <w:szCs w:val="22"/>
          <w:lang w:val="es-ES_tradnl" w:eastAsia="ar-SA"/>
        </w:rPr>
        <w:t>, sino de muchas más iniciativas que benefician a la comunidad pastusa como la construcción del merado El Potrerillo”, agregó el secretario</w:t>
      </w:r>
      <w:r w:rsidRPr="00802D01">
        <w:rPr>
          <w:rFonts w:ascii="Century Gothic" w:eastAsia="Calibri" w:hAnsi="Century Gothic" w:cs="Calibri"/>
          <w:bCs/>
          <w:sz w:val="22"/>
          <w:szCs w:val="22"/>
          <w:lang w:val="es-ES_tradnl" w:eastAsia="ar-SA"/>
        </w:rPr>
        <w:t xml:space="preserve"> de Infraestructura municipal Luis Antonio </w:t>
      </w:r>
      <w:proofErr w:type="spellStart"/>
      <w:r w:rsidRPr="00802D01">
        <w:rPr>
          <w:rFonts w:ascii="Century Gothic" w:eastAsia="Calibri" w:hAnsi="Century Gothic" w:cs="Calibri"/>
          <w:bCs/>
          <w:sz w:val="22"/>
          <w:szCs w:val="22"/>
          <w:lang w:val="es-ES_tradnl" w:eastAsia="ar-SA"/>
        </w:rPr>
        <w:t>Uasapud</w:t>
      </w:r>
      <w:proofErr w:type="spellEnd"/>
      <w:r>
        <w:rPr>
          <w:rFonts w:ascii="Century Gothic" w:eastAsia="Calibri" w:hAnsi="Century Gothic" w:cs="Calibri"/>
          <w:bCs/>
          <w:sz w:val="22"/>
          <w:szCs w:val="22"/>
          <w:lang w:val="es-ES_tradnl" w:eastAsia="ar-SA"/>
        </w:rPr>
        <w:t xml:space="preserve">. </w:t>
      </w:r>
    </w:p>
    <w:p w:rsidR="000D7630" w:rsidRPr="00055485" w:rsidRDefault="00427B6D" w:rsidP="00055485">
      <w:pPr>
        <w:spacing w:after="0"/>
        <w:rPr>
          <w:rFonts w:cs="Tahoma"/>
          <w:b/>
          <w:sz w:val="18"/>
          <w:szCs w:val="18"/>
        </w:rPr>
      </w:pPr>
      <w:r>
        <w:rPr>
          <w:rFonts w:cs="Tahoma"/>
          <w:b/>
          <w:sz w:val="18"/>
          <w:szCs w:val="18"/>
          <w:lang w:val="es-ES_tradnl"/>
        </w:rPr>
        <w:t>I</w:t>
      </w:r>
      <w:r w:rsidR="00055485" w:rsidRPr="000D7630">
        <w:rPr>
          <w:rFonts w:ascii="Century Gothic" w:eastAsia="Calibri" w:hAnsi="Century Gothic" w:cs="Calibri"/>
          <w:b/>
          <w:sz w:val="18"/>
          <w:szCs w:val="18"/>
          <w:lang w:val="es-ES_tradnl" w:eastAsia="ar-SA"/>
        </w:rPr>
        <w:t>nformación</w:t>
      </w:r>
      <w:r w:rsidR="000D7630" w:rsidRPr="000D7630">
        <w:rPr>
          <w:rFonts w:ascii="Century Gothic" w:eastAsia="Calibri" w:hAnsi="Century Gothic" w:cs="Calibri"/>
          <w:b/>
          <w:sz w:val="18"/>
          <w:szCs w:val="18"/>
          <w:lang w:val="es-ES_tradnl" w:eastAsia="ar-SA"/>
        </w:rPr>
        <w:t>: Secretario de Infraestructura</w:t>
      </w:r>
      <w:r w:rsidR="000D7630">
        <w:rPr>
          <w:rFonts w:ascii="Century Gothic" w:eastAsia="Calibri" w:hAnsi="Century Gothic" w:cs="Calibri"/>
          <w:b/>
          <w:sz w:val="18"/>
          <w:szCs w:val="18"/>
          <w:lang w:val="es-ES_tradnl" w:eastAsia="ar-SA"/>
        </w:rPr>
        <w:t xml:space="preserve">, </w:t>
      </w:r>
      <w:r w:rsidR="000D7630" w:rsidRPr="000D7630">
        <w:rPr>
          <w:rFonts w:ascii="Century Gothic" w:eastAsia="Calibri" w:hAnsi="Century Gothic" w:cs="Calibri"/>
          <w:b/>
          <w:sz w:val="18"/>
          <w:szCs w:val="18"/>
          <w:lang w:val="es-ES_tradnl" w:eastAsia="ar-SA"/>
        </w:rPr>
        <w:t xml:space="preserve">Luis Antonio </w:t>
      </w:r>
      <w:proofErr w:type="spellStart"/>
      <w:r w:rsidR="000D7630" w:rsidRPr="000D7630">
        <w:rPr>
          <w:rFonts w:ascii="Century Gothic" w:eastAsia="Calibri" w:hAnsi="Century Gothic" w:cs="Calibri"/>
          <w:b/>
          <w:sz w:val="18"/>
          <w:szCs w:val="18"/>
          <w:lang w:val="es-ES_tradnl" w:eastAsia="ar-SA"/>
        </w:rPr>
        <w:t>Uasapud</w:t>
      </w:r>
      <w:proofErr w:type="spellEnd"/>
      <w:r w:rsidR="000D7630" w:rsidRPr="000D7630">
        <w:rPr>
          <w:rFonts w:ascii="Century Gothic" w:eastAsia="Calibri" w:hAnsi="Century Gothic" w:cs="Calibri"/>
          <w:b/>
          <w:sz w:val="18"/>
          <w:szCs w:val="18"/>
          <w:lang w:val="es-ES_tradnl" w:eastAsia="ar-SA"/>
        </w:rPr>
        <w:t xml:space="preserve"> Erazo. Celular: 3168322121</w:t>
      </w:r>
    </w:p>
    <w:p w:rsidR="00B5370D" w:rsidRDefault="000D7630" w:rsidP="000D76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55485" w:rsidRDefault="00055485" w:rsidP="002057B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A1741" w:rsidRDefault="000A1741" w:rsidP="000A17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0A1741">
        <w:rPr>
          <w:rFonts w:ascii="Century Gothic" w:eastAsia="Calibri" w:hAnsi="Century Gothic" w:cs="Calibri"/>
          <w:b/>
          <w:bCs/>
          <w:sz w:val="22"/>
          <w:szCs w:val="22"/>
          <w:lang w:val="es-ES_tradnl" w:eastAsia="ar-SA"/>
        </w:rPr>
        <w:t>HASTA EL 2 DE JUNIO SE REALIZARÁN LAS FIESTAS PATRONALES DE</w:t>
      </w:r>
      <w:r>
        <w:rPr>
          <w:rFonts w:ascii="Century Gothic" w:eastAsia="Calibri" w:hAnsi="Century Gothic" w:cs="Calibri"/>
          <w:b/>
          <w:bCs/>
          <w:sz w:val="22"/>
          <w:szCs w:val="22"/>
          <w:lang w:val="es-ES_tradnl" w:eastAsia="ar-SA"/>
        </w:rPr>
        <w:t xml:space="preserve"> NUESTRA</w:t>
      </w:r>
      <w:r w:rsidRPr="000A1741">
        <w:rPr>
          <w:rFonts w:ascii="Century Gothic" w:eastAsia="Calibri" w:hAnsi="Century Gothic" w:cs="Calibri"/>
          <w:b/>
          <w:bCs/>
          <w:sz w:val="22"/>
          <w:szCs w:val="22"/>
          <w:lang w:val="es-ES_tradnl" w:eastAsia="ar-SA"/>
        </w:rPr>
        <w:t xml:space="preserve"> SEÑORA DE LA VISITACIÓN, CORREGIMIENTO DE MOCONDINO</w:t>
      </w:r>
    </w:p>
    <w:p w:rsidR="00A06A40" w:rsidRPr="000A1741" w:rsidRDefault="00A06A40" w:rsidP="000A17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3992880" cy="2994660"/>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uestra señora de moncondino.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93651" cy="2995238"/>
                    </a:xfrm>
                    <a:prstGeom prst="rect">
                      <a:avLst/>
                    </a:prstGeom>
                  </pic:spPr>
                </pic:pic>
              </a:graphicData>
            </a:graphic>
          </wp:inline>
        </w:drawing>
      </w:r>
    </w:p>
    <w:p w:rsidR="000A1741" w:rsidRPr="000A1741" w:rsidRDefault="000A1741" w:rsidP="000A17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A1741">
        <w:rPr>
          <w:rFonts w:ascii="Century Gothic" w:eastAsia="Calibri" w:hAnsi="Century Gothic" w:cs="Calibri"/>
          <w:bCs/>
          <w:sz w:val="22"/>
          <w:szCs w:val="22"/>
          <w:lang w:val="es-ES_tradnl" w:eastAsia="ar-SA"/>
        </w:rPr>
        <w:lastRenderedPageBreak/>
        <w:t>Con el propósito de apoya</w:t>
      </w:r>
      <w:r>
        <w:rPr>
          <w:rFonts w:ascii="Century Gothic" w:eastAsia="Calibri" w:hAnsi="Century Gothic" w:cs="Calibri"/>
          <w:bCs/>
          <w:sz w:val="22"/>
          <w:szCs w:val="22"/>
          <w:lang w:val="es-ES_tradnl" w:eastAsia="ar-SA"/>
        </w:rPr>
        <w:t>r</w:t>
      </w:r>
      <w:r w:rsidRPr="000A1741">
        <w:rPr>
          <w:rFonts w:ascii="Century Gothic" w:eastAsia="Calibri" w:hAnsi="Century Gothic" w:cs="Calibri"/>
          <w:bCs/>
          <w:sz w:val="22"/>
          <w:szCs w:val="22"/>
          <w:lang w:val="es-ES_tradnl" w:eastAsia="ar-SA"/>
        </w:rPr>
        <w:t xml:space="preserve"> las actividades que promocionan la visita </w:t>
      </w:r>
      <w:r>
        <w:rPr>
          <w:rFonts w:ascii="Century Gothic" w:eastAsia="Calibri" w:hAnsi="Century Gothic" w:cs="Calibri"/>
          <w:bCs/>
          <w:sz w:val="22"/>
          <w:szCs w:val="22"/>
          <w:lang w:val="es-ES_tradnl" w:eastAsia="ar-SA"/>
        </w:rPr>
        <w:t>a</w:t>
      </w:r>
      <w:r w:rsidRPr="000A1741">
        <w:rPr>
          <w:rFonts w:ascii="Century Gothic" w:eastAsia="Calibri" w:hAnsi="Century Gothic" w:cs="Calibri"/>
          <w:bCs/>
          <w:sz w:val="22"/>
          <w:szCs w:val="22"/>
          <w:lang w:val="es-ES_tradnl" w:eastAsia="ar-SA"/>
        </w:rPr>
        <w:t xml:space="preserve"> sitios turísticos importantes del área rural del municipio de Pasto, la Administración Municipal con el apoyo de la Secretaría de Desarrollo Económico y Competitividad </w:t>
      </w:r>
      <w:r>
        <w:rPr>
          <w:rFonts w:ascii="Century Gothic" w:eastAsia="Calibri" w:hAnsi="Century Gothic" w:cs="Calibri"/>
          <w:bCs/>
          <w:sz w:val="22"/>
          <w:szCs w:val="22"/>
          <w:lang w:val="es-ES_tradnl" w:eastAsia="ar-SA"/>
        </w:rPr>
        <w:t>y la</w:t>
      </w:r>
      <w:r w:rsidRPr="000A1741">
        <w:rPr>
          <w:rFonts w:ascii="Century Gothic" w:eastAsia="Calibri" w:hAnsi="Century Gothic" w:cs="Calibri"/>
          <w:bCs/>
          <w:sz w:val="22"/>
          <w:szCs w:val="22"/>
          <w:lang w:val="es-ES_tradnl" w:eastAsia="ar-SA"/>
        </w:rPr>
        <w:t xml:space="preserve"> Subsecretaría de Turismo invitan a </w:t>
      </w:r>
      <w:r>
        <w:rPr>
          <w:rFonts w:ascii="Century Gothic" w:eastAsia="Calibri" w:hAnsi="Century Gothic" w:cs="Calibri"/>
          <w:bCs/>
          <w:sz w:val="22"/>
          <w:szCs w:val="22"/>
          <w:lang w:val="es-ES_tradnl" w:eastAsia="ar-SA"/>
        </w:rPr>
        <w:t xml:space="preserve">la ciudadanía a participar </w:t>
      </w:r>
      <w:r w:rsidRPr="000A1741">
        <w:rPr>
          <w:rFonts w:ascii="Century Gothic" w:eastAsia="Calibri" w:hAnsi="Century Gothic" w:cs="Calibri"/>
          <w:bCs/>
          <w:sz w:val="22"/>
          <w:szCs w:val="22"/>
          <w:lang w:val="es-ES_tradnl" w:eastAsia="ar-SA"/>
        </w:rPr>
        <w:t>de las fiestas patronales</w:t>
      </w:r>
      <w:r>
        <w:rPr>
          <w:rFonts w:ascii="Century Gothic" w:eastAsia="Calibri" w:hAnsi="Century Gothic" w:cs="Calibri"/>
          <w:bCs/>
          <w:sz w:val="22"/>
          <w:szCs w:val="22"/>
          <w:lang w:val="es-ES_tradnl" w:eastAsia="ar-SA"/>
        </w:rPr>
        <w:t xml:space="preserve"> en honoro a Nuestra Señora de la Visitación en el</w:t>
      </w:r>
      <w:r w:rsidRPr="000A1741">
        <w:rPr>
          <w:rFonts w:ascii="Century Gothic" w:eastAsia="Calibri" w:hAnsi="Century Gothic" w:cs="Calibri"/>
          <w:bCs/>
          <w:sz w:val="22"/>
          <w:szCs w:val="22"/>
          <w:lang w:val="es-ES_tradnl" w:eastAsia="ar-SA"/>
        </w:rPr>
        <w:t xml:space="preserve"> corregimiento de Mocondino.</w:t>
      </w:r>
      <w:r w:rsidR="000D7630">
        <w:rPr>
          <w:rFonts w:ascii="Century Gothic" w:eastAsia="Calibri" w:hAnsi="Century Gothic" w:cs="Calibri"/>
          <w:bCs/>
          <w:sz w:val="22"/>
          <w:szCs w:val="22"/>
          <w:lang w:val="es-ES_tradnl" w:eastAsia="ar-SA"/>
        </w:rPr>
        <w:t xml:space="preserve"> </w:t>
      </w:r>
      <w:r w:rsidRPr="000A1741">
        <w:rPr>
          <w:rFonts w:ascii="Century Gothic" w:eastAsia="Calibri" w:hAnsi="Century Gothic" w:cs="Calibri"/>
          <w:bCs/>
          <w:sz w:val="22"/>
          <w:szCs w:val="22"/>
          <w:lang w:val="es-ES_tradnl" w:eastAsia="ar-SA"/>
        </w:rPr>
        <w:t>La conmemoración es</w:t>
      </w:r>
      <w:r w:rsidR="00A06A40">
        <w:rPr>
          <w:rFonts w:ascii="Century Gothic" w:eastAsia="Calibri" w:hAnsi="Century Gothic" w:cs="Calibri"/>
          <w:bCs/>
          <w:sz w:val="22"/>
          <w:szCs w:val="22"/>
          <w:lang w:val="es-ES_tradnl" w:eastAsia="ar-SA"/>
        </w:rPr>
        <w:t>tá</w:t>
      </w:r>
      <w:r w:rsidRPr="000A1741">
        <w:rPr>
          <w:rFonts w:ascii="Century Gothic" w:eastAsia="Calibri" w:hAnsi="Century Gothic" w:cs="Calibri"/>
          <w:bCs/>
          <w:sz w:val="22"/>
          <w:szCs w:val="22"/>
          <w:lang w:val="es-ES_tradnl" w:eastAsia="ar-SA"/>
        </w:rPr>
        <w:t xml:space="preserve"> acompañada de diferentes actividades como presentación de murgas, comparsas, música de viento entre otras, que se llevan a cabo con la participación de la comunidad en general.</w:t>
      </w:r>
    </w:p>
    <w:p w:rsidR="00934201" w:rsidRDefault="000A1741" w:rsidP="00934201">
      <w:pPr>
        <w:pStyle w:val="NormalWeb"/>
        <w:shd w:val="clear" w:color="auto" w:fill="FFFFFF"/>
        <w:spacing w:before="0" w:beforeAutospacing="0" w:after="90" w:afterAutospacing="0" w:line="240" w:lineRule="auto"/>
        <w:jc w:val="both"/>
        <w:rPr>
          <w:rFonts w:eastAsia="Calibri" w:cs="Calibri"/>
          <w:bCs/>
          <w:sz w:val="22"/>
          <w:szCs w:val="22"/>
          <w:lang w:val="es-ES_tradnl" w:eastAsia="ar-SA"/>
        </w:rPr>
      </w:pPr>
      <w:r w:rsidRPr="000A1741">
        <w:rPr>
          <w:rFonts w:ascii="Century Gothic" w:eastAsia="Calibri" w:hAnsi="Century Gothic" w:cs="Calibri"/>
          <w:bCs/>
          <w:sz w:val="22"/>
          <w:szCs w:val="22"/>
          <w:lang w:val="es-ES_tradnl" w:eastAsia="ar-SA"/>
        </w:rPr>
        <w:t>Toda la programación se encuentra publicada en las páginas oficiales de la Subsecretaría de Turismo a través de Pasto Turístico, en Facebook y Twitter</w:t>
      </w:r>
      <w:r w:rsidR="00A06A40">
        <w:rPr>
          <w:rFonts w:ascii="Century Gothic" w:eastAsia="Calibri" w:hAnsi="Century Gothic" w:cs="Calibri"/>
          <w:bCs/>
          <w:sz w:val="22"/>
          <w:szCs w:val="22"/>
          <w:lang w:val="es-ES_tradnl" w:eastAsia="ar-SA"/>
        </w:rPr>
        <w:t xml:space="preserve">, así como en el </w:t>
      </w:r>
      <w:r w:rsidRPr="000A1741">
        <w:rPr>
          <w:rFonts w:ascii="Century Gothic" w:eastAsia="Calibri" w:hAnsi="Century Gothic" w:cs="Calibri"/>
          <w:bCs/>
          <w:sz w:val="22"/>
          <w:szCs w:val="22"/>
          <w:lang w:val="es-ES_tradnl" w:eastAsia="ar-SA"/>
        </w:rPr>
        <w:t xml:space="preserve">portal web: </w:t>
      </w:r>
      <w:hyperlink r:id="rId15" w:history="1">
        <w:r w:rsidRPr="000A1741">
          <w:rPr>
            <w:rFonts w:eastAsia="Calibri" w:cs="Calibri"/>
            <w:bCs/>
            <w:sz w:val="22"/>
            <w:szCs w:val="22"/>
            <w:lang w:val="es-ES_tradnl" w:eastAsia="ar-SA"/>
          </w:rPr>
          <w:t>www.turismopasto.gov.co</w:t>
        </w:r>
      </w:hyperlink>
    </w:p>
    <w:p w:rsidR="00A06A40" w:rsidRPr="00934201" w:rsidRDefault="00A06A40" w:rsidP="009342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hAnsi="Century Gothic"/>
          <w:b/>
          <w:sz w:val="18"/>
          <w:szCs w:val="18"/>
        </w:rPr>
        <w:t xml:space="preserve">Información: Subsecretaria Turismo Amelia Yohana </w:t>
      </w:r>
      <w:proofErr w:type="spellStart"/>
      <w:r>
        <w:rPr>
          <w:rFonts w:ascii="Century Gothic" w:hAnsi="Century Gothic"/>
          <w:b/>
          <w:sz w:val="18"/>
          <w:szCs w:val="18"/>
        </w:rPr>
        <w:t>Basante</w:t>
      </w:r>
      <w:proofErr w:type="spellEnd"/>
      <w:r>
        <w:rPr>
          <w:rFonts w:ascii="Century Gothic" w:hAnsi="Century Gothic"/>
          <w:b/>
          <w:sz w:val="18"/>
          <w:szCs w:val="18"/>
        </w:rPr>
        <w:t xml:space="preserve"> Portillo, Celular: 317 7544066</w:t>
      </w:r>
    </w:p>
    <w:p w:rsidR="00934201" w:rsidRPr="000D7630" w:rsidRDefault="00A06A40" w:rsidP="0014796A">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0A1741" w:rsidRDefault="00F91BE9" w:rsidP="002F6D7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F91BE9">
        <w:rPr>
          <w:rFonts w:ascii="Century Gothic" w:eastAsia="Calibri" w:hAnsi="Century Gothic" w:cs="Calibri"/>
          <w:b/>
          <w:bCs/>
          <w:sz w:val="22"/>
          <w:szCs w:val="22"/>
          <w:lang w:val="es-ES_tradnl" w:eastAsia="ar-SA"/>
        </w:rPr>
        <w:t>SECRETARÍA DE GESTIÓN AMBIENTAL REALIZÓ MINGA AMBIENTAL EN EL BARRIO SANTA BÁRBARA</w:t>
      </w:r>
    </w:p>
    <w:p w:rsidR="000A1741" w:rsidRPr="00F91BE9" w:rsidRDefault="000A1741" w:rsidP="00F91BE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591402" cy="2983042"/>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ornada Santa Bárbara.jpeg"/>
                    <pic:cNvPicPr/>
                  </pic:nvPicPr>
                  <pic:blipFill rotWithShape="1">
                    <a:blip r:embed="rId16" cstate="print">
                      <a:extLst>
                        <a:ext uri="{28A0092B-C50C-407E-A947-70E740481C1C}">
                          <a14:useLocalDpi xmlns:a14="http://schemas.microsoft.com/office/drawing/2010/main" val="0"/>
                        </a:ext>
                      </a:extLst>
                    </a:blip>
                    <a:srcRect b="28866"/>
                    <a:stretch/>
                  </pic:blipFill>
                  <pic:spPr bwMode="auto">
                    <a:xfrm>
                      <a:off x="0" y="0"/>
                      <a:ext cx="5595356" cy="2985151"/>
                    </a:xfrm>
                    <a:prstGeom prst="rect">
                      <a:avLst/>
                    </a:prstGeom>
                    <a:ln>
                      <a:noFill/>
                    </a:ln>
                    <a:extLst>
                      <a:ext uri="{53640926-AAD7-44D8-BBD7-CCE9431645EC}">
                        <a14:shadowObscured xmlns:a14="http://schemas.microsoft.com/office/drawing/2010/main"/>
                      </a:ext>
                    </a:extLst>
                  </pic:spPr>
                </pic:pic>
              </a:graphicData>
            </a:graphic>
          </wp:inline>
        </w:drawing>
      </w:r>
    </w:p>
    <w:p w:rsid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Con el fin de promover la conservación de espacios verdes, la cultura ambiental y la sostenibilidad de los territorios, la Alcaldía de Pasto a través de la Secretaría de Gestión Ambiental junto a su operador EMAS, y comunidad del barrio Santa Bárbara, realizaron jornada de adecuación y ornamentación de jardines en parques Bio saludables en el sector de la calle 20</w:t>
      </w:r>
      <w:r>
        <w:rPr>
          <w:rFonts w:ascii="Century Gothic" w:eastAsia="Calibri" w:hAnsi="Century Gothic" w:cs="Calibri"/>
          <w:bCs/>
          <w:sz w:val="22"/>
          <w:szCs w:val="22"/>
          <w:lang w:val="es-ES_tradnl" w:eastAsia="ar-SA"/>
        </w:rPr>
        <w:t>.</w:t>
      </w:r>
    </w:p>
    <w:p w:rsidR="00F91BE9" w:rsidRP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 xml:space="preserve">La jornada inició con previo diseño y planificación de actividades con el comité ambiental de los parques </w:t>
      </w:r>
      <w:proofErr w:type="spellStart"/>
      <w:r w:rsidRPr="00F91BE9">
        <w:rPr>
          <w:rFonts w:ascii="Century Gothic" w:eastAsia="Calibri" w:hAnsi="Century Gothic" w:cs="Calibri"/>
          <w:bCs/>
          <w:sz w:val="22"/>
          <w:szCs w:val="22"/>
          <w:lang w:val="es-ES_tradnl" w:eastAsia="ar-SA"/>
        </w:rPr>
        <w:t>Biosaludables</w:t>
      </w:r>
      <w:proofErr w:type="spellEnd"/>
      <w:r w:rsidRPr="00F91BE9">
        <w:rPr>
          <w:rFonts w:ascii="Century Gothic" w:eastAsia="Calibri" w:hAnsi="Century Gothic" w:cs="Calibri"/>
          <w:bCs/>
          <w:sz w:val="22"/>
          <w:szCs w:val="22"/>
          <w:lang w:val="es-ES_tradnl" w:eastAsia="ar-SA"/>
        </w:rPr>
        <w:t xml:space="preserve">, quienes realizaron la solicitud correspondiente a la </w:t>
      </w:r>
      <w:r>
        <w:rPr>
          <w:rFonts w:ascii="Century Gothic" w:eastAsia="Calibri" w:hAnsi="Century Gothic" w:cs="Calibri"/>
          <w:bCs/>
          <w:sz w:val="22"/>
          <w:szCs w:val="22"/>
          <w:lang w:val="es-ES_tradnl" w:eastAsia="ar-SA"/>
        </w:rPr>
        <w:t>A</w:t>
      </w:r>
      <w:r w:rsidRPr="00F91BE9">
        <w:rPr>
          <w:rFonts w:ascii="Century Gothic" w:eastAsia="Calibri" w:hAnsi="Century Gothic" w:cs="Calibri"/>
          <w:bCs/>
          <w:sz w:val="22"/>
          <w:szCs w:val="22"/>
          <w:lang w:val="es-ES_tradnl" w:eastAsia="ar-SA"/>
        </w:rPr>
        <w:t xml:space="preserve">dministración </w:t>
      </w:r>
      <w:r>
        <w:rPr>
          <w:rFonts w:ascii="Century Gothic" w:eastAsia="Calibri" w:hAnsi="Century Gothic" w:cs="Calibri"/>
          <w:bCs/>
          <w:sz w:val="22"/>
          <w:szCs w:val="22"/>
          <w:lang w:val="es-ES_tradnl" w:eastAsia="ar-SA"/>
        </w:rPr>
        <w:t>M</w:t>
      </w:r>
      <w:r w:rsidRPr="00F91BE9">
        <w:rPr>
          <w:rFonts w:ascii="Century Gothic" w:eastAsia="Calibri" w:hAnsi="Century Gothic" w:cs="Calibri"/>
          <w:bCs/>
          <w:sz w:val="22"/>
          <w:szCs w:val="22"/>
          <w:lang w:val="es-ES_tradnl" w:eastAsia="ar-SA"/>
        </w:rPr>
        <w:t xml:space="preserve">unicipal, posteriormente se realizó la visita y medición de espacios a intervenir, finalmente y mediante el desarrollo de una minga comunitaria, se procedió al embellecimiento de las zonas verdes, contando </w:t>
      </w:r>
      <w:r w:rsidRPr="00F91BE9">
        <w:rPr>
          <w:rFonts w:ascii="Century Gothic" w:eastAsia="Calibri" w:hAnsi="Century Gothic" w:cs="Calibri"/>
          <w:bCs/>
          <w:sz w:val="22"/>
          <w:szCs w:val="22"/>
          <w:lang w:val="es-ES_tradnl" w:eastAsia="ar-SA"/>
        </w:rPr>
        <w:lastRenderedPageBreak/>
        <w:t>con la participación comunitaria, q</w:t>
      </w:r>
      <w:r>
        <w:rPr>
          <w:rFonts w:ascii="Century Gothic" w:eastAsia="Calibri" w:hAnsi="Century Gothic" w:cs="Calibri"/>
          <w:bCs/>
          <w:sz w:val="22"/>
          <w:szCs w:val="22"/>
          <w:lang w:val="es-ES_tradnl" w:eastAsia="ar-SA"/>
        </w:rPr>
        <w:t>ue</w:t>
      </w:r>
      <w:r w:rsidRPr="00F91BE9">
        <w:rPr>
          <w:rFonts w:ascii="Century Gothic" w:eastAsia="Calibri" w:hAnsi="Century Gothic" w:cs="Calibri"/>
          <w:bCs/>
          <w:sz w:val="22"/>
          <w:szCs w:val="22"/>
          <w:lang w:val="es-ES_tradnl" w:eastAsia="ar-SA"/>
        </w:rPr>
        <w:t xml:space="preserve"> apoyó en la adecuación de jardineras y la siembra de plantas ornamentales.</w:t>
      </w:r>
    </w:p>
    <w:p w:rsidR="00F91BE9" w:rsidRP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 xml:space="preserve">Durante la </w:t>
      </w:r>
      <w:r>
        <w:rPr>
          <w:rFonts w:ascii="Century Gothic" w:eastAsia="Calibri" w:hAnsi="Century Gothic" w:cs="Calibri"/>
          <w:bCs/>
          <w:sz w:val="22"/>
          <w:szCs w:val="22"/>
          <w:lang w:val="es-ES_tradnl" w:eastAsia="ar-SA"/>
        </w:rPr>
        <w:t xml:space="preserve">actividad </w:t>
      </w:r>
      <w:r w:rsidRPr="00F91BE9">
        <w:rPr>
          <w:rFonts w:ascii="Century Gothic" w:eastAsia="Calibri" w:hAnsi="Century Gothic" w:cs="Calibri"/>
          <w:bCs/>
          <w:sz w:val="22"/>
          <w:szCs w:val="22"/>
          <w:lang w:val="es-ES_tradnl" w:eastAsia="ar-SA"/>
        </w:rPr>
        <w:t>se sembraron plantas de diferentes especies entre ellas: Durantas, Gitanas moradas, trébol miniatura roja, Duranta arbustiva, Begonias y Jazmín nocturno</w:t>
      </w:r>
      <w:r>
        <w:rPr>
          <w:rFonts w:ascii="Century Gothic" w:eastAsia="Calibri" w:hAnsi="Century Gothic" w:cs="Calibri"/>
          <w:bCs/>
          <w:sz w:val="22"/>
          <w:szCs w:val="22"/>
          <w:lang w:val="es-ES_tradnl" w:eastAsia="ar-SA"/>
        </w:rPr>
        <w:t>.</w:t>
      </w:r>
      <w:r w:rsidRPr="00F91BE9">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D</w:t>
      </w:r>
      <w:r w:rsidRPr="00F91BE9">
        <w:rPr>
          <w:rFonts w:ascii="Century Gothic" w:eastAsia="Calibri" w:hAnsi="Century Gothic" w:cs="Calibri"/>
          <w:bCs/>
          <w:sz w:val="22"/>
          <w:szCs w:val="22"/>
          <w:lang w:val="es-ES_tradnl" w:eastAsia="ar-SA"/>
        </w:rPr>
        <w:t xml:space="preserve">e </w:t>
      </w:r>
      <w:r>
        <w:rPr>
          <w:rFonts w:ascii="Century Gothic" w:eastAsia="Calibri" w:hAnsi="Century Gothic" w:cs="Calibri"/>
          <w:bCs/>
          <w:sz w:val="22"/>
          <w:szCs w:val="22"/>
          <w:lang w:val="es-ES_tradnl" w:eastAsia="ar-SA"/>
        </w:rPr>
        <w:t>e</w:t>
      </w:r>
      <w:r w:rsidRPr="00F91BE9">
        <w:rPr>
          <w:rFonts w:ascii="Century Gothic" w:eastAsia="Calibri" w:hAnsi="Century Gothic" w:cs="Calibri"/>
          <w:bCs/>
          <w:sz w:val="22"/>
          <w:szCs w:val="22"/>
          <w:lang w:val="es-ES_tradnl" w:eastAsia="ar-SA"/>
        </w:rPr>
        <w:t xml:space="preserve">sta forma se logró recuperar algunos espacios </w:t>
      </w:r>
      <w:r>
        <w:rPr>
          <w:rFonts w:ascii="Century Gothic" w:eastAsia="Calibri" w:hAnsi="Century Gothic" w:cs="Calibri"/>
          <w:bCs/>
          <w:sz w:val="22"/>
          <w:szCs w:val="22"/>
          <w:lang w:val="es-ES_tradnl" w:eastAsia="ar-SA"/>
        </w:rPr>
        <w:t xml:space="preserve">por </w:t>
      </w:r>
      <w:r w:rsidRPr="00F91BE9">
        <w:rPr>
          <w:rFonts w:ascii="Century Gothic" w:eastAsia="Calibri" w:hAnsi="Century Gothic" w:cs="Calibri"/>
          <w:bCs/>
          <w:sz w:val="22"/>
          <w:szCs w:val="22"/>
          <w:lang w:val="es-ES_tradnl" w:eastAsia="ar-SA"/>
        </w:rPr>
        <w:t xml:space="preserve">donde la gente frecuentaba pasar, por tal razón la </w:t>
      </w:r>
      <w:r>
        <w:rPr>
          <w:rFonts w:ascii="Century Gothic" w:eastAsia="Calibri" w:hAnsi="Century Gothic" w:cs="Calibri"/>
          <w:bCs/>
          <w:sz w:val="22"/>
          <w:szCs w:val="22"/>
          <w:lang w:val="es-ES_tradnl" w:eastAsia="ar-SA"/>
        </w:rPr>
        <w:t>A</w:t>
      </w:r>
      <w:r w:rsidRPr="00F91BE9">
        <w:rPr>
          <w:rFonts w:ascii="Century Gothic" w:eastAsia="Calibri" w:hAnsi="Century Gothic" w:cs="Calibri"/>
          <w:bCs/>
          <w:sz w:val="22"/>
          <w:szCs w:val="22"/>
          <w:lang w:val="es-ES_tradnl" w:eastAsia="ar-SA"/>
        </w:rPr>
        <w:t xml:space="preserve">dministración </w:t>
      </w:r>
      <w:r>
        <w:rPr>
          <w:rFonts w:ascii="Century Gothic" w:eastAsia="Calibri" w:hAnsi="Century Gothic" w:cs="Calibri"/>
          <w:bCs/>
          <w:sz w:val="22"/>
          <w:szCs w:val="22"/>
          <w:lang w:val="es-ES_tradnl" w:eastAsia="ar-SA"/>
        </w:rPr>
        <w:t>M</w:t>
      </w:r>
      <w:r w:rsidRPr="00F91BE9">
        <w:rPr>
          <w:rFonts w:ascii="Century Gothic" w:eastAsia="Calibri" w:hAnsi="Century Gothic" w:cs="Calibri"/>
          <w:bCs/>
          <w:sz w:val="22"/>
          <w:szCs w:val="22"/>
          <w:lang w:val="es-ES_tradnl" w:eastAsia="ar-SA"/>
        </w:rPr>
        <w:t xml:space="preserve">unicipal hace un llamado a la comunidad para que den uso apropiado de los jardines y se realice su respectivo mantenimiento, que puede ser mediante desyerbe y riego quincenal </w:t>
      </w:r>
      <w:r w:rsidR="000A1741" w:rsidRPr="00F91BE9">
        <w:rPr>
          <w:rFonts w:ascii="Century Gothic" w:eastAsia="Calibri" w:hAnsi="Century Gothic" w:cs="Calibri"/>
          <w:bCs/>
          <w:sz w:val="22"/>
          <w:szCs w:val="22"/>
          <w:lang w:val="es-ES_tradnl" w:eastAsia="ar-SA"/>
        </w:rPr>
        <w:t>o</w:t>
      </w:r>
      <w:r w:rsidRPr="00F91BE9">
        <w:rPr>
          <w:rFonts w:ascii="Century Gothic" w:eastAsia="Calibri" w:hAnsi="Century Gothic" w:cs="Calibri"/>
          <w:bCs/>
          <w:sz w:val="22"/>
          <w:szCs w:val="22"/>
          <w:lang w:val="es-ES_tradnl" w:eastAsia="ar-SA"/>
        </w:rPr>
        <w:t xml:space="preserve"> mensualmente.</w:t>
      </w:r>
    </w:p>
    <w:p w:rsidR="00E70193"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 xml:space="preserve">Por su parte Omaira Ramírez integrante del comité ambiental del barrio Santa Bárbara, manifestó su agrado por la gestión lograda en articulación con la </w:t>
      </w:r>
      <w:r w:rsidR="000A1741">
        <w:rPr>
          <w:rFonts w:ascii="Century Gothic" w:eastAsia="Calibri" w:hAnsi="Century Gothic" w:cs="Calibri"/>
          <w:bCs/>
          <w:sz w:val="22"/>
          <w:szCs w:val="22"/>
          <w:lang w:val="es-ES_tradnl" w:eastAsia="ar-SA"/>
        </w:rPr>
        <w:t xml:space="preserve">Alcaldía. </w:t>
      </w:r>
      <w:r w:rsidRPr="00F91BE9">
        <w:rPr>
          <w:rFonts w:ascii="Century Gothic" w:eastAsia="Calibri" w:hAnsi="Century Gothic" w:cs="Calibri"/>
          <w:bCs/>
          <w:sz w:val="22"/>
          <w:szCs w:val="22"/>
          <w:lang w:val="es-ES_tradnl" w:eastAsia="ar-SA"/>
        </w:rPr>
        <w:t>“</w:t>
      </w:r>
      <w:r w:rsidR="000A1741">
        <w:rPr>
          <w:rFonts w:ascii="Century Gothic" w:eastAsia="Calibri" w:hAnsi="Century Gothic" w:cs="Calibri"/>
          <w:bCs/>
          <w:sz w:val="22"/>
          <w:szCs w:val="22"/>
          <w:lang w:val="es-ES_tradnl" w:eastAsia="ar-SA"/>
        </w:rPr>
        <w:t>M</w:t>
      </w:r>
      <w:r w:rsidRPr="00F91BE9">
        <w:rPr>
          <w:rFonts w:ascii="Century Gothic" w:eastAsia="Calibri" w:hAnsi="Century Gothic" w:cs="Calibri"/>
          <w:bCs/>
          <w:sz w:val="22"/>
          <w:szCs w:val="22"/>
          <w:lang w:val="es-ES_tradnl" w:eastAsia="ar-SA"/>
        </w:rPr>
        <w:t xml:space="preserve">e parece importante realizar </w:t>
      </w:r>
      <w:r w:rsidR="000A1741">
        <w:rPr>
          <w:rFonts w:ascii="Century Gothic" w:eastAsia="Calibri" w:hAnsi="Century Gothic" w:cs="Calibri"/>
          <w:bCs/>
          <w:sz w:val="22"/>
          <w:szCs w:val="22"/>
          <w:lang w:val="es-ES_tradnl" w:eastAsia="ar-SA"/>
        </w:rPr>
        <w:t>e</w:t>
      </w:r>
      <w:r w:rsidRPr="00F91BE9">
        <w:rPr>
          <w:rFonts w:ascii="Century Gothic" w:eastAsia="Calibri" w:hAnsi="Century Gothic" w:cs="Calibri"/>
          <w:bCs/>
          <w:sz w:val="22"/>
          <w:szCs w:val="22"/>
          <w:lang w:val="es-ES_tradnl" w:eastAsia="ar-SA"/>
        </w:rPr>
        <w:t xml:space="preserve">stas obras que forman parte de la vida de cada uno de nosotros ya que </w:t>
      </w:r>
      <w:r w:rsidR="000A1741">
        <w:rPr>
          <w:rFonts w:ascii="Century Gothic" w:eastAsia="Calibri" w:hAnsi="Century Gothic" w:cs="Calibri"/>
          <w:bCs/>
          <w:sz w:val="22"/>
          <w:szCs w:val="22"/>
          <w:lang w:val="es-ES_tradnl" w:eastAsia="ar-SA"/>
        </w:rPr>
        <w:t>mejoran</w:t>
      </w:r>
      <w:r w:rsidRPr="00F91BE9">
        <w:rPr>
          <w:rFonts w:ascii="Century Gothic" w:eastAsia="Calibri" w:hAnsi="Century Gothic" w:cs="Calibri"/>
          <w:bCs/>
          <w:sz w:val="22"/>
          <w:szCs w:val="22"/>
          <w:lang w:val="es-ES_tradnl" w:eastAsia="ar-SA"/>
        </w:rPr>
        <w:t xml:space="preserve"> nuestro barrio. </w:t>
      </w:r>
      <w:r w:rsidR="000A1741">
        <w:rPr>
          <w:rFonts w:ascii="Century Gothic" w:eastAsia="Calibri" w:hAnsi="Century Gothic" w:cs="Calibri"/>
          <w:bCs/>
          <w:sz w:val="22"/>
          <w:szCs w:val="22"/>
          <w:lang w:val="es-ES_tradnl" w:eastAsia="ar-SA"/>
        </w:rPr>
        <w:t>La</w:t>
      </w:r>
      <w:r w:rsidRPr="00F91BE9">
        <w:rPr>
          <w:rFonts w:ascii="Century Gothic" w:eastAsia="Calibri" w:hAnsi="Century Gothic" w:cs="Calibri"/>
          <w:bCs/>
          <w:sz w:val="22"/>
          <w:szCs w:val="22"/>
          <w:lang w:val="es-ES_tradnl" w:eastAsia="ar-SA"/>
        </w:rPr>
        <w:t xml:space="preserve"> tarea es entonces </w:t>
      </w:r>
      <w:r w:rsidR="000A1741">
        <w:rPr>
          <w:rFonts w:ascii="Century Gothic" w:eastAsia="Calibri" w:hAnsi="Century Gothic" w:cs="Calibri"/>
          <w:bCs/>
          <w:sz w:val="22"/>
          <w:szCs w:val="22"/>
          <w:lang w:val="es-ES_tradnl" w:eastAsia="ar-SA"/>
        </w:rPr>
        <w:t xml:space="preserve">el </w:t>
      </w:r>
      <w:r w:rsidRPr="00F91BE9">
        <w:rPr>
          <w:rFonts w:ascii="Century Gothic" w:eastAsia="Calibri" w:hAnsi="Century Gothic" w:cs="Calibri"/>
          <w:bCs/>
          <w:sz w:val="22"/>
          <w:szCs w:val="22"/>
          <w:lang w:val="es-ES_tradnl" w:eastAsia="ar-SA"/>
        </w:rPr>
        <w:t>cuidado y mantenimiento</w:t>
      </w:r>
      <w:r w:rsidR="000A1741">
        <w:rPr>
          <w:rFonts w:ascii="Century Gothic" w:eastAsia="Calibri" w:hAnsi="Century Gothic" w:cs="Calibri"/>
          <w:bCs/>
          <w:sz w:val="22"/>
          <w:szCs w:val="22"/>
          <w:lang w:val="es-ES_tradnl" w:eastAsia="ar-SA"/>
        </w:rPr>
        <w:t xml:space="preserve"> que es un </w:t>
      </w:r>
      <w:r w:rsidRPr="00F91BE9">
        <w:rPr>
          <w:rFonts w:ascii="Century Gothic" w:eastAsia="Calibri" w:hAnsi="Century Gothic" w:cs="Calibri"/>
          <w:bCs/>
          <w:sz w:val="22"/>
          <w:szCs w:val="22"/>
          <w:lang w:val="es-ES_tradnl" w:eastAsia="ar-SA"/>
        </w:rPr>
        <w:t>compromiso con la naturaleza”</w:t>
      </w:r>
      <w:r w:rsidR="000A1741">
        <w:rPr>
          <w:rFonts w:ascii="Century Gothic" w:eastAsia="Calibri" w:hAnsi="Century Gothic" w:cs="Calibri"/>
          <w:bCs/>
          <w:sz w:val="22"/>
          <w:szCs w:val="22"/>
          <w:lang w:val="es-ES_tradnl" w:eastAsia="ar-SA"/>
        </w:rPr>
        <w:t>, señaló.</w:t>
      </w:r>
    </w:p>
    <w:p w:rsidR="000A1741" w:rsidRDefault="000A1741" w:rsidP="00F91BE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A1741">
        <w:rPr>
          <w:rFonts w:ascii="Century Gothic" w:eastAsia="Calibri" w:hAnsi="Century Gothic" w:cs="Calibri"/>
          <w:b/>
          <w:sz w:val="18"/>
          <w:szCs w:val="18"/>
          <w:lang w:val="es-ES_tradnl" w:eastAsia="ar-SA"/>
        </w:rPr>
        <w:t>Información: Secretario Gestión Ambiental Jairo Burbano Narváez. Celular: 3016250635</w:t>
      </w:r>
    </w:p>
    <w:p w:rsidR="000A1741" w:rsidRDefault="000A1741" w:rsidP="000A174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70193" w:rsidRDefault="00E70193"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0D7630" w:rsidRPr="002F4006" w:rsidRDefault="002F4006" w:rsidP="002F400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2F4006">
        <w:rPr>
          <w:rFonts w:ascii="Century Gothic" w:eastAsia="Calibri" w:hAnsi="Century Gothic" w:cs="Calibri"/>
          <w:b/>
          <w:bCs/>
          <w:sz w:val="22"/>
          <w:szCs w:val="22"/>
          <w:lang w:val="es-ES_tradnl" w:eastAsia="ar-SA"/>
        </w:rPr>
        <w:t xml:space="preserve">ALCALDÍA DE PASTO INVITA AL PRIMER TOUR DE LA ESPERANZA, VEREDA EL MOTILÓN, </w:t>
      </w:r>
      <w:r w:rsidR="002E7E59">
        <w:rPr>
          <w:rFonts w:ascii="Century Gothic" w:eastAsia="Calibri" w:hAnsi="Century Gothic" w:cs="Calibri"/>
          <w:b/>
          <w:bCs/>
          <w:sz w:val="22"/>
          <w:szCs w:val="22"/>
          <w:lang w:val="es-ES_tradnl" w:eastAsia="ar-SA"/>
        </w:rPr>
        <w:t xml:space="preserve">CORREGIMIENTO DE EL ENCANO </w:t>
      </w:r>
    </w:p>
    <w:p w:rsidR="002F4006" w:rsidRPr="002F4006" w:rsidRDefault="002F4006" w:rsidP="002F4006">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5613400" cy="1872615"/>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our de la esperanza.jpg"/>
                    <pic:cNvPicPr/>
                  </pic:nvPicPr>
                  <pic:blipFill>
                    <a:blip r:embed="rId17">
                      <a:extLst>
                        <a:ext uri="{28A0092B-C50C-407E-A947-70E740481C1C}">
                          <a14:useLocalDpi xmlns:a14="http://schemas.microsoft.com/office/drawing/2010/main" val="0"/>
                        </a:ext>
                      </a:extLst>
                    </a:blip>
                    <a:stretch>
                      <a:fillRect/>
                    </a:stretch>
                  </pic:blipFill>
                  <pic:spPr>
                    <a:xfrm>
                      <a:off x="0" y="0"/>
                      <a:ext cx="5623190" cy="1875881"/>
                    </a:xfrm>
                    <a:prstGeom prst="rect">
                      <a:avLst/>
                    </a:prstGeom>
                  </pic:spPr>
                </pic:pic>
              </a:graphicData>
            </a:graphic>
          </wp:inline>
        </w:drawing>
      </w:r>
    </w:p>
    <w:p w:rsid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La Alcaldía de Pasto a través de la Secretaría de Desarrollo Económico y la Subsecretaría de Turismo, en apoyo y en articulación con la comunidad </w:t>
      </w:r>
      <w:r>
        <w:rPr>
          <w:rFonts w:ascii="Century Gothic" w:eastAsia="Calibri" w:hAnsi="Century Gothic" w:cs="Calibri"/>
          <w:bCs/>
          <w:sz w:val="22"/>
          <w:szCs w:val="22"/>
          <w:lang w:val="es-ES_tradnl" w:eastAsia="ar-SA"/>
        </w:rPr>
        <w:t>de la vereda El</w:t>
      </w:r>
      <w:r w:rsidRPr="000D7630">
        <w:rPr>
          <w:rFonts w:ascii="Century Gothic" w:eastAsia="Calibri" w:hAnsi="Century Gothic" w:cs="Calibri"/>
          <w:bCs/>
          <w:sz w:val="22"/>
          <w:szCs w:val="22"/>
          <w:lang w:val="es-ES_tradnl" w:eastAsia="ar-SA"/>
        </w:rPr>
        <w:t xml:space="preserve"> Motiló</w:t>
      </w:r>
      <w:r>
        <w:rPr>
          <w:rFonts w:ascii="Century Gothic" w:eastAsia="Calibri" w:hAnsi="Century Gothic" w:cs="Calibri"/>
          <w:bCs/>
          <w:sz w:val="22"/>
          <w:szCs w:val="22"/>
          <w:lang w:val="es-ES_tradnl" w:eastAsia="ar-SA"/>
        </w:rPr>
        <w:t>n, corregimiento de El Encano</w:t>
      </w:r>
      <w:r w:rsidRPr="000D7630">
        <w:rPr>
          <w:rFonts w:ascii="Century Gothic" w:eastAsia="Calibri" w:hAnsi="Century Gothic" w:cs="Calibri"/>
          <w:bCs/>
          <w:sz w:val="22"/>
          <w:szCs w:val="22"/>
          <w:lang w:val="es-ES_tradnl" w:eastAsia="ar-SA"/>
        </w:rPr>
        <w:t>, invitan a la ciudadanía en general a participar del Primer Tour de La Esperanza</w:t>
      </w:r>
      <w:r>
        <w:rPr>
          <w:rFonts w:ascii="Century Gothic" w:eastAsia="Calibri" w:hAnsi="Century Gothic" w:cs="Calibri"/>
          <w:bCs/>
          <w:sz w:val="22"/>
          <w:szCs w:val="22"/>
          <w:lang w:val="es-ES_tradnl" w:eastAsia="ar-SA"/>
        </w:rPr>
        <w:t>, que se realizará el próximo 2 de junio.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La actividad tendrá su trayectoria de la siguiente manera:</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8:00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 salida desde Pasto, concentración Iglesia Santo Sepulcro.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9:00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xml:space="preserve">m.: llegada restaurante Mamá Esperanza, vereda el </w:t>
      </w:r>
      <w:r w:rsidR="002F4006" w:rsidRPr="000D7630">
        <w:rPr>
          <w:rFonts w:ascii="Century Gothic" w:eastAsia="Calibri" w:hAnsi="Century Gothic" w:cs="Calibri"/>
          <w:bCs/>
          <w:sz w:val="22"/>
          <w:szCs w:val="22"/>
          <w:lang w:val="es-ES_tradnl" w:eastAsia="ar-SA"/>
        </w:rPr>
        <w:t>Motilón, bienvenida</w:t>
      </w:r>
      <w:r w:rsidRPr="000D7630">
        <w:rPr>
          <w:rFonts w:ascii="Century Gothic" w:eastAsia="Calibri" w:hAnsi="Century Gothic" w:cs="Calibri"/>
          <w:bCs/>
          <w:sz w:val="22"/>
          <w:szCs w:val="22"/>
          <w:lang w:val="es-ES_tradnl" w:eastAsia="ar-SA"/>
        </w:rPr>
        <w:t xml:space="preserve"> con desayuno.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10:00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salida a la vereda Santa Teresita, reserva natural el Pescador Lucero y Rio, entrega de refrigerio.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12:30 m: almuerzo típico, vereda El Motilón, restaurante Mamá Esperanza.</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lastRenderedPageBreak/>
        <w:t>• 3:00 p</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recorrido vereda El Motilón, degustación de vinos artesanales, visita a La Cruz y a la capilla Nuestra Señora del Rosario.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4:00 p</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serenata de acción de gracias.</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5:00 p</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retorno a Pasto.</w:t>
      </w:r>
    </w:p>
    <w:p w:rsid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Para mayores informes y reservas se pueden comunicar al 3215817610-3126502888-3117490838.</w:t>
      </w:r>
    </w:p>
    <w:p w:rsidR="002F4006" w:rsidRDefault="002F4006" w:rsidP="002F4006">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 xml:space="preserve">Información: Subsecretaria Turismo Amelia Yohana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2F4006" w:rsidRPr="000D7630" w:rsidRDefault="002F4006" w:rsidP="002F4006">
      <w:pPr>
        <w:ind w:left="360"/>
        <w:jc w:val="center"/>
        <w:rPr>
          <w:rFonts w:ascii="Century Gothic" w:hAnsi="Century Gothic" w:cs="Tahoma"/>
          <w:i/>
          <w:sz w:val="22"/>
          <w:szCs w:val="22"/>
        </w:rPr>
      </w:pPr>
      <w:r>
        <w:rPr>
          <w:rFonts w:ascii="Century Gothic" w:hAnsi="Century Gothic" w:cs="Tahoma"/>
          <w:i/>
          <w:sz w:val="22"/>
          <w:szCs w:val="22"/>
        </w:rPr>
        <w:t>Somos cons</w:t>
      </w:r>
      <w:bookmarkStart w:id="5" w:name="_GoBack"/>
      <w:bookmarkEnd w:id="5"/>
      <w:r>
        <w:rPr>
          <w:rFonts w:ascii="Century Gothic" w:hAnsi="Century Gothic" w:cs="Tahoma"/>
          <w:i/>
          <w:sz w:val="22"/>
          <w:szCs w:val="22"/>
        </w:rPr>
        <w:t>tructores paz</w:t>
      </w:r>
    </w:p>
    <w:p w:rsidR="000D7630" w:rsidRPr="002F4006" w:rsidRDefault="000D763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A46440"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t>CRONOGRAMA</w:t>
      </w:r>
      <w:r w:rsidR="00A46440">
        <w:rPr>
          <w:rFonts w:ascii="Century Gothic" w:eastAsia="Times New Roman" w:hAnsi="Century Gothic"/>
          <w:b/>
          <w:sz w:val="24"/>
          <w:szCs w:val="24"/>
          <w:lang w:eastAsia="es-ES_tradnl"/>
        </w:rPr>
        <w:t xml:space="preserve"> DE PAGO SUBSIDIO ECONÓMICO A BENEFICIARIOS DEL PROGRAMA COLOMBIA MAYOR </w:t>
      </w:r>
    </w:p>
    <w:p w:rsidR="00B669BE" w:rsidRPr="00564286"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n-US"/>
        </w:rPr>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8">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A46440" w:rsidRDefault="00A46440" w:rsidP="00B669BE">
      <w:pPr>
        <w:pStyle w:val="NormalWeb"/>
        <w:shd w:val="clear" w:color="auto" w:fill="FFFFFF"/>
        <w:spacing w:before="0" w:beforeAutospacing="0" w:after="90" w:afterAutospacing="0" w:line="240" w:lineRule="auto"/>
        <w:jc w:val="both"/>
        <w:rPr>
          <w:rFonts w:ascii="Century Gothic" w:hAnsi="Century Gothic"/>
          <w:b/>
          <w:sz w:val="18"/>
          <w:szCs w:val="18"/>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Secretaría de Bienestar Social, comunica a los beneficiarios del “Programa Colombia Mayor” que, a partir del 30 de mayo hasta el 13 de junio del presente año, se cancelará la nómina correspondiente a </w:t>
      </w:r>
      <w:r>
        <w:rPr>
          <w:rFonts w:ascii="Century Gothic" w:eastAsia="Calibri" w:hAnsi="Century Gothic" w:cs="Calibri"/>
          <w:bCs/>
          <w:sz w:val="22"/>
          <w:szCs w:val="22"/>
          <w:lang w:val="es-ES_tradnl" w:eastAsia="ar-SA"/>
        </w:rPr>
        <w:t>mayo</w:t>
      </w:r>
      <w:r w:rsidRPr="00A46440">
        <w:rPr>
          <w:rFonts w:ascii="Century Gothic" w:eastAsia="Calibri" w:hAnsi="Century Gothic" w:cs="Calibri"/>
          <w:bCs/>
          <w:sz w:val="22"/>
          <w:szCs w:val="22"/>
          <w:lang w:val="es-ES_tradnl" w:eastAsia="ar-SA"/>
        </w:rPr>
        <w:t xml:space="preserve"> 2019.</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extiende un llamado especial a los adultos mayores que aún faltan por </w:t>
      </w:r>
      <w:proofErr w:type="spellStart"/>
      <w:r w:rsidRPr="00A46440">
        <w:rPr>
          <w:rFonts w:ascii="Century Gothic" w:eastAsia="Calibri" w:hAnsi="Century Gothic" w:cs="Calibri"/>
          <w:bCs/>
          <w:sz w:val="22"/>
          <w:szCs w:val="22"/>
          <w:lang w:val="es-ES_tradnl" w:eastAsia="ar-SA"/>
        </w:rPr>
        <w:t>Biometrizarce</w:t>
      </w:r>
      <w:proofErr w:type="spellEnd"/>
      <w:r w:rsidRPr="00A46440">
        <w:rPr>
          <w:rFonts w:ascii="Century Gothic" w:eastAsia="Calibri" w:hAnsi="Century Gothic" w:cs="Calibri"/>
          <w:bCs/>
          <w:sz w:val="22"/>
          <w:szCs w:val="22"/>
          <w:lang w:val="es-ES_tradnl" w:eastAsia="ar-SA"/>
        </w:rPr>
        <w:t xml:space="preserve"> (registro de huellas), para que se presenten en la Secretaría de Bienestar Social -  Centro vida (</w:t>
      </w:r>
      <w:proofErr w:type="spellStart"/>
      <w:r w:rsidRPr="00A46440">
        <w:rPr>
          <w:rFonts w:ascii="Century Gothic" w:eastAsia="Calibri" w:hAnsi="Century Gothic" w:cs="Calibri"/>
          <w:bCs/>
          <w:sz w:val="22"/>
          <w:szCs w:val="22"/>
          <w:lang w:val="es-ES_tradnl" w:eastAsia="ar-SA"/>
        </w:rPr>
        <w:t>Av</w:t>
      </w:r>
      <w:proofErr w:type="spellEnd"/>
      <w:r w:rsidRPr="00A46440">
        <w:rPr>
          <w:rFonts w:ascii="Century Gothic" w:eastAsia="Calibri" w:hAnsi="Century Gothic" w:cs="Calibri"/>
          <w:bCs/>
          <w:sz w:val="22"/>
          <w:szCs w:val="22"/>
          <w:lang w:val="es-ES_tradnl" w:eastAsia="ar-SA"/>
        </w:rPr>
        <w:t xml:space="preserve"> </w:t>
      </w:r>
      <w:proofErr w:type="spellStart"/>
      <w:r w:rsidRPr="00A46440">
        <w:rPr>
          <w:rFonts w:ascii="Century Gothic" w:eastAsia="Calibri" w:hAnsi="Century Gothic" w:cs="Calibri"/>
          <w:bCs/>
          <w:sz w:val="22"/>
          <w:szCs w:val="22"/>
          <w:lang w:val="es-ES_tradnl" w:eastAsia="ar-SA"/>
        </w:rPr>
        <w:t>Mijitayo</w:t>
      </w:r>
      <w:proofErr w:type="spellEnd"/>
      <w:r w:rsidRPr="00A46440">
        <w:rPr>
          <w:rFonts w:ascii="Century Gothic" w:eastAsia="Calibri" w:hAnsi="Century Gothic" w:cs="Calibri"/>
          <w:bCs/>
          <w:sz w:val="22"/>
          <w:szCs w:val="22"/>
          <w:lang w:val="es-ES_tradnl" w:eastAsia="ar-SA"/>
        </w:rPr>
        <w:t xml:space="preserve">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26 5 Sur), hasta el día jueves 30 de mayo, puesto que, el hecho de no pasar por este proceso, no podrán hacer su cobro de forma oportuna en el mes de JULIO.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Para el caso de los corregimientos, se adelantará simultáneamente la jornada de </w:t>
      </w:r>
      <w:proofErr w:type="spellStart"/>
      <w:r w:rsidRPr="00A46440">
        <w:rPr>
          <w:rFonts w:ascii="Century Gothic" w:eastAsia="Calibri" w:hAnsi="Century Gothic" w:cs="Calibri"/>
          <w:bCs/>
          <w:sz w:val="22"/>
          <w:szCs w:val="22"/>
          <w:lang w:val="es-ES_tradnl" w:eastAsia="ar-SA"/>
        </w:rPr>
        <w:t>biometrización</w:t>
      </w:r>
      <w:proofErr w:type="spellEnd"/>
      <w:r w:rsidRPr="00A46440">
        <w:rPr>
          <w:rFonts w:ascii="Century Gothic" w:eastAsia="Calibri" w:hAnsi="Century Gothic" w:cs="Calibri"/>
          <w:bCs/>
          <w:sz w:val="22"/>
          <w:szCs w:val="22"/>
          <w:lang w:val="es-ES_tradnl" w:eastAsia="ar-SA"/>
        </w:rPr>
        <w:t xml:space="preserve"> y pagos, procesos a través del cual se registrará huellas garantizando seguridad en el proceso de pagos y además se cancelará la nómina correspondiente a </w:t>
      </w:r>
      <w:proofErr w:type="gramStart"/>
      <w:r w:rsidRPr="00A46440">
        <w:rPr>
          <w:rFonts w:ascii="Century Gothic" w:eastAsia="Calibri" w:hAnsi="Century Gothic" w:cs="Calibri"/>
          <w:bCs/>
          <w:sz w:val="22"/>
          <w:szCs w:val="22"/>
          <w:lang w:val="es-ES_tradnl" w:eastAsia="ar-SA"/>
        </w:rPr>
        <w:t>Mayo</w:t>
      </w:r>
      <w:proofErr w:type="gramEnd"/>
      <w:r w:rsidRPr="00A46440">
        <w:rPr>
          <w:rFonts w:ascii="Century Gothic" w:eastAsia="Calibri" w:hAnsi="Century Gothic" w:cs="Calibri"/>
          <w:bCs/>
          <w:sz w:val="22"/>
          <w:szCs w:val="22"/>
          <w:lang w:val="es-ES_tradnl" w:eastAsia="ar-SA"/>
        </w:rPr>
        <w:t xml:space="preserve"> 2019. </w:t>
      </w:r>
    </w:p>
    <w:p w:rsid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Es importante mencionar que los pagos son de tipo mensual y se cancelará un monto de $ 75.000 mil pesos, se reitera a los beneficiarios que el no cobro de dos giros consecutivos conlleva al retiro del programa en mención. </w:t>
      </w:r>
    </w:p>
    <w:p w:rsid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Es importante reiterarle a la comunidad en general, que este es el último pago por parte de la entidad pagadora Efecty Servientrega y de junio en adelante, se continuará cancelando las nóminas de forma mensual con </w:t>
      </w:r>
      <w:proofErr w:type="spellStart"/>
      <w:r w:rsidRPr="00A46440">
        <w:rPr>
          <w:rFonts w:ascii="Century Gothic" w:eastAsia="Calibri" w:hAnsi="Century Gothic" w:cs="Calibri"/>
          <w:bCs/>
          <w:sz w:val="22"/>
          <w:szCs w:val="22"/>
          <w:lang w:val="es-ES_tradnl" w:eastAsia="ar-SA"/>
        </w:rPr>
        <w:t>Supergiros</w:t>
      </w:r>
      <w:proofErr w:type="spellEnd"/>
      <w:r w:rsidRPr="00A46440">
        <w:rPr>
          <w:rFonts w:ascii="Century Gothic" w:eastAsia="Calibri" w:hAnsi="Century Gothic" w:cs="Calibri"/>
          <w:bCs/>
          <w:sz w:val="22"/>
          <w:szCs w:val="22"/>
          <w:lang w:val="es-ES_tradnl" w:eastAsia="ar-SA"/>
        </w:rPr>
        <w:t xml:space="preserve">.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solicita a los beneficiarios, del “Programa Colombia Mayor” atender al siguiente cronograma: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ZONA URBANA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informa a la comunidad, que el horario de atención, es de lunes a viernes de 8:00 </w:t>
      </w:r>
      <w:proofErr w:type="spellStart"/>
      <w:r w:rsidRPr="00A46440">
        <w:rPr>
          <w:rFonts w:ascii="Century Gothic" w:eastAsia="Calibri" w:hAnsi="Century Gothic" w:cs="Calibri"/>
          <w:bCs/>
          <w:sz w:val="22"/>
          <w:szCs w:val="22"/>
          <w:lang w:val="es-ES_tradnl" w:eastAsia="ar-SA"/>
        </w:rPr>
        <w:t>a.m</w:t>
      </w:r>
      <w:proofErr w:type="spellEnd"/>
      <w:r w:rsidRPr="00A46440">
        <w:rPr>
          <w:rFonts w:ascii="Century Gothic" w:eastAsia="Calibri" w:hAnsi="Century Gothic" w:cs="Calibri"/>
          <w:bCs/>
          <w:sz w:val="22"/>
          <w:szCs w:val="22"/>
          <w:lang w:val="es-ES_tradnl" w:eastAsia="ar-SA"/>
        </w:rPr>
        <w:t xml:space="preserve"> – 12 md y de 2 pm – 6 pm, como también los días sábados en horario de 8:00 </w:t>
      </w:r>
      <w:proofErr w:type="spellStart"/>
      <w:r w:rsidRPr="00A46440">
        <w:rPr>
          <w:rFonts w:ascii="Century Gothic" w:eastAsia="Calibri" w:hAnsi="Century Gothic" w:cs="Calibri"/>
          <w:bCs/>
          <w:sz w:val="22"/>
          <w:szCs w:val="22"/>
          <w:lang w:val="es-ES_tradnl" w:eastAsia="ar-SA"/>
        </w:rPr>
        <w:t>a.m</w:t>
      </w:r>
      <w:proofErr w:type="spellEnd"/>
      <w:r w:rsidRPr="00A46440">
        <w:rPr>
          <w:rFonts w:ascii="Century Gothic" w:eastAsia="Calibri" w:hAnsi="Century Gothic" w:cs="Calibri"/>
          <w:bCs/>
          <w:sz w:val="22"/>
          <w:szCs w:val="22"/>
          <w:lang w:val="es-ES_tradnl" w:eastAsia="ar-SA"/>
        </w:rPr>
        <w:t xml:space="preserve"> – 12 md, conforme al siguiente cronograma de pagos.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A46440" w:rsidRPr="00A46440" w:rsidTr="00A46440">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DE ACUERDO AL PRIMER APELLIDO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 DE PAGO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30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31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6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12  y 13  de JUNIO  2019</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 EFECTY – SERVIENTREGA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A46440" w:rsidRPr="00A46440" w:rsidTr="00A46440">
        <w:trPr>
          <w:trHeight w:val="20"/>
          <w:jc w:val="center"/>
        </w:trPr>
        <w:tc>
          <w:tcPr>
            <w:tcW w:w="1913" w:type="dxa"/>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Santiago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23 N. 11 – 64 LC)</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Las Américas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19 N. 14 - 21)</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Las Américas Centro, por el CESMAG</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21 # 13 A – 89)</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Fátima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17 N. 13 -76)</w:t>
            </w:r>
          </w:p>
        </w:tc>
      </w:tr>
      <w:tr w:rsidR="00A46440" w:rsidRPr="00A46440" w:rsidTr="00A46440">
        <w:trPr>
          <w:trHeight w:val="20"/>
          <w:jc w:val="center"/>
        </w:trPr>
        <w:tc>
          <w:tcPr>
            <w:tcW w:w="1913" w:type="dxa"/>
            <w:vMerge w:val="restart"/>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3</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Villa Flor </w:t>
            </w:r>
            <w:proofErr w:type="spellStart"/>
            <w:r w:rsidRPr="00A46440">
              <w:rPr>
                <w:rFonts w:ascii="Century Gothic" w:eastAsia="Calibri" w:hAnsi="Century Gothic" w:cs="Calibri"/>
                <w:bCs/>
                <w:sz w:val="22"/>
                <w:szCs w:val="22"/>
                <w:lang w:val="es-ES_tradnl" w:eastAsia="ar-SA"/>
              </w:rPr>
              <w:t>Mz</w:t>
            </w:r>
            <w:proofErr w:type="spellEnd"/>
            <w:r w:rsidRPr="00A46440">
              <w:rPr>
                <w:rFonts w:ascii="Century Gothic" w:eastAsia="Calibri" w:hAnsi="Century Gothic" w:cs="Calibri"/>
                <w:bCs/>
                <w:sz w:val="22"/>
                <w:szCs w:val="22"/>
                <w:lang w:val="es-ES_tradnl" w:eastAsia="ar-SA"/>
              </w:rPr>
              <w:t xml:space="preserve"> 17 Cs 28</w:t>
            </w:r>
          </w:p>
        </w:tc>
      </w:tr>
      <w:tr w:rsidR="00A46440" w:rsidRPr="00A46440" w:rsidTr="00A46440">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Miraflores Diagonal 16 C # 1E - 55 </w:t>
            </w:r>
          </w:p>
        </w:tc>
      </w:tr>
      <w:tr w:rsidR="00A46440" w:rsidRPr="00A46440" w:rsidTr="00A46440">
        <w:trPr>
          <w:trHeight w:val="20"/>
          <w:jc w:val="center"/>
        </w:trPr>
        <w:tc>
          <w:tcPr>
            <w:tcW w:w="1913" w:type="dxa"/>
            <w:tcBorders>
              <w:top w:val="nil"/>
              <w:left w:val="single" w:sz="4" w:space="0" w:color="auto"/>
              <w:bottom w:val="nil"/>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Lorenzo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 # 17 – 98 </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4</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Barbará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3 A CLL 21 C # 21 B 122</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Avenida </w:t>
            </w:r>
            <w:proofErr w:type="spellStart"/>
            <w:r w:rsidRPr="00A46440">
              <w:rPr>
                <w:rFonts w:ascii="Century Gothic" w:eastAsia="Calibri" w:hAnsi="Century Gothic" w:cs="Calibri"/>
                <w:bCs/>
                <w:sz w:val="22"/>
                <w:szCs w:val="22"/>
                <w:lang w:val="es-ES_tradnl" w:eastAsia="ar-SA"/>
              </w:rPr>
              <w:t>Idema</w:t>
            </w:r>
            <w:proofErr w:type="spellEnd"/>
            <w:r w:rsidRPr="00A46440">
              <w:rPr>
                <w:rFonts w:ascii="Century Gothic" w:eastAsia="Calibri" w:hAnsi="Century Gothic" w:cs="Calibri"/>
                <w:bCs/>
                <w:sz w:val="22"/>
                <w:szCs w:val="22"/>
                <w:lang w:val="es-ES_tradnl" w:eastAsia="ar-SA"/>
              </w:rPr>
              <w:t xml:space="preserve"> Calle 18 A # 10 – 03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Terminal Pasto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6 N. 16 B – 50 Local 120)</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5</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Chambú</w:t>
            </w:r>
            <w:proofErr w:type="spellEnd"/>
            <w:r w:rsidRPr="00A46440">
              <w:rPr>
                <w:rFonts w:ascii="Century Gothic" w:eastAsia="Calibri" w:hAnsi="Century Gothic" w:cs="Calibri"/>
                <w:bCs/>
                <w:sz w:val="22"/>
                <w:szCs w:val="22"/>
                <w:lang w:val="es-ES_tradnl" w:eastAsia="ar-SA"/>
              </w:rPr>
              <w:t xml:space="preserve"> II </w:t>
            </w:r>
            <w:proofErr w:type="spellStart"/>
            <w:r w:rsidRPr="00A46440">
              <w:rPr>
                <w:rFonts w:ascii="Century Gothic" w:eastAsia="Calibri" w:hAnsi="Century Gothic" w:cs="Calibri"/>
                <w:bCs/>
                <w:sz w:val="22"/>
                <w:szCs w:val="22"/>
                <w:lang w:val="es-ES_tradnl" w:eastAsia="ar-SA"/>
              </w:rPr>
              <w:t>Mz</w:t>
            </w:r>
            <w:proofErr w:type="spellEnd"/>
            <w:r w:rsidRPr="00A46440">
              <w:rPr>
                <w:rFonts w:ascii="Century Gothic" w:eastAsia="Calibri" w:hAnsi="Century Gothic" w:cs="Calibri"/>
                <w:bCs/>
                <w:sz w:val="22"/>
                <w:szCs w:val="22"/>
                <w:lang w:val="es-ES_tradnl" w:eastAsia="ar-SA"/>
              </w:rPr>
              <w:t xml:space="preserve"> 27 Cs 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Pilar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4 N. 12 A 20</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Potrerillo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7 # 15 – 77)</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6</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Tamasagra</w:t>
            </w:r>
            <w:proofErr w:type="spellEnd"/>
            <w:r w:rsidRPr="00A46440">
              <w:rPr>
                <w:rFonts w:ascii="Century Gothic" w:eastAsia="Calibri" w:hAnsi="Century Gothic" w:cs="Calibri"/>
                <w:bCs/>
                <w:sz w:val="22"/>
                <w:szCs w:val="22"/>
                <w:lang w:val="es-ES_tradnl" w:eastAsia="ar-SA"/>
              </w:rPr>
              <w:t xml:space="preserve">  </w:t>
            </w:r>
            <w:proofErr w:type="spellStart"/>
            <w:r w:rsidRPr="00A46440">
              <w:rPr>
                <w:rFonts w:ascii="Century Gothic" w:eastAsia="Calibri" w:hAnsi="Century Gothic" w:cs="Calibri"/>
                <w:bCs/>
                <w:sz w:val="22"/>
                <w:szCs w:val="22"/>
                <w:lang w:val="es-ES_tradnl" w:eastAsia="ar-SA"/>
              </w:rPr>
              <w:t>Mz</w:t>
            </w:r>
            <w:proofErr w:type="spellEnd"/>
            <w:r w:rsidRPr="00A46440">
              <w:rPr>
                <w:rFonts w:ascii="Century Gothic" w:eastAsia="Calibri" w:hAnsi="Century Gothic" w:cs="Calibri"/>
                <w:bCs/>
                <w:sz w:val="22"/>
                <w:szCs w:val="22"/>
                <w:lang w:val="es-ES_tradnl" w:eastAsia="ar-SA"/>
              </w:rPr>
              <w:t xml:space="preserve">  14 Cs 18</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Avenida Boyacá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10 B N. 22 – 02</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7</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Parque Infantil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16 B N. 29 -48)</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gramStart"/>
            <w:r w:rsidRPr="00A46440">
              <w:rPr>
                <w:rFonts w:ascii="Century Gothic" w:eastAsia="Calibri" w:hAnsi="Century Gothic" w:cs="Calibri"/>
                <w:bCs/>
                <w:sz w:val="22"/>
                <w:szCs w:val="22"/>
                <w:lang w:val="es-ES_tradnl" w:eastAsia="ar-SA"/>
              </w:rPr>
              <w:t>Centro  Comercial</w:t>
            </w:r>
            <w:proofErr w:type="gramEnd"/>
            <w:r w:rsidRPr="00A46440">
              <w:rPr>
                <w:rFonts w:ascii="Century Gothic" w:eastAsia="Calibri" w:hAnsi="Century Gothic" w:cs="Calibri"/>
                <w:bCs/>
                <w:sz w:val="22"/>
                <w:szCs w:val="22"/>
                <w:lang w:val="es-ES_tradnl" w:eastAsia="ar-SA"/>
              </w:rPr>
              <w:t xml:space="preserve"> Bombona  local 1</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14 # 29 – 11 Local 1)</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8</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Panamericana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2 # 33 – 09)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Avenida Los Estudiantes Local 2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20 # 35 – 15</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9</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Vía Hospital San Pedro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16 N. 37 -07)</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Maridiaz</w:t>
            </w:r>
            <w:proofErr w:type="spellEnd"/>
            <w:r w:rsidRPr="00A46440">
              <w:rPr>
                <w:rFonts w:ascii="Century Gothic" w:eastAsia="Calibri" w:hAnsi="Century Gothic" w:cs="Calibri"/>
                <w:bCs/>
                <w:sz w:val="22"/>
                <w:szCs w:val="22"/>
                <w:lang w:val="es-ES_tradnl" w:eastAsia="ar-SA"/>
              </w:rPr>
              <w:t xml:space="preserve"> Frente a la Universidad Mariana</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10</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Emas</w:t>
            </w:r>
            <w:proofErr w:type="spellEnd"/>
            <w:r w:rsidRPr="00A46440">
              <w:rPr>
                <w:rFonts w:ascii="Century Gothic" w:eastAsia="Calibri" w:hAnsi="Century Gothic" w:cs="Calibri"/>
                <w:bCs/>
                <w:sz w:val="22"/>
                <w:szCs w:val="22"/>
                <w:lang w:val="es-ES_tradnl" w:eastAsia="ar-SA"/>
              </w:rPr>
              <w:t xml:space="preserve">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24 # 24 – 23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Centenario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19 # 23-41</w:t>
            </w:r>
          </w:p>
        </w:tc>
      </w:tr>
      <w:tr w:rsidR="00A46440" w:rsidRPr="00A46440" w:rsidTr="00A46440">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Nueva Aranda </w:t>
            </w:r>
            <w:proofErr w:type="spellStart"/>
            <w:r w:rsidRPr="00A46440">
              <w:rPr>
                <w:rFonts w:ascii="Century Gothic" w:eastAsia="Calibri" w:hAnsi="Century Gothic" w:cs="Calibri"/>
                <w:bCs/>
                <w:sz w:val="22"/>
                <w:szCs w:val="22"/>
                <w:lang w:val="es-ES_tradnl" w:eastAsia="ar-SA"/>
              </w:rPr>
              <w:t>Mz</w:t>
            </w:r>
            <w:proofErr w:type="spellEnd"/>
            <w:r w:rsidRPr="00A46440">
              <w:rPr>
                <w:rFonts w:ascii="Century Gothic" w:eastAsia="Calibri" w:hAnsi="Century Gothic" w:cs="Calibri"/>
                <w:bCs/>
                <w:sz w:val="22"/>
                <w:szCs w:val="22"/>
                <w:lang w:val="es-ES_tradnl" w:eastAsia="ar-SA"/>
              </w:rPr>
              <w:t xml:space="preserve"> B 4 Cs 15</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Comuna 11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Torres de San Luis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39 # 28-25</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Avenida Santander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21 # 21 -87</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Corazón de Jesús  </w:t>
            </w:r>
            <w:proofErr w:type="spellStart"/>
            <w:r w:rsidRPr="00A46440">
              <w:rPr>
                <w:rFonts w:ascii="Century Gothic" w:eastAsia="Calibri" w:hAnsi="Century Gothic" w:cs="Calibri"/>
                <w:bCs/>
                <w:sz w:val="22"/>
                <w:szCs w:val="22"/>
                <w:lang w:val="es-ES_tradnl" w:eastAsia="ar-SA"/>
              </w:rPr>
              <w:t>Mz</w:t>
            </w:r>
            <w:proofErr w:type="spellEnd"/>
            <w:r w:rsidRPr="00A46440">
              <w:rPr>
                <w:rFonts w:ascii="Century Gothic" w:eastAsia="Calibri" w:hAnsi="Century Gothic" w:cs="Calibri"/>
                <w:bCs/>
                <w:sz w:val="22"/>
                <w:szCs w:val="22"/>
                <w:lang w:val="es-ES_tradnl" w:eastAsia="ar-SA"/>
              </w:rPr>
              <w:t xml:space="preserve"> 18 Cs 8</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Colombia junto al Batallón Boyacá</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22 N. 15 – 25)</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Encano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El Encano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Obonuco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Obonuco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Catambuco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Catambuco</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CRONOGRAMA DE PAGOS ZONA RURAL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PAGOS CON EFECTY + BIOMETRIZACIÓN CON SUPERGIROS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adultos mayores que residen en los corregimientos se solicita cobrar </w:t>
      </w:r>
      <w:proofErr w:type="spellStart"/>
      <w:r w:rsidRPr="00A46440">
        <w:rPr>
          <w:rFonts w:ascii="Century Gothic" w:eastAsia="Calibri" w:hAnsi="Century Gothic" w:cs="Calibri"/>
          <w:bCs/>
          <w:sz w:val="22"/>
          <w:szCs w:val="22"/>
          <w:lang w:val="es-ES_tradnl" w:eastAsia="ar-SA"/>
        </w:rPr>
        <w:t>biometrizarce</w:t>
      </w:r>
      <w:proofErr w:type="spellEnd"/>
      <w:r w:rsidRPr="00A46440">
        <w:rPr>
          <w:rFonts w:ascii="Century Gothic" w:eastAsia="Calibri" w:hAnsi="Century Gothic" w:cs="Calibri"/>
          <w:bCs/>
          <w:sz w:val="22"/>
          <w:szCs w:val="22"/>
          <w:lang w:val="es-ES_tradnl" w:eastAsia="ar-SA"/>
        </w:rPr>
        <w:t xml:space="preserve"> en su respectivo sector, a partir del 4 al 11 de JUNIO, conforme al cronograma establecido.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8720" w:type="dxa"/>
        <w:jc w:val="center"/>
        <w:tblCellMar>
          <w:left w:w="70" w:type="dxa"/>
          <w:right w:w="70" w:type="dxa"/>
        </w:tblCellMar>
        <w:tblLook w:val="04A0" w:firstRow="1" w:lastRow="0" w:firstColumn="1" w:lastColumn="0" w:noHBand="0" w:noVBand="1"/>
      </w:tblPr>
      <w:tblGrid>
        <w:gridCol w:w="1956"/>
        <w:gridCol w:w="1955"/>
        <w:gridCol w:w="1258"/>
        <w:gridCol w:w="1513"/>
        <w:gridCol w:w="2038"/>
      </w:tblGrid>
      <w:tr w:rsidR="00A46440" w:rsidRPr="00A46440" w:rsidTr="00A46440">
        <w:trPr>
          <w:trHeight w:val="510"/>
          <w:jc w:val="center"/>
        </w:trPr>
        <w:tc>
          <w:tcPr>
            <w:tcW w:w="19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w:t>
            </w:r>
          </w:p>
        </w:tc>
        <w:tc>
          <w:tcPr>
            <w:tcW w:w="18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CORREGIMIENTO</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 DE PERSONAS</w:t>
            </w:r>
          </w:p>
        </w:tc>
        <w:tc>
          <w:tcPr>
            <w:tcW w:w="16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LUGAR DE PAGO</w:t>
            </w:r>
          </w:p>
        </w:tc>
        <w:tc>
          <w:tcPr>
            <w:tcW w:w="208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HORARIO</w:t>
            </w:r>
          </w:p>
        </w:tc>
      </w:tr>
      <w:tr w:rsidR="00A46440" w:rsidRPr="00A46440" w:rsidTr="00A46440">
        <w:trPr>
          <w:trHeight w:val="957"/>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31 MAYO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CATAMBUCO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820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Sala de velación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9:00 AM a 4:00 PM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ENCANO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w:t>
            </w:r>
            <w:proofErr w:type="spellStart"/>
            <w:r w:rsidRPr="00A46440">
              <w:rPr>
                <w:rFonts w:ascii="Century Gothic" w:eastAsia="Calibri" w:hAnsi="Century Gothic" w:cs="Calibri"/>
                <w:bCs/>
                <w:sz w:val="22"/>
                <w:szCs w:val="22"/>
                <w:lang w:val="es-ES_tradnl" w:eastAsia="ar-SA"/>
              </w:rPr>
              <w:t>Multiple</w:t>
            </w:r>
            <w:proofErr w:type="spellEnd"/>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7:00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OBONUCO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2:00 AM a 5:00 PM</w:t>
            </w:r>
          </w:p>
        </w:tc>
      </w:tr>
      <w:tr w:rsidR="00A46440" w:rsidRPr="00A46440" w:rsidTr="00A46440">
        <w:trPr>
          <w:trHeight w:val="90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1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MOCONDINO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TESCUAL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w:t>
            </w:r>
            <w:proofErr w:type="spellStart"/>
            <w:r w:rsidRPr="00A46440">
              <w:rPr>
                <w:rFonts w:ascii="Century Gothic" w:eastAsia="Calibri" w:hAnsi="Century Gothic" w:cs="Calibri"/>
                <w:bCs/>
                <w:sz w:val="22"/>
                <w:szCs w:val="22"/>
                <w:lang w:val="es-ES_tradnl" w:eastAsia="ar-SA"/>
              </w:rPr>
              <w:t>Tescual</w:t>
            </w:r>
            <w:proofErr w:type="spellEnd"/>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4 JUNIO 2019 MARTES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LAGUNA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240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CABRERA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131</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Salon</w:t>
            </w:r>
            <w:proofErr w:type="spellEnd"/>
            <w:r w:rsidRPr="00A46440">
              <w:rPr>
                <w:rFonts w:ascii="Century Gothic" w:eastAsia="Calibri" w:hAnsi="Century Gothic" w:cs="Calibri"/>
                <w:bCs/>
                <w:sz w:val="22"/>
                <w:szCs w:val="22"/>
                <w:lang w:val="es-ES_tradnl" w:eastAsia="ar-SA"/>
              </w:rPr>
              <w:t xml:space="preserve"> Cultural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PM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5 JUNIO 2019 MIERCOLES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CALDERA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112</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GENOY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170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Cabildo </w:t>
            </w:r>
            <w:proofErr w:type="spellStart"/>
            <w:r w:rsidRPr="00A46440">
              <w:rPr>
                <w:rFonts w:ascii="Century Gothic" w:eastAsia="Calibri" w:hAnsi="Century Gothic" w:cs="Calibri"/>
                <w:bCs/>
                <w:sz w:val="22"/>
                <w:szCs w:val="22"/>
                <w:lang w:val="es-ES_tradnl" w:eastAsia="ar-SA"/>
              </w:rPr>
              <w:t>Indigena</w:t>
            </w:r>
            <w:proofErr w:type="spellEnd"/>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11:00 AM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6 JUNIO 2019 JUEVES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JONGOVITO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11:00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GUALMATAN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105</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PAGOS EFECTY                                               12:00 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7 JUNIO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BARBARA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298</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de eventos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SOCORRO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132</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8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 FERNANDO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141</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BUESAQUILLO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02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MOCONDINO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197</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11:00 AM</w:t>
            </w:r>
          </w:p>
        </w:tc>
      </w:tr>
      <w:tr w:rsidR="00A46440" w:rsidRPr="00A46440" w:rsidTr="00A46440">
        <w:trPr>
          <w:trHeight w:val="186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SUPERGIROS                   +                                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JAMONDINO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Escuela Centro Educativo</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2:00 PM a 5:00 PM</w:t>
            </w:r>
          </w:p>
        </w:tc>
      </w:tr>
      <w:tr w:rsidR="00A46440" w:rsidRPr="00A46440" w:rsidTr="00A46440">
        <w:trPr>
          <w:trHeight w:val="66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PAGOS EFECTY               </w:t>
            </w:r>
            <w:r w:rsidRPr="00A46440">
              <w:rPr>
                <w:rFonts w:ascii="Century Gothic" w:eastAsia="Calibri" w:hAnsi="Century Gothic" w:cs="Calibri"/>
                <w:bCs/>
                <w:sz w:val="22"/>
                <w:szCs w:val="22"/>
                <w:lang w:val="es-ES_tradnl" w:eastAsia="ar-SA"/>
              </w:rPr>
              <w:lastRenderedPageBreak/>
              <w:t>martes 11/junio/2019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10:00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11:00 PM a 1:00 PM</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19" w:history="1">
        <w:r w:rsidRPr="00A46440">
          <w:rPr>
            <w:rFonts w:eastAsia="Calibri" w:cs="Calibri"/>
            <w:bCs/>
            <w:sz w:val="22"/>
            <w:szCs w:val="22"/>
            <w:lang w:val="es-ES_tradnl" w:eastAsia="ar-SA"/>
          </w:rPr>
          <w:t>www.pasto.gov.co/ tramites y servicios/</w:t>
        </w:r>
      </w:hyperlink>
      <w:r w:rsidRPr="00A46440">
        <w:rPr>
          <w:rFonts w:ascii="Century Gothic" w:eastAsia="Calibri" w:hAnsi="Century Gothic" w:cs="Calibri"/>
          <w:bCs/>
          <w:sz w:val="22"/>
          <w:szCs w:val="22"/>
          <w:lang w:val="es-ES_tradnl" w:eastAsia="ar-SA"/>
        </w:rPr>
        <w:t xml:space="preserve"> bienestar social/ Colombia Mayor /ingresar número de cédula/ arrastrar imagen/ </w:t>
      </w:r>
      <w:proofErr w:type="spellStart"/>
      <w:r w:rsidRPr="00A46440">
        <w:rPr>
          <w:rFonts w:ascii="Century Gothic" w:eastAsia="Calibri" w:hAnsi="Century Gothic" w:cs="Calibri"/>
          <w:bCs/>
          <w:sz w:val="22"/>
          <w:szCs w:val="22"/>
          <w:lang w:val="es-ES_tradnl" w:eastAsia="ar-SA"/>
        </w:rPr>
        <w:t>clik</w:t>
      </w:r>
      <w:proofErr w:type="spellEnd"/>
      <w:r w:rsidRPr="00A46440">
        <w:rPr>
          <w:rFonts w:ascii="Century Gothic" w:eastAsia="Calibri" w:hAnsi="Century Gothic" w:cs="Calibri"/>
          <w:bCs/>
          <w:sz w:val="22"/>
          <w:szCs w:val="22"/>
          <w:lang w:val="es-ES_tradnl" w:eastAsia="ar-SA"/>
        </w:rPr>
        <w:t xml:space="preserve"> en consultar.</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recuerda a todos los beneficiarios del programa que para realizar el respectivo cobro es indispensable:</w:t>
      </w:r>
      <w:r>
        <w:rPr>
          <w:rFonts w:ascii="Century Gothic" w:eastAsia="Calibri" w:hAnsi="Century Gothic" w:cs="Calibri"/>
          <w:bCs/>
          <w:sz w:val="22"/>
          <w:szCs w:val="22"/>
          <w:lang w:val="es-ES_tradnl" w:eastAsia="ar-SA"/>
        </w:rPr>
        <w:t xml:space="preserve"> </w:t>
      </w:r>
      <w:r w:rsidRPr="00A46440">
        <w:rPr>
          <w:rFonts w:ascii="Century Gothic" w:eastAsia="Calibri" w:hAnsi="Century Gothic" w:cs="Calibri"/>
          <w:bCs/>
          <w:sz w:val="22"/>
          <w:szCs w:val="22"/>
          <w:lang w:val="es-ES_tradnl" w:eastAsia="ar-SA"/>
        </w:rPr>
        <w:t xml:space="preserve">Presentar la cédula original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Únicamente para el caso de las personas mayores en condición de discapacidad que no pueden acercarse a cobrar, presentar PODER NOTARIAL, éste debe tener vigencia del mes actual (JUNIO), además debe presentar cédula original tanto del beneficiario/a como del apoderado/a.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Igualmente, pueden dirigirse hasta las instalaciones del Centro Vida para el Adulto Mayor, ubicado en la Secretaría de Bienestar Social, barrio </w:t>
      </w:r>
      <w:proofErr w:type="spellStart"/>
      <w:r w:rsidRPr="00A46440">
        <w:rPr>
          <w:rFonts w:ascii="Century Gothic" w:eastAsia="Calibri" w:hAnsi="Century Gothic" w:cs="Calibri"/>
          <w:bCs/>
          <w:sz w:val="22"/>
          <w:szCs w:val="22"/>
          <w:lang w:val="es-ES_tradnl" w:eastAsia="ar-SA"/>
        </w:rPr>
        <w:t>Mijitayo</w:t>
      </w:r>
      <w:proofErr w:type="spellEnd"/>
      <w:r w:rsidRPr="00A46440">
        <w:rPr>
          <w:rFonts w:ascii="Century Gothic" w:eastAsia="Calibri" w:hAnsi="Century Gothic" w:cs="Calibri"/>
          <w:bCs/>
          <w:sz w:val="22"/>
          <w:szCs w:val="22"/>
          <w:lang w:val="es-ES_tradnl" w:eastAsia="ar-SA"/>
        </w:rPr>
        <w:t xml:space="preserve">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26 Sur (antiguo </w:t>
      </w:r>
      <w:proofErr w:type="spellStart"/>
      <w:r w:rsidRPr="00A46440">
        <w:rPr>
          <w:rFonts w:ascii="Century Gothic" w:eastAsia="Calibri" w:hAnsi="Century Gothic" w:cs="Calibri"/>
          <w:bCs/>
          <w:sz w:val="22"/>
          <w:szCs w:val="22"/>
          <w:lang w:val="es-ES_tradnl" w:eastAsia="ar-SA"/>
        </w:rPr>
        <w:t>Inurbe</w:t>
      </w:r>
      <w:proofErr w:type="spellEnd"/>
      <w:r w:rsidRPr="00A46440">
        <w:rPr>
          <w:rFonts w:ascii="Century Gothic" w:eastAsia="Calibri" w:hAnsi="Century Gothic" w:cs="Calibri"/>
          <w:bCs/>
          <w:sz w:val="22"/>
          <w:szCs w:val="22"/>
          <w:lang w:val="es-ES_tradnl" w:eastAsia="ar-SA"/>
        </w:rPr>
        <w:t xml:space="preserve">) o comunicarse a la siguiente línea telefónica: 7244326 </w:t>
      </w:r>
      <w:proofErr w:type="spellStart"/>
      <w:r w:rsidRPr="00A46440">
        <w:rPr>
          <w:rFonts w:ascii="Century Gothic" w:eastAsia="Calibri" w:hAnsi="Century Gothic" w:cs="Calibri"/>
          <w:bCs/>
          <w:sz w:val="22"/>
          <w:szCs w:val="22"/>
          <w:lang w:val="es-ES_tradnl" w:eastAsia="ar-SA"/>
        </w:rPr>
        <w:t>ext</w:t>
      </w:r>
      <w:proofErr w:type="spellEnd"/>
      <w:r w:rsidRPr="00A46440">
        <w:rPr>
          <w:rFonts w:ascii="Century Gothic" w:eastAsia="Calibri" w:hAnsi="Century Gothic" w:cs="Calibri"/>
          <w:bCs/>
          <w:sz w:val="22"/>
          <w:szCs w:val="22"/>
          <w:lang w:val="es-ES_tradnl" w:eastAsia="ar-SA"/>
        </w:rPr>
        <w:t xml:space="preserve"> 1806 </w:t>
      </w:r>
    </w:p>
    <w:p w:rsidR="00A46440" w:rsidRDefault="00A46440" w:rsidP="00B669BE">
      <w:pPr>
        <w:pStyle w:val="NormalWeb"/>
        <w:shd w:val="clear" w:color="auto" w:fill="FFFFFF"/>
        <w:spacing w:before="0" w:beforeAutospacing="0" w:after="90" w:afterAutospacing="0" w:line="240" w:lineRule="auto"/>
        <w:jc w:val="both"/>
        <w:rPr>
          <w:rFonts w:ascii="Century Gothic" w:hAnsi="Century Gothic"/>
          <w:b/>
          <w:sz w:val="18"/>
          <w:szCs w:val="18"/>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0"/>
    <w:bookmarkEnd w:id="1"/>
    <w:bookmarkEnd w:id="2"/>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12A" w:rsidRDefault="007D312A">
      <w:pPr>
        <w:spacing w:after="0" w:line="240" w:lineRule="auto"/>
      </w:pPr>
      <w:r>
        <w:separator/>
      </w:r>
    </w:p>
  </w:endnote>
  <w:endnote w:type="continuationSeparator" w:id="0">
    <w:p w:rsidR="007D312A" w:rsidRDefault="007D3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Content>
      <w:p w:rsidR="00823DCA" w:rsidRDefault="00823DCA">
        <w:pPr>
          <w:pStyle w:val="Piedepgina"/>
          <w:jc w:val="right"/>
        </w:pPr>
        <w:r>
          <w:fldChar w:fldCharType="begin"/>
        </w:r>
        <w:r>
          <w:instrText>PAGE   \* MERGEFORMAT</w:instrText>
        </w:r>
        <w:r>
          <w:fldChar w:fldCharType="separate"/>
        </w:r>
        <w:r w:rsidR="0014796A" w:rsidRPr="0014796A">
          <w:rPr>
            <w:noProof/>
            <w:lang w:val="es-ES"/>
          </w:rPr>
          <w:t>17</w:t>
        </w:r>
        <w:r>
          <w:fldChar w:fldCharType="end"/>
        </w:r>
      </w:p>
    </w:sdtContent>
  </w:sdt>
  <w:p w:rsidR="00823DCA" w:rsidRDefault="00823DC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12A" w:rsidRDefault="007D312A">
      <w:pPr>
        <w:spacing w:after="0" w:line="240" w:lineRule="auto"/>
      </w:pPr>
      <w:r>
        <w:separator/>
      </w:r>
    </w:p>
  </w:footnote>
  <w:footnote w:type="continuationSeparator" w:id="0">
    <w:p w:rsidR="007D312A" w:rsidRDefault="007D3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DCA" w:rsidRDefault="00823DCA">
    <w:pPr>
      <w:pStyle w:val="Encabezado"/>
    </w:pPr>
    <w:r>
      <w:rPr>
        <w:noProof/>
        <w:lang w:val="en-US"/>
      </w:rPr>
      <mc:AlternateContent>
        <mc:Choice Requires="wps">
          <w:drawing>
            <wp:anchor distT="0" distB="0" distL="114300" distR="114300" simplePos="0" relativeHeight="251659264" behindDoc="0" locked="0" layoutInCell="1" allowOverlap="1" wp14:anchorId="1BCAE4C7" wp14:editId="51B7674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DCA" w:rsidRPr="00895C86" w:rsidRDefault="00823DCA" w:rsidP="008363C6">
                          <w:pPr>
                            <w:spacing w:after="0"/>
                            <w:rPr>
                              <w:rFonts w:cs="Tahoma"/>
                              <w:b/>
                              <w:sz w:val="20"/>
                              <w:szCs w:val="20"/>
                            </w:rPr>
                          </w:pPr>
                          <w:r w:rsidRPr="00895C86">
                            <w:rPr>
                              <w:rFonts w:cs="Tahoma"/>
                              <w:b/>
                              <w:sz w:val="20"/>
                              <w:szCs w:val="20"/>
                            </w:rPr>
                            <w:t xml:space="preserve">Nº </w:t>
                          </w:r>
                          <w:r>
                            <w:rPr>
                              <w:rFonts w:cs="Tahoma"/>
                              <w:b/>
                              <w:sz w:val="20"/>
                              <w:szCs w:val="20"/>
                            </w:rPr>
                            <w:t>124</w:t>
                          </w:r>
                        </w:p>
                        <w:p w:rsidR="00823DCA" w:rsidRPr="00895C86" w:rsidRDefault="00823DCA" w:rsidP="008363C6">
                          <w:pPr>
                            <w:spacing w:after="0"/>
                            <w:rPr>
                              <w:b/>
                              <w:sz w:val="20"/>
                              <w:szCs w:val="20"/>
                            </w:rPr>
                          </w:pPr>
                          <w:r>
                            <w:rPr>
                              <w:b/>
                              <w:sz w:val="20"/>
                              <w:szCs w:val="20"/>
                            </w:rPr>
                            <w:t>30/mayo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BCAE4C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807914" w:rsidRPr="00895C86" w:rsidRDefault="0080791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124</w:t>
                    </w:r>
                  </w:p>
                  <w:p w:rsidR="00807914" w:rsidRPr="00895C86" w:rsidRDefault="00807914" w:rsidP="008363C6">
                    <w:pPr>
                      <w:spacing w:after="0"/>
                      <w:rPr>
                        <w:b/>
                        <w:sz w:val="20"/>
                        <w:szCs w:val="20"/>
                      </w:rPr>
                    </w:pPr>
                    <w:r>
                      <w:rPr>
                        <w:b/>
                        <w:sz w:val="20"/>
                        <w:szCs w:val="20"/>
                      </w:rPr>
                      <w:t>30/mayo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40114F7" wp14:editId="388DED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730D"/>
    <w:rsid w:val="00007A05"/>
    <w:rsid w:val="00007DA7"/>
    <w:rsid w:val="00011663"/>
    <w:rsid w:val="000128D3"/>
    <w:rsid w:val="00014E51"/>
    <w:rsid w:val="000170D5"/>
    <w:rsid w:val="000178D2"/>
    <w:rsid w:val="00017EFC"/>
    <w:rsid w:val="00017F8C"/>
    <w:rsid w:val="0002096B"/>
    <w:rsid w:val="000210E2"/>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41"/>
    <w:rsid w:val="000A176B"/>
    <w:rsid w:val="000A1A5F"/>
    <w:rsid w:val="000A528C"/>
    <w:rsid w:val="000A5FF0"/>
    <w:rsid w:val="000B0E22"/>
    <w:rsid w:val="000B2D02"/>
    <w:rsid w:val="000B5241"/>
    <w:rsid w:val="000B6CA0"/>
    <w:rsid w:val="000C0945"/>
    <w:rsid w:val="000C3469"/>
    <w:rsid w:val="000C44EA"/>
    <w:rsid w:val="000C6AD6"/>
    <w:rsid w:val="000D0DAB"/>
    <w:rsid w:val="000D2251"/>
    <w:rsid w:val="000D22C9"/>
    <w:rsid w:val="000D5FF7"/>
    <w:rsid w:val="000D6510"/>
    <w:rsid w:val="000D74D1"/>
    <w:rsid w:val="000D7630"/>
    <w:rsid w:val="000E30C8"/>
    <w:rsid w:val="000E4DE2"/>
    <w:rsid w:val="000E63CC"/>
    <w:rsid w:val="000F1B89"/>
    <w:rsid w:val="000F1BD1"/>
    <w:rsid w:val="000F4D38"/>
    <w:rsid w:val="000F5D58"/>
    <w:rsid w:val="00100EDC"/>
    <w:rsid w:val="001030D6"/>
    <w:rsid w:val="001105E9"/>
    <w:rsid w:val="00111950"/>
    <w:rsid w:val="001143EB"/>
    <w:rsid w:val="0011603B"/>
    <w:rsid w:val="0011689B"/>
    <w:rsid w:val="0011727D"/>
    <w:rsid w:val="001210F2"/>
    <w:rsid w:val="0012147D"/>
    <w:rsid w:val="0012254D"/>
    <w:rsid w:val="00122779"/>
    <w:rsid w:val="00122E11"/>
    <w:rsid w:val="00123640"/>
    <w:rsid w:val="00131F5F"/>
    <w:rsid w:val="0013368E"/>
    <w:rsid w:val="00133A81"/>
    <w:rsid w:val="00135115"/>
    <w:rsid w:val="0014207A"/>
    <w:rsid w:val="0014378C"/>
    <w:rsid w:val="0014796A"/>
    <w:rsid w:val="00147F80"/>
    <w:rsid w:val="00151DFC"/>
    <w:rsid w:val="00151E7C"/>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3DAC"/>
    <w:rsid w:val="001A7831"/>
    <w:rsid w:val="001A7CC5"/>
    <w:rsid w:val="001B2C15"/>
    <w:rsid w:val="001B3C2E"/>
    <w:rsid w:val="001C0603"/>
    <w:rsid w:val="001C5FB6"/>
    <w:rsid w:val="001D4088"/>
    <w:rsid w:val="001D5E02"/>
    <w:rsid w:val="001E62F3"/>
    <w:rsid w:val="001F190F"/>
    <w:rsid w:val="001F25EA"/>
    <w:rsid w:val="001F4D5E"/>
    <w:rsid w:val="001F5F64"/>
    <w:rsid w:val="00200758"/>
    <w:rsid w:val="00202ADB"/>
    <w:rsid w:val="00202F89"/>
    <w:rsid w:val="00203815"/>
    <w:rsid w:val="00203A8B"/>
    <w:rsid w:val="00204958"/>
    <w:rsid w:val="002057BD"/>
    <w:rsid w:val="002066E9"/>
    <w:rsid w:val="00210B62"/>
    <w:rsid w:val="002119FE"/>
    <w:rsid w:val="0021512E"/>
    <w:rsid w:val="0021767A"/>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1F5A"/>
    <w:rsid w:val="00252E66"/>
    <w:rsid w:val="0025363E"/>
    <w:rsid w:val="002559F9"/>
    <w:rsid w:val="00260E1A"/>
    <w:rsid w:val="00261525"/>
    <w:rsid w:val="002617A4"/>
    <w:rsid w:val="00262B29"/>
    <w:rsid w:val="002649E4"/>
    <w:rsid w:val="002652CD"/>
    <w:rsid w:val="00266897"/>
    <w:rsid w:val="002704CE"/>
    <w:rsid w:val="00271989"/>
    <w:rsid w:val="0027474C"/>
    <w:rsid w:val="002752C0"/>
    <w:rsid w:val="00280784"/>
    <w:rsid w:val="00282664"/>
    <w:rsid w:val="002828F7"/>
    <w:rsid w:val="00283DF7"/>
    <w:rsid w:val="002909C1"/>
    <w:rsid w:val="0029153A"/>
    <w:rsid w:val="00291ED3"/>
    <w:rsid w:val="00292798"/>
    <w:rsid w:val="002A17B9"/>
    <w:rsid w:val="002B1A9C"/>
    <w:rsid w:val="002B2196"/>
    <w:rsid w:val="002B4399"/>
    <w:rsid w:val="002B4C0C"/>
    <w:rsid w:val="002B5D37"/>
    <w:rsid w:val="002B6AD5"/>
    <w:rsid w:val="002C0135"/>
    <w:rsid w:val="002C2574"/>
    <w:rsid w:val="002C3611"/>
    <w:rsid w:val="002C3D3B"/>
    <w:rsid w:val="002C3F0F"/>
    <w:rsid w:val="002C5C08"/>
    <w:rsid w:val="002C6D84"/>
    <w:rsid w:val="002D164E"/>
    <w:rsid w:val="002D1B6F"/>
    <w:rsid w:val="002D2C7F"/>
    <w:rsid w:val="002D4B2A"/>
    <w:rsid w:val="002D68C1"/>
    <w:rsid w:val="002E312D"/>
    <w:rsid w:val="002E51AA"/>
    <w:rsid w:val="002E732C"/>
    <w:rsid w:val="002E7E59"/>
    <w:rsid w:val="002F3068"/>
    <w:rsid w:val="002F4006"/>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3397C"/>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226C"/>
    <w:rsid w:val="003F56C6"/>
    <w:rsid w:val="003F737D"/>
    <w:rsid w:val="004005A2"/>
    <w:rsid w:val="004014F5"/>
    <w:rsid w:val="00403D81"/>
    <w:rsid w:val="004054E5"/>
    <w:rsid w:val="0040636B"/>
    <w:rsid w:val="004074A5"/>
    <w:rsid w:val="004111E1"/>
    <w:rsid w:val="00415EF3"/>
    <w:rsid w:val="00416E47"/>
    <w:rsid w:val="00423A91"/>
    <w:rsid w:val="00427B6D"/>
    <w:rsid w:val="00431092"/>
    <w:rsid w:val="00431A03"/>
    <w:rsid w:val="00433040"/>
    <w:rsid w:val="004338B2"/>
    <w:rsid w:val="00435560"/>
    <w:rsid w:val="004370ED"/>
    <w:rsid w:val="00440C6F"/>
    <w:rsid w:val="004462B1"/>
    <w:rsid w:val="00447EB6"/>
    <w:rsid w:val="0045032C"/>
    <w:rsid w:val="0045381E"/>
    <w:rsid w:val="00454306"/>
    <w:rsid w:val="00454651"/>
    <w:rsid w:val="004563D0"/>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97EC9"/>
    <w:rsid w:val="004A2121"/>
    <w:rsid w:val="004A2515"/>
    <w:rsid w:val="004A5F5B"/>
    <w:rsid w:val="004A5FEB"/>
    <w:rsid w:val="004A61DE"/>
    <w:rsid w:val="004A64EB"/>
    <w:rsid w:val="004A66AF"/>
    <w:rsid w:val="004B1924"/>
    <w:rsid w:val="004B60DB"/>
    <w:rsid w:val="004C1FB5"/>
    <w:rsid w:val="004C58E7"/>
    <w:rsid w:val="004C67C0"/>
    <w:rsid w:val="004C6D89"/>
    <w:rsid w:val="004C74E5"/>
    <w:rsid w:val="004D1A8D"/>
    <w:rsid w:val="004D1EDF"/>
    <w:rsid w:val="004D2CF8"/>
    <w:rsid w:val="004D3BB2"/>
    <w:rsid w:val="004D516D"/>
    <w:rsid w:val="004E0EAD"/>
    <w:rsid w:val="004E4AB1"/>
    <w:rsid w:val="004E4E3C"/>
    <w:rsid w:val="004E4E41"/>
    <w:rsid w:val="004E7ACB"/>
    <w:rsid w:val="004F043C"/>
    <w:rsid w:val="004F5702"/>
    <w:rsid w:val="004F69ED"/>
    <w:rsid w:val="004F6BFA"/>
    <w:rsid w:val="00500CF8"/>
    <w:rsid w:val="00502C18"/>
    <w:rsid w:val="00502C5C"/>
    <w:rsid w:val="005035E4"/>
    <w:rsid w:val="00503C78"/>
    <w:rsid w:val="00511F90"/>
    <w:rsid w:val="005127D8"/>
    <w:rsid w:val="005134D6"/>
    <w:rsid w:val="00515BB9"/>
    <w:rsid w:val="00515C39"/>
    <w:rsid w:val="00517DDE"/>
    <w:rsid w:val="00520B81"/>
    <w:rsid w:val="00521458"/>
    <w:rsid w:val="005224D4"/>
    <w:rsid w:val="0052613F"/>
    <w:rsid w:val="0053207E"/>
    <w:rsid w:val="00532969"/>
    <w:rsid w:val="0053395C"/>
    <w:rsid w:val="00537F31"/>
    <w:rsid w:val="00541CEB"/>
    <w:rsid w:val="005427DD"/>
    <w:rsid w:val="00544183"/>
    <w:rsid w:val="00544866"/>
    <w:rsid w:val="00547B99"/>
    <w:rsid w:val="0055059C"/>
    <w:rsid w:val="00550E3C"/>
    <w:rsid w:val="00551825"/>
    <w:rsid w:val="00554BEC"/>
    <w:rsid w:val="0055545B"/>
    <w:rsid w:val="0055632F"/>
    <w:rsid w:val="005614AC"/>
    <w:rsid w:val="00561AFE"/>
    <w:rsid w:val="00565A79"/>
    <w:rsid w:val="00570FA6"/>
    <w:rsid w:val="00572401"/>
    <w:rsid w:val="00572EDA"/>
    <w:rsid w:val="00574FE0"/>
    <w:rsid w:val="0058213F"/>
    <w:rsid w:val="00582181"/>
    <w:rsid w:val="00582CA0"/>
    <w:rsid w:val="005840F1"/>
    <w:rsid w:val="0058546F"/>
    <w:rsid w:val="005870CC"/>
    <w:rsid w:val="005904C4"/>
    <w:rsid w:val="00590F37"/>
    <w:rsid w:val="005928A2"/>
    <w:rsid w:val="005A151E"/>
    <w:rsid w:val="005A3F0F"/>
    <w:rsid w:val="005B0B13"/>
    <w:rsid w:val="005B2728"/>
    <w:rsid w:val="005B4A43"/>
    <w:rsid w:val="005C3D89"/>
    <w:rsid w:val="005C4116"/>
    <w:rsid w:val="005C5551"/>
    <w:rsid w:val="005C61EA"/>
    <w:rsid w:val="005D0664"/>
    <w:rsid w:val="005D3281"/>
    <w:rsid w:val="005D7BED"/>
    <w:rsid w:val="005E1DE1"/>
    <w:rsid w:val="005E290B"/>
    <w:rsid w:val="005E3275"/>
    <w:rsid w:val="005E4EA4"/>
    <w:rsid w:val="005E6E0F"/>
    <w:rsid w:val="005F1309"/>
    <w:rsid w:val="005F4293"/>
    <w:rsid w:val="005F4779"/>
    <w:rsid w:val="00611232"/>
    <w:rsid w:val="00611D84"/>
    <w:rsid w:val="00611E8F"/>
    <w:rsid w:val="00617D5F"/>
    <w:rsid w:val="00620969"/>
    <w:rsid w:val="00626080"/>
    <w:rsid w:val="006266DD"/>
    <w:rsid w:val="00627E02"/>
    <w:rsid w:val="006314AC"/>
    <w:rsid w:val="00631A40"/>
    <w:rsid w:val="0063335B"/>
    <w:rsid w:val="00636CAF"/>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E6B6C"/>
    <w:rsid w:val="006F2469"/>
    <w:rsid w:val="0070331A"/>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6182"/>
    <w:rsid w:val="00793733"/>
    <w:rsid w:val="007960F2"/>
    <w:rsid w:val="007A0ED3"/>
    <w:rsid w:val="007A182B"/>
    <w:rsid w:val="007A2AD3"/>
    <w:rsid w:val="007A48C3"/>
    <w:rsid w:val="007A7DC5"/>
    <w:rsid w:val="007B3F0F"/>
    <w:rsid w:val="007B3F37"/>
    <w:rsid w:val="007B5730"/>
    <w:rsid w:val="007C2420"/>
    <w:rsid w:val="007C2ADA"/>
    <w:rsid w:val="007C354E"/>
    <w:rsid w:val="007C3B96"/>
    <w:rsid w:val="007C7289"/>
    <w:rsid w:val="007D312A"/>
    <w:rsid w:val="007D514A"/>
    <w:rsid w:val="007D5E25"/>
    <w:rsid w:val="007D5F51"/>
    <w:rsid w:val="007D698F"/>
    <w:rsid w:val="007D7B15"/>
    <w:rsid w:val="007E1034"/>
    <w:rsid w:val="007E2F89"/>
    <w:rsid w:val="007E30B3"/>
    <w:rsid w:val="008007E0"/>
    <w:rsid w:val="00802D01"/>
    <w:rsid w:val="00803A39"/>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DCA"/>
    <w:rsid w:val="00826A50"/>
    <w:rsid w:val="0083526A"/>
    <w:rsid w:val="008363C6"/>
    <w:rsid w:val="00837CF6"/>
    <w:rsid w:val="008407C9"/>
    <w:rsid w:val="008419AE"/>
    <w:rsid w:val="00846781"/>
    <w:rsid w:val="00847855"/>
    <w:rsid w:val="0085048D"/>
    <w:rsid w:val="008507F4"/>
    <w:rsid w:val="0085172F"/>
    <w:rsid w:val="00853EF8"/>
    <w:rsid w:val="0085661F"/>
    <w:rsid w:val="00856BCC"/>
    <w:rsid w:val="008608AF"/>
    <w:rsid w:val="008647FA"/>
    <w:rsid w:val="008673B4"/>
    <w:rsid w:val="0086741A"/>
    <w:rsid w:val="00867B7A"/>
    <w:rsid w:val="0087100F"/>
    <w:rsid w:val="00872940"/>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3AF0"/>
    <w:rsid w:val="008B5579"/>
    <w:rsid w:val="008C39E6"/>
    <w:rsid w:val="008C430C"/>
    <w:rsid w:val="008C5568"/>
    <w:rsid w:val="008C63AA"/>
    <w:rsid w:val="008C6EB5"/>
    <w:rsid w:val="008D0750"/>
    <w:rsid w:val="008D2AE7"/>
    <w:rsid w:val="008D2F44"/>
    <w:rsid w:val="008D452A"/>
    <w:rsid w:val="008E2AF8"/>
    <w:rsid w:val="008E4C75"/>
    <w:rsid w:val="008E56AE"/>
    <w:rsid w:val="008E70BE"/>
    <w:rsid w:val="008F00BB"/>
    <w:rsid w:val="008F1843"/>
    <w:rsid w:val="008F30BD"/>
    <w:rsid w:val="008F327F"/>
    <w:rsid w:val="00900F54"/>
    <w:rsid w:val="009066B1"/>
    <w:rsid w:val="00906B2C"/>
    <w:rsid w:val="00910EE7"/>
    <w:rsid w:val="0091127E"/>
    <w:rsid w:val="009137BB"/>
    <w:rsid w:val="00913F61"/>
    <w:rsid w:val="009147DC"/>
    <w:rsid w:val="00920AD7"/>
    <w:rsid w:val="009243B7"/>
    <w:rsid w:val="00924A60"/>
    <w:rsid w:val="009265B7"/>
    <w:rsid w:val="00926E79"/>
    <w:rsid w:val="00934201"/>
    <w:rsid w:val="0093570E"/>
    <w:rsid w:val="009400AE"/>
    <w:rsid w:val="00947603"/>
    <w:rsid w:val="009507D0"/>
    <w:rsid w:val="00953CE2"/>
    <w:rsid w:val="00955A3D"/>
    <w:rsid w:val="00955C59"/>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68C"/>
    <w:rsid w:val="00A05B0A"/>
    <w:rsid w:val="00A06A40"/>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3D7D"/>
    <w:rsid w:val="00A75A7C"/>
    <w:rsid w:val="00A81636"/>
    <w:rsid w:val="00A81E60"/>
    <w:rsid w:val="00A84A07"/>
    <w:rsid w:val="00A868EE"/>
    <w:rsid w:val="00A9222E"/>
    <w:rsid w:val="00A94F9E"/>
    <w:rsid w:val="00A97C14"/>
    <w:rsid w:val="00AA248A"/>
    <w:rsid w:val="00AA27C4"/>
    <w:rsid w:val="00AA2EDC"/>
    <w:rsid w:val="00AA31AF"/>
    <w:rsid w:val="00AB0DAF"/>
    <w:rsid w:val="00AC171F"/>
    <w:rsid w:val="00AC1EA8"/>
    <w:rsid w:val="00AC2872"/>
    <w:rsid w:val="00AC4314"/>
    <w:rsid w:val="00AC4628"/>
    <w:rsid w:val="00AC73B5"/>
    <w:rsid w:val="00AD0917"/>
    <w:rsid w:val="00AD0D2D"/>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2E6D"/>
    <w:rsid w:val="00B24931"/>
    <w:rsid w:val="00B25B05"/>
    <w:rsid w:val="00B25DAD"/>
    <w:rsid w:val="00B3049E"/>
    <w:rsid w:val="00B31924"/>
    <w:rsid w:val="00B32D3C"/>
    <w:rsid w:val="00B35A96"/>
    <w:rsid w:val="00B4138C"/>
    <w:rsid w:val="00B418D0"/>
    <w:rsid w:val="00B44A01"/>
    <w:rsid w:val="00B45BC5"/>
    <w:rsid w:val="00B52447"/>
    <w:rsid w:val="00B53145"/>
    <w:rsid w:val="00B53312"/>
    <w:rsid w:val="00B5370D"/>
    <w:rsid w:val="00B60A20"/>
    <w:rsid w:val="00B61A93"/>
    <w:rsid w:val="00B669BE"/>
    <w:rsid w:val="00B66B97"/>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1FB0"/>
    <w:rsid w:val="00BA2C7E"/>
    <w:rsid w:val="00BA7045"/>
    <w:rsid w:val="00BB5A93"/>
    <w:rsid w:val="00BB5E91"/>
    <w:rsid w:val="00BB60C2"/>
    <w:rsid w:val="00BB74BD"/>
    <w:rsid w:val="00BC10DB"/>
    <w:rsid w:val="00BC1B04"/>
    <w:rsid w:val="00BC1D1B"/>
    <w:rsid w:val="00BC4599"/>
    <w:rsid w:val="00BC6DF2"/>
    <w:rsid w:val="00BD08EC"/>
    <w:rsid w:val="00BD16F2"/>
    <w:rsid w:val="00BD34D7"/>
    <w:rsid w:val="00BE024B"/>
    <w:rsid w:val="00BE2076"/>
    <w:rsid w:val="00BE4485"/>
    <w:rsid w:val="00BE4DCB"/>
    <w:rsid w:val="00BE5C17"/>
    <w:rsid w:val="00BE7939"/>
    <w:rsid w:val="00BE7E06"/>
    <w:rsid w:val="00BF050E"/>
    <w:rsid w:val="00BF0CD9"/>
    <w:rsid w:val="00BF24AE"/>
    <w:rsid w:val="00BF2D6C"/>
    <w:rsid w:val="00BF2F6F"/>
    <w:rsid w:val="00BF43D4"/>
    <w:rsid w:val="00BF5340"/>
    <w:rsid w:val="00BF65FE"/>
    <w:rsid w:val="00C00139"/>
    <w:rsid w:val="00C02479"/>
    <w:rsid w:val="00C024A8"/>
    <w:rsid w:val="00C05261"/>
    <w:rsid w:val="00C07786"/>
    <w:rsid w:val="00C07ABB"/>
    <w:rsid w:val="00C123A4"/>
    <w:rsid w:val="00C14B70"/>
    <w:rsid w:val="00C15010"/>
    <w:rsid w:val="00C17083"/>
    <w:rsid w:val="00C21D10"/>
    <w:rsid w:val="00C24C28"/>
    <w:rsid w:val="00C32BF8"/>
    <w:rsid w:val="00C33649"/>
    <w:rsid w:val="00C33E67"/>
    <w:rsid w:val="00C3709F"/>
    <w:rsid w:val="00C4042C"/>
    <w:rsid w:val="00C42AA3"/>
    <w:rsid w:val="00C42C0E"/>
    <w:rsid w:val="00C42FF6"/>
    <w:rsid w:val="00C43B3A"/>
    <w:rsid w:val="00C460B3"/>
    <w:rsid w:val="00C50504"/>
    <w:rsid w:val="00C526DF"/>
    <w:rsid w:val="00C527B7"/>
    <w:rsid w:val="00C61562"/>
    <w:rsid w:val="00C6352A"/>
    <w:rsid w:val="00C635BF"/>
    <w:rsid w:val="00C6729F"/>
    <w:rsid w:val="00C711BD"/>
    <w:rsid w:val="00C732B8"/>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126F"/>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D4322"/>
    <w:rsid w:val="00DE5B81"/>
    <w:rsid w:val="00DF0C34"/>
    <w:rsid w:val="00DF1873"/>
    <w:rsid w:val="00DF25A7"/>
    <w:rsid w:val="00DF4C0C"/>
    <w:rsid w:val="00DF552A"/>
    <w:rsid w:val="00DF721A"/>
    <w:rsid w:val="00DF72C7"/>
    <w:rsid w:val="00E00BEA"/>
    <w:rsid w:val="00E00CEE"/>
    <w:rsid w:val="00E01424"/>
    <w:rsid w:val="00E06660"/>
    <w:rsid w:val="00E0777C"/>
    <w:rsid w:val="00E11D0D"/>
    <w:rsid w:val="00E11D4F"/>
    <w:rsid w:val="00E22AE4"/>
    <w:rsid w:val="00E25D2E"/>
    <w:rsid w:val="00E25D4B"/>
    <w:rsid w:val="00E27BC1"/>
    <w:rsid w:val="00E3237C"/>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0193"/>
    <w:rsid w:val="00E733F0"/>
    <w:rsid w:val="00E73671"/>
    <w:rsid w:val="00E7592D"/>
    <w:rsid w:val="00E77B0C"/>
    <w:rsid w:val="00E84CE9"/>
    <w:rsid w:val="00E92755"/>
    <w:rsid w:val="00E9288C"/>
    <w:rsid w:val="00E9637A"/>
    <w:rsid w:val="00E97AA9"/>
    <w:rsid w:val="00E97EBE"/>
    <w:rsid w:val="00EA052D"/>
    <w:rsid w:val="00EA059B"/>
    <w:rsid w:val="00EA21C9"/>
    <w:rsid w:val="00EA27EF"/>
    <w:rsid w:val="00EA370A"/>
    <w:rsid w:val="00EA3782"/>
    <w:rsid w:val="00EA4269"/>
    <w:rsid w:val="00EB60D5"/>
    <w:rsid w:val="00EB618C"/>
    <w:rsid w:val="00EC195E"/>
    <w:rsid w:val="00EC43F6"/>
    <w:rsid w:val="00ED03ED"/>
    <w:rsid w:val="00ED1588"/>
    <w:rsid w:val="00ED15F2"/>
    <w:rsid w:val="00ED1881"/>
    <w:rsid w:val="00EE0921"/>
    <w:rsid w:val="00EE4482"/>
    <w:rsid w:val="00EE502A"/>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27DB3"/>
    <w:rsid w:val="00F31957"/>
    <w:rsid w:val="00F31EB9"/>
    <w:rsid w:val="00F32141"/>
    <w:rsid w:val="00F33A24"/>
    <w:rsid w:val="00F360A9"/>
    <w:rsid w:val="00F364A2"/>
    <w:rsid w:val="00F36ED1"/>
    <w:rsid w:val="00F40E6C"/>
    <w:rsid w:val="00F412AF"/>
    <w:rsid w:val="00F515AF"/>
    <w:rsid w:val="00F6683D"/>
    <w:rsid w:val="00F73609"/>
    <w:rsid w:val="00F751F0"/>
    <w:rsid w:val="00F75C8B"/>
    <w:rsid w:val="00F811E8"/>
    <w:rsid w:val="00F82F40"/>
    <w:rsid w:val="00F8694D"/>
    <w:rsid w:val="00F900FD"/>
    <w:rsid w:val="00F90AA5"/>
    <w:rsid w:val="00F91BE9"/>
    <w:rsid w:val="00F93F7C"/>
    <w:rsid w:val="00FA5761"/>
    <w:rsid w:val="00FB4390"/>
    <w:rsid w:val="00FB5267"/>
    <w:rsid w:val="00FB5DEA"/>
    <w:rsid w:val="00FB62D9"/>
    <w:rsid w:val="00FB7A46"/>
    <w:rsid w:val="00FC0F7A"/>
    <w:rsid w:val="00FC12D6"/>
    <w:rsid w:val="00FC1B00"/>
    <w:rsid w:val="00FC515A"/>
    <w:rsid w:val="00FC70E5"/>
    <w:rsid w:val="00FD1736"/>
    <w:rsid w:val="00FD1AE0"/>
    <w:rsid w:val="00FD3A90"/>
    <w:rsid w:val="00FD7EB5"/>
    <w:rsid w:val="00FE10FA"/>
    <w:rsid w:val="00FE49FE"/>
    <w:rsid w:val="00FE54F3"/>
    <w:rsid w:val="00FF0147"/>
    <w:rsid w:val="00FF18EC"/>
    <w:rsid w:val="00FF3256"/>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DCF6D"/>
  <w15:docId w15:val="{D719F4F4-6B1D-4765-B206-3BF56FD8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312024538">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 w:id="206645562">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sChild>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1226377624">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382289573">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turismopasto.gov.co"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www.pasto.gov.co/%20tramites%20y%20servicios/"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18</Pages>
  <Words>4232</Words>
  <Characters>24124</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3</cp:revision>
  <cp:lastPrinted>2019-05-23T23:48:00Z</cp:lastPrinted>
  <dcterms:created xsi:type="dcterms:W3CDTF">2019-05-30T01:49:00Z</dcterms:created>
  <dcterms:modified xsi:type="dcterms:W3CDTF">2019-05-30T01:58:00Z</dcterms:modified>
</cp:coreProperties>
</file>