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B62131" w14:textId="77777777" w:rsidR="00826EFA" w:rsidRDefault="00826EFA" w:rsidP="00826EF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22736993"/>
      <w:r w:rsidRPr="00826EFA">
        <w:rPr>
          <w:rFonts w:ascii="Century Gothic" w:eastAsia="Calibri" w:hAnsi="Century Gothic" w:cs="Calibri"/>
          <w:b/>
          <w:bCs/>
          <w:sz w:val="22"/>
          <w:szCs w:val="22"/>
          <w:lang w:eastAsia="ar-SA"/>
        </w:rPr>
        <w:t>CON LA SIEMBRA DEL ÁRBOL 1’013.676, SE PROTOCOLIZÓ EL CIERRE FORMAL DEL PROYECTO ‘UN MILLÓN DE ÁRBOLES PARA LA VIDA’</w:t>
      </w:r>
    </w:p>
    <w:p w14:paraId="4B243096" w14:textId="77777777" w:rsidR="00826EFA" w:rsidRPr="00826EFA" w:rsidRDefault="00826EFA" w:rsidP="00826EFA">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bCs/>
          <w:noProof/>
          <w:sz w:val="22"/>
          <w:szCs w:val="22"/>
          <w:lang w:val="en-US" w:eastAsia="en-US"/>
        </w:rPr>
        <w:drawing>
          <wp:inline distT="0" distB="0" distL="0" distR="0" wp14:anchorId="247D40EB" wp14:editId="74303A6E">
            <wp:extent cx="5570220" cy="372073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llon de arboles cierr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97253" cy="3738790"/>
                    </a:xfrm>
                    <a:prstGeom prst="rect">
                      <a:avLst/>
                    </a:prstGeom>
                  </pic:spPr>
                </pic:pic>
              </a:graphicData>
            </a:graphic>
          </wp:inline>
        </w:drawing>
      </w:r>
    </w:p>
    <w:p w14:paraId="4668D7E3" w14:textId="77777777" w:rsidR="00826EFA" w:rsidRPr="00826EFA" w:rsidRDefault="00826EFA" w:rsidP="00826E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26EFA">
        <w:rPr>
          <w:rFonts w:ascii="Century Gothic" w:eastAsia="Calibri" w:hAnsi="Century Gothic" w:cs="Calibri"/>
          <w:bCs/>
          <w:sz w:val="22"/>
          <w:szCs w:val="22"/>
          <w:lang w:eastAsia="ar-SA"/>
        </w:rPr>
        <w:t>Con la siembra del árbol número 1’013.676, en un predio ubicado en el corregimiento de Mapachico, se protocolizó el cierre formal del proyecto ‘Un millón de árboles para la vida’, iniciativa impulsada por el gobierno local en cabeza del Alcalde Pedro Vicente Obando Ordóñez y el liderazgo de la Secretaría de Gestión Ambiental de Pasto.</w:t>
      </w:r>
    </w:p>
    <w:p w14:paraId="3F2F00CC" w14:textId="77777777" w:rsidR="00826EFA" w:rsidRPr="00826EFA" w:rsidRDefault="00826EFA" w:rsidP="00826E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26EFA">
        <w:rPr>
          <w:rFonts w:ascii="Century Gothic" w:eastAsia="Calibri" w:hAnsi="Century Gothic" w:cs="Calibri"/>
          <w:bCs/>
          <w:sz w:val="22"/>
          <w:szCs w:val="22"/>
          <w:lang w:eastAsia="ar-SA"/>
        </w:rPr>
        <w:t> “No debe ser la meta sembrar un millón de árboles, la meta debe ser sembrar cada día más y más árboles. Necesitamos que todos los días impulsemos estas iniciativas en beneficio del planeta”, manifestó el alcalde Pedro Vicente Obando Ordóñez, quien durante la jornada expresó su agradecimiento a quienes hicieron parte de la alianza entre los que se encuentran líderes comunitarios, sector educativo, empresas e instituciones públicas y privadas, quienes participaron activamente, articulando sus planes de acción a este proyecto estratégico, lo que disminuyó las acciones aisladas realizadas desde los diferentes sectores, generando un proyecto de impacto con prevalencia en el tiempo.</w:t>
      </w:r>
    </w:p>
    <w:p w14:paraId="093E6A14" w14:textId="77777777" w:rsidR="00826EFA" w:rsidRPr="00826EFA" w:rsidRDefault="00826EFA" w:rsidP="00826E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26EFA">
        <w:rPr>
          <w:rFonts w:ascii="Century Gothic" w:eastAsia="Calibri" w:hAnsi="Century Gothic" w:cs="Calibri"/>
          <w:bCs/>
          <w:sz w:val="22"/>
          <w:szCs w:val="22"/>
          <w:lang w:eastAsia="ar-SA"/>
        </w:rPr>
        <w:t> ‘Un millón de árboles para la vida’, ha permitido la restauración de ecosistemas estratégicos y aporta al mejoramiento estético al proveer de lugares para la recreación y el esparcimiento, beneficiando principalmente a zonas rurales y sectores vulnerables donde no llegaba la institucionalidad. El establecimiento de estas coberturas vegetales fortalece el potencial estabilizador que tiene la vegetación al proveer servicios ambientales como: garantizar la cantidad y calidad de agua, aire y suelo.</w:t>
      </w:r>
    </w:p>
    <w:p w14:paraId="3A783E2F" w14:textId="77777777" w:rsidR="00826EFA" w:rsidRPr="00826EFA" w:rsidRDefault="00826EFA" w:rsidP="00826E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26EFA">
        <w:rPr>
          <w:rFonts w:ascii="Century Gothic" w:eastAsia="Calibri" w:hAnsi="Century Gothic" w:cs="Calibri"/>
          <w:bCs/>
          <w:sz w:val="22"/>
          <w:szCs w:val="22"/>
          <w:lang w:eastAsia="ar-SA"/>
        </w:rPr>
        <w:lastRenderedPageBreak/>
        <w:t> En el año 2016 se sembraron 70.645 árboles, en 2017 fueron 302.126, en 2018 un total de 31.333 y se conservaron con la herramienta de aislamiento 433.242 árboles y en 2019 fueron 176.330 árboles.</w:t>
      </w:r>
    </w:p>
    <w:p w14:paraId="31F65E67" w14:textId="77777777" w:rsidR="00826EFA" w:rsidRPr="00826EFA" w:rsidRDefault="00826EFA" w:rsidP="00826E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26EFA">
        <w:rPr>
          <w:rFonts w:ascii="Century Gothic" w:eastAsia="Calibri" w:hAnsi="Century Gothic" w:cs="Calibri"/>
          <w:bCs/>
          <w:sz w:val="22"/>
          <w:szCs w:val="22"/>
          <w:lang w:eastAsia="ar-SA"/>
        </w:rPr>
        <w:t> El proyecto ‘Un millón de árboles para la vida’, fue reconocido dentro de los 500 mejores proyectos de los premios Latinoamérica Verde; una plataforma que premia a las iniciativas socio-ambientales de América Latina que son ejemplo de compromiso con el cuidado del ambiente.</w:t>
      </w:r>
    </w:p>
    <w:p w14:paraId="53905A47" w14:textId="77777777" w:rsidR="00826EFA" w:rsidRPr="00826EFA" w:rsidRDefault="00826EFA" w:rsidP="00826E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26EFA">
        <w:rPr>
          <w:rFonts w:ascii="Century Gothic" w:eastAsia="Calibri" w:hAnsi="Century Gothic" w:cs="Calibri"/>
          <w:bCs/>
          <w:sz w:val="22"/>
          <w:szCs w:val="22"/>
          <w:lang w:eastAsia="ar-SA"/>
        </w:rPr>
        <w:t>La jornada contó con la participación de todos los actores que se han vinculado a la iniciativa durante el cuatrienio, entre los que se encuentran la Concesionaria Vial Unión del Sur, que se sumó con la donación de más de 82 mil árboles y quienes se encargarán durante tres años  de su mantenimiento; así mismo estuvieron presentes representantes del sector educativo, Empopasto, Emas, líderes comunitarios, la Policía Metropolitana de San Juan de Pasto con sus especialidades y los consultores de la Agencia Presidencial de Cooperación APC-Colombia teniendo en cuenta que el proyecto ha sido reconocido dentro de la iniciativa de buenas prácticas. </w:t>
      </w:r>
    </w:p>
    <w:p w14:paraId="63E42CDC" w14:textId="77777777" w:rsidR="00826EFA" w:rsidRPr="00826EFA" w:rsidRDefault="00826EFA" w:rsidP="00826EFA">
      <w:pPr>
        <w:spacing w:after="0" w:line="240" w:lineRule="auto"/>
        <w:jc w:val="center"/>
        <w:rPr>
          <w:rFonts w:ascii="Times New Roman" w:eastAsia="Times New Roman" w:hAnsi="Times New Roman" w:cs="Times New Roman"/>
          <w:sz w:val="24"/>
          <w:szCs w:val="24"/>
          <w:lang w:val="es-CO"/>
        </w:rPr>
      </w:pPr>
      <w:r>
        <w:rPr>
          <w:rFonts w:ascii="Century Gothic" w:hAnsi="Century Gothic" w:cs="Arial"/>
          <w:i/>
          <w:lang w:val="es-CO"/>
        </w:rPr>
        <w:t>Somos constructores de paz</w:t>
      </w:r>
    </w:p>
    <w:p w14:paraId="4399D04F" w14:textId="77777777" w:rsidR="008E1235" w:rsidRPr="008E1235" w:rsidRDefault="008E1235" w:rsidP="008E1235">
      <w:pPr>
        <w:pStyle w:val="NormalWeb"/>
        <w:shd w:val="clear" w:color="auto" w:fill="FFFFFF"/>
        <w:spacing w:after="90" w:line="240" w:lineRule="auto"/>
        <w:jc w:val="center"/>
        <w:rPr>
          <w:rFonts w:ascii="Century Gothic" w:eastAsia="Calibri" w:hAnsi="Century Gothic" w:cs="Calibri"/>
          <w:b/>
          <w:bCs/>
          <w:sz w:val="22"/>
          <w:szCs w:val="22"/>
          <w:lang w:eastAsia="ar-SA"/>
        </w:rPr>
      </w:pPr>
      <w:r w:rsidRPr="008E1235">
        <w:rPr>
          <w:rFonts w:ascii="Century Gothic" w:eastAsia="Calibri" w:hAnsi="Century Gothic" w:cs="Calibri"/>
          <w:b/>
          <w:bCs/>
          <w:sz w:val="22"/>
          <w:szCs w:val="22"/>
          <w:lang w:eastAsia="ar-SA"/>
        </w:rPr>
        <w:t>ALCALDÍA DE PASTO CELEBRÓ EUCARISTÍA COMO PARTE DE LA CAMPAÑA ‘ILUMINA LA VIDA, VÍVELA SIN PÓLVORA’</w:t>
      </w:r>
    </w:p>
    <w:p w14:paraId="7ED93F1C" w14:textId="77777777" w:rsidR="00826EFA" w:rsidRDefault="008E1235" w:rsidP="00826EFA">
      <w:pPr>
        <w:pStyle w:val="NormalWeb"/>
        <w:shd w:val="clear" w:color="auto" w:fill="FFFFFF"/>
        <w:spacing w:after="90" w:line="240" w:lineRule="auto"/>
        <w:jc w:val="center"/>
        <w:rPr>
          <w:rFonts w:ascii="Century Gothic" w:eastAsia="Calibri" w:hAnsi="Century Gothic" w:cs="Calibri"/>
          <w:bCs/>
          <w:sz w:val="22"/>
          <w:szCs w:val="22"/>
          <w:lang w:eastAsia="ar-SA"/>
        </w:rPr>
      </w:pPr>
      <w:r>
        <w:rPr>
          <w:noProof/>
          <w:lang w:val="en-US" w:eastAsia="en-US"/>
        </w:rPr>
        <w:drawing>
          <wp:inline distT="0" distB="0" distL="0" distR="0" wp14:anchorId="793E7D9A" wp14:editId="6D656FA8">
            <wp:extent cx="5613400" cy="3705225"/>
            <wp:effectExtent l="0" t="0" r="635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11991"/>
                    <a:stretch/>
                  </pic:blipFill>
                  <pic:spPr bwMode="auto">
                    <a:xfrm>
                      <a:off x="0" y="0"/>
                      <a:ext cx="5613400" cy="3705225"/>
                    </a:xfrm>
                    <a:prstGeom prst="rect">
                      <a:avLst/>
                    </a:prstGeom>
                    <a:noFill/>
                    <a:ln>
                      <a:noFill/>
                    </a:ln>
                    <a:extLst>
                      <a:ext uri="{53640926-AAD7-44D8-BBD7-CCE9431645EC}">
                        <a14:shadowObscured xmlns:a14="http://schemas.microsoft.com/office/drawing/2010/main"/>
                      </a:ext>
                    </a:extLst>
                  </pic:spPr>
                </pic:pic>
              </a:graphicData>
            </a:graphic>
          </wp:inline>
        </w:drawing>
      </w:r>
    </w:p>
    <w:p w14:paraId="6F572242" w14:textId="77777777" w:rsidR="008E1235" w:rsidRPr="00826EFA" w:rsidRDefault="008E1235" w:rsidP="00826EFA">
      <w:pPr>
        <w:pStyle w:val="NormalWeb"/>
        <w:shd w:val="clear" w:color="auto" w:fill="FFFFFF"/>
        <w:spacing w:after="90" w:line="240" w:lineRule="auto"/>
        <w:jc w:val="both"/>
        <w:rPr>
          <w:rFonts w:ascii="Century Gothic" w:eastAsia="Calibri" w:hAnsi="Century Gothic" w:cs="Calibri"/>
          <w:b/>
          <w:bCs/>
          <w:sz w:val="22"/>
          <w:szCs w:val="22"/>
          <w:lang w:eastAsia="ar-SA"/>
        </w:rPr>
      </w:pPr>
      <w:r w:rsidRPr="008E1235">
        <w:rPr>
          <w:rFonts w:ascii="Century Gothic" w:eastAsia="Calibri" w:hAnsi="Century Gothic" w:cs="Calibri"/>
          <w:bCs/>
          <w:sz w:val="22"/>
          <w:szCs w:val="22"/>
          <w:lang w:eastAsia="ar-SA"/>
        </w:rPr>
        <w:lastRenderedPageBreak/>
        <w:t xml:space="preserve">Con una emotiva celebración eucarística la </w:t>
      </w:r>
      <w:r>
        <w:rPr>
          <w:rFonts w:ascii="Century Gothic" w:eastAsia="Calibri" w:hAnsi="Century Gothic" w:cs="Calibri"/>
          <w:bCs/>
          <w:sz w:val="22"/>
          <w:szCs w:val="22"/>
          <w:lang w:eastAsia="ar-SA"/>
        </w:rPr>
        <w:t>A</w:t>
      </w:r>
      <w:r w:rsidRPr="008E1235">
        <w:rPr>
          <w:rFonts w:ascii="Century Gothic" w:eastAsia="Calibri" w:hAnsi="Century Gothic" w:cs="Calibri"/>
          <w:bCs/>
          <w:sz w:val="22"/>
          <w:szCs w:val="22"/>
          <w:lang w:eastAsia="ar-SA"/>
        </w:rPr>
        <w:t xml:space="preserve">lcaldía de Pasto a través de la Secretaría de Salud en articulación con el Hospital Infantil </w:t>
      </w:r>
      <w:r>
        <w:rPr>
          <w:rFonts w:ascii="Century Gothic" w:eastAsia="Calibri" w:hAnsi="Century Gothic" w:cs="Calibri"/>
          <w:bCs/>
          <w:sz w:val="22"/>
          <w:szCs w:val="22"/>
          <w:lang w:eastAsia="ar-SA"/>
        </w:rPr>
        <w:t>L</w:t>
      </w:r>
      <w:r w:rsidRPr="008E1235">
        <w:rPr>
          <w:rFonts w:ascii="Century Gothic" w:eastAsia="Calibri" w:hAnsi="Century Gothic" w:cs="Calibri"/>
          <w:bCs/>
          <w:sz w:val="22"/>
          <w:szCs w:val="22"/>
          <w:lang w:eastAsia="ar-SA"/>
        </w:rPr>
        <w:t xml:space="preserve">os Ángeles, realizó la bendición de la luz, en </w:t>
      </w:r>
      <w:r>
        <w:rPr>
          <w:rFonts w:ascii="Century Gothic" w:eastAsia="Calibri" w:hAnsi="Century Gothic" w:cs="Calibri"/>
          <w:bCs/>
          <w:sz w:val="22"/>
          <w:szCs w:val="22"/>
          <w:lang w:eastAsia="ar-SA"/>
        </w:rPr>
        <w:t>el marco de la</w:t>
      </w:r>
      <w:r w:rsidRPr="008E1235">
        <w:rPr>
          <w:rFonts w:ascii="Century Gothic" w:eastAsia="Calibri" w:hAnsi="Century Gothic" w:cs="Calibri"/>
          <w:bCs/>
          <w:sz w:val="22"/>
          <w:szCs w:val="22"/>
          <w:lang w:eastAsia="ar-SA"/>
        </w:rPr>
        <w:t xml:space="preserve"> campaña Ilumina la Vida, Vívela Sin Pólvora.</w:t>
      </w:r>
    </w:p>
    <w:p w14:paraId="7CCA3F60" w14:textId="77777777" w:rsidR="008E1235" w:rsidRPr="008E1235" w:rsidRDefault="008E1235" w:rsidP="008E123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E1235">
        <w:rPr>
          <w:rFonts w:ascii="Century Gothic" w:eastAsia="Calibri" w:hAnsi="Century Gothic" w:cs="Calibri"/>
          <w:bCs/>
          <w:sz w:val="22"/>
          <w:szCs w:val="22"/>
          <w:lang w:eastAsia="ar-SA"/>
        </w:rPr>
        <w:t>Dicha eucaristía tuvo como propósito hacer un atento llamado a todos los ciudadanos para evitar el uso indebido de la pólvora</w:t>
      </w:r>
      <w:r>
        <w:rPr>
          <w:rFonts w:ascii="Century Gothic" w:eastAsia="Calibri" w:hAnsi="Century Gothic" w:cs="Calibri"/>
          <w:bCs/>
          <w:sz w:val="22"/>
          <w:szCs w:val="22"/>
          <w:lang w:eastAsia="ar-SA"/>
        </w:rPr>
        <w:t>. A</w:t>
      </w:r>
      <w:r w:rsidRPr="008E1235">
        <w:rPr>
          <w:rFonts w:ascii="Century Gothic" w:eastAsia="Calibri" w:hAnsi="Century Gothic" w:cs="Calibri"/>
          <w:bCs/>
          <w:sz w:val="22"/>
          <w:szCs w:val="22"/>
          <w:lang w:eastAsia="ar-SA"/>
        </w:rPr>
        <w:t xml:space="preserve"> través de un acto simbólico se bendijo la luz y se encomendó al municipio de Pasto para que no hayan lesionados en estas fiestas decembrinas.  </w:t>
      </w:r>
    </w:p>
    <w:p w14:paraId="75EE3A63" w14:textId="77777777" w:rsidR="008E1235" w:rsidRPr="008E1235" w:rsidRDefault="008E1235" w:rsidP="008E123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E1235">
        <w:rPr>
          <w:rFonts w:ascii="Century Gothic" w:eastAsia="Calibri" w:hAnsi="Century Gothic" w:cs="Calibri"/>
          <w:bCs/>
          <w:sz w:val="22"/>
          <w:szCs w:val="22"/>
          <w:lang w:eastAsia="ar-SA"/>
        </w:rPr>
        <w:t xml:space="preserve">La ceremonia, contó con la participación de la </w:t>
      </w:r>
      <w:r>
        <w:rPr>
          <w:rFonts w:ascii="Century Gothic" w:eastAsia="Calibri" w:hAnsi="Century Gothic" w:cs="Calibri"/>
          <w:bCs/>
          <w:sz w:val="22"/>
          <w:szCs w:val="22"/>
          <w:lang w:eastAsia="ar-SA"/>
        </w:rPr>
        <w:t>s</w:t>
      </w:r>
      <w:r w:rsidRPr="008E1235">
        <w:rPr>
          <w:rFonts w:ascii="Century Gothic" w:eastAsia="Calibri" w:hAnsi="Century Gothic" w:cs="Calibri"/>
          <w:bCs/>
          <w:sz w:val="22"/>
          <w:szCs w:val="22"/>
          <w:lang w:eastAsia="ar-SA"/>
        </w:rPr>
        <w:t>ecretar</w:t>
      </w:r>
      <w:r>
        <w:rPr>
          <w:rFonts w:ascii="Century Gothic" w:eastAsia="Calibri" w:hAnsi="Century Gothic" w:cs="Calibri"/>
          <w:bCs/>
          <w:sz w:val="22"/>
          <w:szCs w:val="22"/>
          <w:lang w:eastAsia="ar-SA"/>
        </w:rPr>
        <w:t>ia</w:t>
      </w:r>
      <w:r w:rsidRPr="008E1235">
        <w:rPr>
          <w:rFonts w:ascii="Century Gothic" w:eastAsia="Calibri" w:hAnsi="Century Gothic" w:cs="Calibri"/>
          <w:bCs/>
          <w:sz w:val="22"/>
          <w:szCs w:val="22"/>
          <w:lang w:eastAsia="ar-SA"/>
        </w:rPr>
        <w:t xml:space="preserve"> de Salud, Diana Paola Rosero Zambrano, la gerente del Hospital Infantil Los Ángeles, Doris Sarasty, así como también de los niños y padres de familia que se encontraban en el Hospital.</w:t>
      </w:r>
    </w:p>
    <w:p w14:paraId="4F42D330" w14:textId="77777777" w:rsidR="008E1235" w:rsidRDefault="008E1235" w:rsidP="008E123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E1235">
        <w:rPr>
          <w:rFonts w:ascii="Century Gothic" w:eastAsia="Calibri" w:hAnsi="Century Gothic" w:cs="Calibri"/>
          <w:bCs/>
          <w:sz w:val="22"/>
          <w:szCs w:val="22"/>
          <w:lang w:eastAsia="ar-SA"/>
        </w:rPr>
        <w:t>“Este acto religioso es una forma de ratificar todo el compromiso de la Alcaldía, la Secretaría de Salud y las diferentes entidades que nos han acompañado en esta campaña en contra del uso de pólvora</w:t>
      </w:r>
      <w:r>
        <w:rPr>
          <w:rFonts w:ascii="Century Gothic" w:eastAsia="Calibri" w:hAnsi="Century Gothic" w:cs="Calibri"/>
          <w:bCs/>
          <w:sz w:val="22"/>
          <w:szCs w:val="22"/>
          <w:lang w:eastAsia="ar-SA"/>
        </w:rPr>
        <w:t>. H</w:t>
      </w:r>
      <w:r w:rsidRPr="008E1235">
        <w:rPr>
          <w:rFonts w:ascii="Century Gothic" w:eastAsia="Calibri" w:hAnsi="Century Gothic" w:cs="Calibri"/>
          <w:bCs/>
          <w:sz w:val="22"/>
          <w:szCs w:val="22"/>
          <w:lang w:eastAsia="ar-SA"/>
        </w:rPr>
        <w:t xml:space="preserve">oy queremos reiterar el mensaje en especial a los padres de familia para que cuidemos a nuestros hijos en estas fiestas y podamos disfrutar con alegría”, expresó la </w:t>
      </w:r>
      <w:r>
        <w:rPr>
          <w:rFonts w:ascii="Century Gothic" w:eastAsia="Calibri" w:hAnsi="Century Gothic" w:cs="Calibri"/>
          <w:bCs/>
          <w:sz w:val="22"/>
          <w:szCs w:val="22"/>
          <w:lang w:eastAsia="ar-SA"/>
        </w:rPr>
        <w:t>funcionaria.</w:t>
      </w:r>
    </w:p>
    <w:p w14:paraId="51ACAF94" w14:textId="77777777" w:rsidR="008E1235" w:rsidRDefault="008E1235" w:rsidP="008E1235">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Pr>
          <w:rFonts w:ascii="Century Gothic" w:hAnsi="Century Gothic" w:cstheme="minorBidi"/>
          <w:b/>
          <w:sz w:val="18"/>
          <w:szCs w:val="18"/>
          <w:lang w:val="es-AR"/>
        </w:rPr>
        <w:t>Información: Secretaria de Salud, Diana Paola Rosero Zambrano, 3116145813</w:t>
      </w:r>
    </w:p>
    <w:p w14:paraId="68D8A41E" w14:textId="77777777" w:rsidR="008E1235" w:rsidRDefault="008E1235" w:rsidP="008E1235">
      <w:pPr>
        <w:spacing w:after="0"/>
        <w:jc w:val="center"/>
        <w:rPr>
          <w:rFonts w:ascii="Century Gothic" w:hAnsi="Century Gothic" w:cs="Arial"/>
          <w:i/>
          <w:lang w:val="es-CO"/>
        </w:rPr>
      </w:pPr>
      <w:r>
        <w:rPr>
          <w:rFonts w:ascii="Century Gothic" w:hAnsi="Century Gothic" w:cs="Arial"/>
          <w:i/>
          <w:lang w:val="es-CO"/>
        </w:rPr>
        <w:t>Somos constructores de paz</w:t>
      </w:r>
    </w:p>
    <w:p w14:paraId="5A1D0D8E" w14:textId="77777777" w:rsidR="00776243" w:rsidRPr="008E1235" w:rsidRDefault="00776243" w:rsidP="00826EFA">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14:paraId="279DE7B0" w14:textId="77777777" w:rsidR="008E1235" w:rsidRDefault="008E1235" w:rsidP="008E123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8E1235">
        <w:rPr>
          <w:rFonts w:ascii="Century Gothic" w:eastAsia="Calibri" w:hAnsi="Century Gothic" w:cs="Calibri"/>
          <w:b/>
          <w:bCs/>
          <w:sz w:val="22"/>
          <w:szCs w:val="22"/>
          <w:lang w:eastAsia="ar-SA"/>
        </w:rPr>
        <w:t>ESTE LUNES 9 DE DICIEMBRE EN RUEDA DE PRENSA, SE REALIZARÁ EL LANZAMIENTO DEL PLAN NAVIDAD DE SEGURIDAD VIAL Y CIUDADANA PARA PASTO</w:t>
      </w:r>
    </w:p>
    <w:p w14:paraId="6FCE2260" w14:textId="77777777" w:rsidR="00E45E3B" w:rsidRPr="008E1235" w:rsidRDefault="00E45E3B" w:rsidP="008E123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noProof/>
          <w:lang w:val="en-US" w:eastAsia="en-US"/>
        </w:rPr>
        <w:drawing>
          <wp:inline distT="0" distB="0" distL="0" distR="0" wp14:anchorId="677983D4" wp14:editId="3BC34956">
            <wp:extent cx="5613400" cy="3319800"/>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3400" cy="3319800"/>
                    </a:xfrm>
                    <a:prstGeom prst="rect">
                      <a:avLst/>
                    </a:prstGeom>
                    <a:noFill/>
                    <a:ln>
                      <a:noFill/>
                    </a:ln>
                  </pic:spPr>
                </pic:pic>
              </a:graphicData>
            </a:graphic>
          </wp:inline>
        </w:drawing>
      </w:r>
    </w:p>
    <w:p w14:paraId="5209BC1A" w14:textId="77777777" w:rsidR="008E1235" w:rsidRPr="008E1235" w:rsidRDefault="008E1235" w:rsidP="008E123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E1235">
        <w:rPr>
          <w:rFonts w:ascii="Century Gothic" w:eastAsia="Calibri" w:hAnsi="Century Gothic" w:cs="Calibri"/>
          <w:bCs/>
          <w:sz w:val="22"/>
          <w:szCs w:val="22"/>
          <w:lang w:eastAsia="ar-SA"/>
        </w:rPr>
        <w:t xml:space="preserve">                                                        </w:t>
      </w:r>
    </w:p>
    <w:p w14:paraId="5A821BC4" w14:textId="77777777" w:rsidR="008E1235" w:rsidRPr="008E1235" w:rsidRDefault="008E1235" w:rsidP="008E123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E1235">
        <w:rPr>
          <w:rFonts w:ascii="Century Gothic" w:eastAsia="Calibri" w:hAnsi="Century Gothic" w:cs="Calibri"/>
          <w:bCs/>
          <w:sz w:val="22"/>
          <w:szCs w:val="22"/>
          <w:lang w:eastAsia="ar-SA"/>
        </w:rPr>
        <w:t xml:space="preserve">Con el propósito </w:t>
      </w:r>
      <w:r w:rsidR="00E45E3B" w:rsidRPr="008E1235">
        <w:rPr>
          <w:rFonts w:ascii="Century Gothic" w:eastAsia="Calibri" w:hAnsi="Century Gothic" w:cs="Calibri"/>
          <w:bCs/>
          <w:sz w:val="22"/>
          <w:szCs w:val="22"/>
          <w:lang w:eastAsia="ar-SA"/>
        </w:rPr>
        <w:t>de dar</w:t>
      </w:r>
      <w:r w:rsidRPr="008E1235">
        <w:rPr>
          <w:rFonts w:ascii="Century Gothic" w:eastAsia="Calibri" w:hAnsi="Century Gothic" w:cs="Calibri"/>
          <w:bCs/>
          <w:sz w:val="22"/>
          <w:szCs w:val="22"/>
          <w:lang w:eastAsia="ar-SA"/>
        </w:rPr>
        <w:t xml:space="preserve"> a conocer ante los medios de comunicación las acciones, medidas y estrategias que la Alcaldía de Pasto, junto a las demás autoridades </w:t>
      </w:r>
      <w:r w:rsidRPr="008E1235">
        <w:rPr>
          <w:rFonts w:ascii="Century Gothic" w:eastAsia="Calibri" w:hAnsi="Century Gothic" w:cs="Calibri"/>
          <w:bCs/>
          <w:sz w:val="22"/>
          <w:szCs w:val="22"/>
          <w:lang w:eastAsia="ar-SA"/>
        </w:rPr>
        <w:lastRenderedPageBreak/>
        <w:t xml:space="preserve">locales, llevarán a cabo durante Navidad, fin de año y Carnaval, este lunes 9 de diciembre a partir de las 9:00 am se realizará en la sala de juntas de la Alcaldía Municipal (sede San Andrés) el lanzamiento del Plan Navidad de Seguridad Vial y Ciudadana. </w:t>
      </w:r>
    </w:p>
    <w:p w14:paraId="4C7024BD" w14:textId="77777777" w:rsidR="008E1235" w:rsidRPr="008E1235" w:rsidRDefault="008E1235" w:rsidP="008E123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E1235">
        <w:rPr>
          <w:rFonts w:ascii="Century Gothic" w:eastAsia="Calibri" w:hAnsi="Century Gothic" w:cs="Calibri"/>
          <w:bCs/>
          <w:sz w:val="22"/>
          <w:szCs w:val="22"/>
          <w:lang w:eastAsia="ar-SA"/>
        </w:rPr>
        <w:t xml:space="preserve">En la rueda de prensa, que estará presidida por el alcalde Pedro Vicente Obando Ordóñez, se abordarán en detalle los operativos, campañas y demás acciones que se llevarán a cabo para fin y comienzo de año en aras de prevenir la siniestralidad vial y garantizar la seguridad de la ciudadanía durante estas festividades. </w:t>
      </w:r>
    </w:p>
    <w:p w14:paraId="053E4E24" w14:textId="77777777" w:rsidR="00776243" w:rsidRDefault="008E1235" w:rsidP="008E123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E1235">
        <w:rPr>
          <w:rFonts w:ascii="Century Gothic" w:eastAsia="Calibri" w:hAnsi="Century Gothic" w:cs="Calibri"/>
          <w:bCs/>
          <w:sz w:val="22"/>
          <w:szCs w:val="22"/>
          <w:lang w:eastAsia="ar-SA"/>
        </w:rPr>
        <w:t>En el encuentro también participarán la Secretaría de Gobierno Municipal, Policía y el Ejército Nacional.</w:t>
      </w:r>
    </w:p>
    <w:p w14:paraId="424868A2" w14:textId="77777777" w:rsidR="00E45E3B" w:rsidRPr="006B5B41" w:rsidRDefault="00E45E3B" w:rsidP="00E45E3B">
      <w:pPr>
        <w:shd w:val="clear" w:color="auto" w:fill="FFFFFF"/>
        <w:spacing w:after="0" w:line="240" w:lineRule="auto"/>
        <w:jc w:val="both"/>
        <w:rPr>
          <w:rFonts w:ascii="Century Gothic" w:eastAsia="Times New Roman" w:hAnsi="Century Gothic"/>
          <w:b/>
          <w:sz w:val="18"/>
          <w:szCs w:val="18"/>
          <w:lang w:eastAsia="es-CO"/>
        </w:rPr>
      </w:pPr>
      <w:r>
        <w:rPr>
          <w:rFonts w:ascii="Century Gothic" w:eastAsia="Times New Roman" w:hAnsi="Century Gothic"/>
          <w:b/>
          <w:sz w:val="18"/>
          <w:szCs w:val="18"/>
          <w:lang w:val="es-CO" w:eastAsia="es-CO"/>
        </w:rPr>
        <w:t>I</w:t>
      </w:r>
      <w:r w:rsidRPr="006B5B41">
        <w:rPr>
          <w:rFonts w:ascii="Century Gothic" w:eastAsia="Times New Roman" w:hAnsi="Century Gothic"/>
          <w:b/>
          <w:sz w:val="18"/>
          <w:szCs w:val="18"/>
          <w:lang w:eastAsia="es-CO"/>
        </w:rPr>
        <w:t>nformación: Secretario de Tránsito</w:t>
      </w:r>
      <w:r>
        <w:rPr>
          <w:rFonts w:ascii="Century Gothic" w:eastAsia="Times New Roman" w:hAnsi="Century Gothic"/>
          <w:b/>
          <w:sz w:val="18"/>
          <w:szCs w:val="18"/>
          <w:lang w:eastAsia="es-CO"/>
        </w:rPr>
        <w:t xml:space="preserve"> </w:t>
      </w:r>
      <w:r w:rsidRPr="006B5B41">
        <w:rPr>
          <w:rFonts w:ascii="Century Gothic" w:eastAsia="Times New Roman" w:hAnsi="Century Gothic"/>
          <w:b/>
          <w:sz w:val="18"/>
          <w:szCs w:val="18"/>
          <w:lang w:eastAsia="es-CO"/>
        </w:rPr>
        <w:t>Luis Alfredo Burbano Fuentes</w:t>
      </w:r>
      <w:r>
        <w:rPr>
          <w:rFonts w:ascii="Century Gothic" w:eastAsia="Times New Roman" w:hAnsi="Century Gothic"/>
          <w:b/>
          <w:sz w:val="18"/>
          <w:szCs w:val="18"/>
          <w:lang w:eastAsia="es-CO"/>
        </w:rPr>
        <w:t>.</w:t>
      </w:r>
      <w:r w:rsidRPr="006B5B41">
        <w:rPr>
          <w:rFonts w:ascii="Century Gothic" w:eastAsia="Times New Roman" w:hAnsi="Century Gothic"/>
          <w:b/>
          <w:sz w:val="18"/>
          <w:szCs w:val="18"/>
          <w:lang w:eastAsia="es-CO"/>
        </w:rPr>
        <w:t xml:space="preserve"> </w:t>
      </w:r>
      <w:r>
        <w:rPr>
          <w:rFonts w:ascii="Century Gothic" w:eastAsia="Times New Roman" w:hAnsi="Century Gothic"/>
          <w:b/>
          <w:sz w:val="18"/>
          <w:szCs w:val="18"/>
          <w:lang w:eastAsia="es-CO"/>
        </w:rPr>
        <w:t>C</w:t>
      </w:r>
      <w:r w:rsidRPr="006B5B41">
        <w:rPr>
          <w:rFonts w:ascii="Century Gothic" w:eastAsia="Times New Roman" w:hAnsi="Century Gothic"/>
          <w:b/>
          <w:sz w:val="18"/>
          <w:szCs w:val="18"/>
          <w:lang w:eastAsia="es-CO"/>
        </w:rPr>
        <w:t>el</w:t>
      </w:r>
      <w:r>
        <w:rPr>
          <w:rFonts w:ascii="Century Gothic" w:eastAsia="Times New Roman" w:hAnsi="Century Gothic"/>
          <w:b/>
          <w:sz w:val="18"/>
          <w:szCs w:val="18"/>
          <w:lang w:eastAsia="es-CO"/>
        </w:rPr>
        <w:t>ular</w:t>
      </w:r>
      <w:r w:rsidRPr="006B5B41">
        <w:rPr>
          <w:rFonts w:ascii="Century Gothic" w:eastAsia="Times New Roman" w:hAnsi="Century Gothic"/>
          <w:b/>
          <w:sz w:val="18"/>
          <w:szCs w:val="18"/>
          <w:lang w:eastAsia="es-CO"/>
        </w:rPr>
        <w:t>: 3002830264</w:t>
      </w:r>
    </w:p>
    <w:p w14:paraId="6EE2F979" w14:textId="77777777" w:rsidR="00E45E3B" w:rsidRDefault="00E45E3B" w:rsidP="00E45E3B">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14:paraId="14898302" w14:textId="77777777" w:rsidR="00776243" w:rsidRDefault="00776243" w:rsidP="00E45E3B">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14:paraId="7A739480" w14:textId="77777777" w:rsidR="00776243" w:rsidRDefault="00776243" w:rsidP="00776243">
      <w:pPr>
        <w:shd w:val="clear" w:color="auto" w:fill="FFFFFF"/>
        <w:spacing w:after="0" w:line="240" w:lineRule="auto"/>
        <w:jc w:val="center"/>
        <w:rPr>
          <w:rFonts w:ascii="Century Gothic" w:eastAsia="Times New Roman" w:hAnsi="Century Gothic" w:cs="Helvetica"/>
          <w:b/>
          <w:bCs/>
          <w:color w:val="1C1E21"/>
          <w:sz w:val="21"/>
          <w:szCs w:val="21"/>
          <w:lang w:val="es-CO" w:eastAsia="es-CO"/>
        </w:rPr>
      </w:pPr>
      <w:r w:rsidRPr="00882D1D">
        <w:rPr>
          <w:rFonts w:ascii="Century Gothic" w:eastAsia="Times New Roman" w:hAnsi="Century Gothic" w:cs="Helvetica"/>
          <w:b/>
          <w:bCs/>
          <w:color w:val="1C1E21"/>
          <w:sz w:val="21"/>
          <w:szCs w:val="21"/>
          <w:lang w:val="es-CO" w:eastAsia="es-CO"/>
        </w:rPr>
        <w:t>ALCALDÍA DE PASTO SOCIALIZ</w:t>
      </w:r>
      <w:r w:rsidR="00E45E3B">
        <w:rPr>
          <w:rFonts w:ascii="Century Gothic" w:eastAsia="Times New Roman" w:hAnsi="Century Gothic" w:cs="Helvetica"/>
          <w:b/>
          <w:bCs/>
          <w:color w:val="1C1E21"/>
          <w:sz w:val="21"/>
          <w:szCs w:val="21"/>
          <w:lang w:val="es-CO" w:eastAsia="es-CO"/>
        </w:rPr>
        <w:t>Ó</w:t>
      </w:r>
      <w:r w:rsidRPr="00882D1D">
        <w:rPr>
          <w:rFonts w:ascii="Century Gothic" w:eastAsia="Times New Roman" w:hAnsi="Century Gothic" w:cs="Helvetica"/>
          <w:b/>
          <w:bCs/>
          <w:color w:val="1C1E21"/>
          <w:sz w:val="21"/>
          <w:szCs w:val="21"/>
          <w:lang w:val="es-CO" w:eastAsia="es-CO"/>
        </w:rPr>
        <w:t xml:space="preserve"> AL SECTOR CULTURAL Y ARTÍSTICO EL SISTEMA MUNICIPAL DE CULTURA</w:t>
      </w:r>
    </w:p>
    <w:p w14:paraId="3F14FC38" w14:textId="77777777" w:rsidR="00776243" w:rsidRPr="00882D1D" w:rsidRDefault="00776243" w:rsidP="00776243">
      <w:pPr>
        <w:shd w:val="clear" w:color="auto" w:fill="FFFFFF"/>
        <w:spacing w:after="0" w:line="240" w:lineRule="auto"/>
        <w:jc w:val="center"/>
        <w:rPr>
          <w:rFonts w:ascii="Century Gothic" w:eastAsia="Times New Roman" w:hAnsi="Century Gothic" w:cs="Helvetica"/>
          <w:b/>
          <w:bCs/>
          <w:color w:val="1C1E21"/>
          <w:sz w:val="21"/>
          <w:szCs w:val="21"/>
          <w:lang w:val="es-CO" w:eastAsia="es-CO"/>
        </w:rPr>
      </w:pPr>
      <w:r>
        <w:rPr>
          <w:rFonts w:ascii="Century Gothic" w:eastAsia="Times New Roman" w:hAnsi="Century Gothic" w:cs="Helvetica"/>
          <w:b/>
          <w:bCs/>
          <w:noProof/>
          <w:color w:val="1C1E21"/>
          <w:sz w:val="21"/>
          <w:szCs w:val="21"/>
          <w:lang w:val="en-US"/>
        </w:rPr>
        <w:drawing>
          <wp:inline distT="0" distB="0" distL="0" distR="0" wp14:anchorId="4DE1429B" wp14:editId="55C51065">
            <wp:extent cx="5613400" cy="3153410"/>
            <wp:effectExtent l="0" t="0" r="635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lturaa.jpeg"/>
                    <pic:cNvPicPr/>
                  </pic:nvPicPr>
                  <pic:blipFill>
                    <a:blip r:embed="rId11">
                      <a:extLst>
                        <a:ext uri="{28A0092B-C50C-407E-A947-70E740481C1C}">
                          <a14:useLocalDpi xmlns:a14="http://schemas.microsoft.com/office/drawing/2010/main" val="0"/>
                        </a:ext>
                      </a:extLst>
                    </a:blip>
                    <a:stretch>
                      <a:fillRect/>
                    </a:stretch>
                  </pic:blipFill>
                  <pic:spPr>
                    <a:xfrm>
                      <a:off x="0" y="0"/>
                      <a:ext cx="5613400" cy="3153410"/>
                    </a:xfrm>
                    <a:prstGeom prst="rect">
                      <a:avLst/>
                    </a:prstGeom>
                  </pic:spPr>
                </pic:pic>
              </a:graphicData>
            </a:graphic>
          </wp:inline>
        </w:drawing>
      </w:r>
    </w:p>
    <w:p w14:paraId="231CC4CA" w14:textId="77777777" w:rsidR="00776243" w:rsidRDefault="00776243" w:rsidP="007762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76243">
        <w:rPr>
          <w:rFonts w:ascii="Century Gothic" w:eastAsia="Calibri" w:hAnsi="Century Gothic" w:cs="Calibri"/>
          <w:bCs/>
          <w:sz w:val="22"/>
          <w:szCs w:val="22"/>
          <w:lang w:eastAsia="ar-SA"/>
        </w:rPr>
        <w:t>Con la presencia de sectores culturales de artesanía, cine, danza, literatura, música, artes plásticas y visuales, la Alcaldía de Pasto, a través de la Secretaría de Cultura, socializó el Sistema Municipal de Cultura, que tiene como fin mejorar la organización, articulación y constante transformación de las expresiones artístico-culturales, y el bienestar integral de los creadores y gestores culturales del municipio</w:t>
      </w:r>
      <w:r>
        <w:rPr>
          <w:rFonts w:ascii="Century Gothic" w:eastAsia="Calibri" w:hAnsi="Century Gothic" w:cs="Calibri"/>
          <w:bCs/>
          <w:sz w:val="22"/>
          <w:szCs w:val="22"/>
          <w:lang w:eastAsia="ar-SA"/>
        </w:rPr>
        <w:t>.</w:t>
      </w:r>
    </w:p>
    <w:p w14:paraId="21B6480F" w14:textId="77777777" w:rsidR="00776243" w:rsidRPr="00776243" w:rsidRDefault="00776243" w:rsidP="007762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76243">
        <w:rPr>
          <w:rFonts w:ascii="Century Gothic" w:eastAsia="Calibri" w:hAnsi="Century Gothic" w:cs="Calibri"/>
          <w:bCs/>
          <w:sz w:val="22"/>
          <w:szCs w:val="22"/>
          <w:lang w:eastAsia="ar-SA"/>
        </w:rPr>
        <w:t xml:space="preserve">Los asistentes evidenciaron los avances alcanzados a lo largo de la administración municipal en cuanto a las políticas contenidas en el Sistema Municipal: Censo de creadores y gestores culturales, Comités de áreas artísticas y artesanales, Consejo </w:t>
      </w:r>
      <w:r w:rsidRPr="00776243">
        <w:rPr>
          <w:rFonts w:ascii="Century Gothic" w:eastAsia="Calibri" w:hAnsi="Century Gothic" w:cs="Calibri"/>
          <w:bCs/>
          <w:sz w:val="22"/>
          <w:szCs w:val="22"/>
          <w:lang w:eastAsia="ar-SA"/>
        </w:rPr>
        <w:lastRenderedPageBreak/>
        <w:t>de Cultura Municipal, Plan Decenal de Cultura, Veeduría Cultural y Consejo de Salvaguardia del Carnaval de Negros y Blancos.</w:t>
      </w:r>
    </w:p>
    <w:p w14:paraId="68F736A5" w14:textId="77777777" w:rsidR="00776243" w:rsidRPr="00776243" w:rsidRDefault="00776243" w:rsidP="007762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76243">
        <w:rPr>
          <w:rFonts w:ascii="Century Gothic" w:eastAsia="Calibri" w:hAnsi="Century Gothic" w:cs="Calibri"/>
          <w:bCs/>
          <w:sz w:val="22"/>
          <w:szCs w:val="22"/>
          <w:lang w:eastAsia="ar-SA"/>
        </w:rPr>
        <w:t>Estos procesos buscan crear estrategias que faciliten el desarrollo cultural y artístico de la región, además de permitirle a los ciudadanos, el acceso a los bienes y servicios culturales, con el fin de responder a la diversidad socio cultural del país.</w:t>
      </w:r>
    </w:p>
    <w:p w14:paraId="6EF857EB" w14:textId="77777777" w:rsidR="00776243" w:rsidRPr="00776243" w:rsidRDefault="00776243" w:rsidP="007762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76243">
        <w:rPr>
          <w:rFonts w:ascii="Century Gothic" w:eastAsia="Calibri" w:hAnsi="Century Gothic" w:cs="Calibri"/>
          <w:bCs/>
          <w:sz w:val="22"/>
          <w:szCs w:val="22"/>
          <w:lang w:eastAsia="ar-SA"/>
        </w:rPr>
        <w:t>Este sistema que forma parte del eje "Pasto territorio creativo y cultural"; del Plan de Desarrollo Municipal "Pasto Educado, Constructor de Paz" según resolución 2465 del 2018 del Ministerio de Cultura, será de ahora en adelante la ruta estratégica cultural para futuras administraciones, promoviendo el permanente fortalecimiento y crecimiento del sector artístico y cultural mediante la participación de la comunidad.</w:t>
      </w:r>
    </w:p>
    <w:p w14:paraId="4851B580" w14:textId="77777777" w:rsidR="00776243" w:rsidRDefault="00776243" w:rsidP="00776243">
      <w:pPr>
        <w:pStyle w:val="NormalWeb"/>
        <w:shd w:val="clear" w:color="auto" w:fill="FFFFFF"/>
        <w:spacing w:before="0" w:beforeAutospacing="0" w:after="0" w:afterAutospacing="0" w:line="240" w:lineRule="auto"/>
        <w:jc w:val="both"/>
        <w:rPr>
          <w:rFonts w:ascii="Century Gothic" w:hAnsi="Century Gothic" w:cstheme="minorBidi"/>
          <w:b/>
          <w:sz w:val="18"/>
          <w:szCs w:val="18"/>
          <w:lang w:val="es-AR"/>
        </w:rPr>
      </w:pPr>
      <w:r>
        <w:rPr>
          <w:rFonts w:ascii="Century Gothic" w:hAnsi="Century Gothic" w:cstheme="minorBidi"/>
          <w:b/>
          <w:sz w:val="18"/>
          <w:szCs w:val="18"/>
          <w:lang w:val="es-AR"/>
        </w:rPr>
        <w:t>Información: Secretario de Cultura, José Aguirre Oliva. Celular: 3012525802</w:t>
      </w:r>
    </w:p>
    <w:p w14:paraId="01ACD555" w14:textId="77777777" w:rsidR="00776243" w:rsidRPr="008E1235" w:rsidRDefault="00776243" w:rsidP="008E1235">
      <w:pPr>
        <w:spacing w:after="0"/>
        <w:jc w:val="center"/>
        <w:rPr>
          <w:rFonts w:ascii="Century Gothic" w:hAnsi="Century Gothic" w:cs="Arial"/>
          <w:i/>
          <w:lang w:val="es-CO"/>
        </w:rPr>
      </w:pPr>
      <w:r>
        <w:rPr>
          <w:rFonts w:ascii="Century Gothic" w:hAnsi="Century Gothic" w:cs="Arial"/>
          <w:i/>
          <w:lang w:val="es-CO"/>
        </w:rPr>
        <w:t>Somos constructores de paz</w:t>
      </w:r>
    </w:p>
    <w:p w14:paraId="5E80CB95" w14:textId="77777777" w:rsidR="00776243" w:rsidRPr="00776243" w:rsidRDefault="00776243" w:rsidP="0077624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14:paraId="0E0F0BB2" w14:textId="77777777" w:rsidR="008E1235" w:rsidRDefault="00776243" w:rsidP="008E123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776243">
        <w:rPr>
          <w:rFonts w:ascii="Century Gothic" w:eastAsia="Calibri" w:hAnsi="Century Gothic" w:cs="Calibri"/>
          <w:b/>
          <w:bCs/>
          <w:sz w:val="22"/>
          <w:szCs w:val="22"/>
          <w:lang w:eastAsia="ar-SA"/>
        </w:rPr>
        <w:t>ALCALDÍA DE PASTO REALIZA INTERVENCIÓN DE CULTURA CIUDADANA EN CALLES Y PARQUES DEL MUNICIPIO DE PASTO</w:t>
      </w:r>
    </w:p>
    <w:p w14:paraId="724059BE" w14:textId="7688A93B" w:rsidR="008E1235" w:rsidRPr="00776243" w:rsidRDefault="00B708CD" w:rsidP="0077624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B708CD">
        <w:rPr>
          <w:rFonts w:ascii="Century Gothic" w:eastAsia="Calibri" w:hAnsi="Century Gothic" w:cs="Calibri"/>
          <w:b/>
          <w:bCs/>
          <w:sz w:val="22"/>
          <w:szCs w:val="22"/>
          <w:lang w:eastAsia="ar-SA"/>
        </w:rPr>
        <w:drawing>
          <wp:inline distT="0" distB="0" distL="0" distR="0" wp14:anchorId="73D13298" wp14:editId="3B8EDC4B">
            <wp:extent cx="4762500" cy="26765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62500" cy="2676525"/>
                    </a:xfrm>
                    <a:prstGeom prst="rect">
                      <a:avLst/>
                    </a:prstGeom>
                  </pic:spPr>
                </pic:pic>
              </a:graphicData>
            </a:graphic>
          </wp:inline>
        </w:drawing>
      </w:r>
      <w:bookmarkStart w:id="1" w:name="_GoBack"/>
      <w:bookmarkEnd w:id="1"/>
    </w:p>
    <w:p w14:paraId="29BFC310" w14:textId="77777777" w:rsidR="00776243" w:rsidRPr="00776243" w:rsidRDefault="00776243" w:rsidP="007762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76243">
        <w:rPr>
          <w:rFonts w:ascii="Century Gothic" w:eastAsia="Calibri" w:hAnsi="Century Gothic" w:cs="Calibri"/>
          <w:bCs/>
          <w:sz w:val="22"/>
          <w:szCs w:val="22"/>
          <w:lang w:eastAsia="ar-SA"/>
        </w:rPr>
        <w:t xml:space="preserve">En el marco de la consolidación de la Política Pública municipal de Cultura Ciudadana, la Alcaldía de Pasto, a través de la Secretaría de Cultura, realizó intervención de Cultura Ciudadana en las calles y parques del municipio, por medio de actividades como la tienda de la honradez, juegos autóctonos, la Vacunatón, prevención por el uso de pólvora, juego limpio en carnaval y la intervención de la campaña "Pastuso Buena Papá" </w:t>
      </w:r>
    </w:p>
    <w:p w14:paraId="3CAB0C29" w14:textId="77777777" w:rsidR="00776243" w:rsidRPr="00776243" w:rsidRDefault="00776243" w:rsidP="007762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76243">
        <w:rPr>
          <w:rFonts w:ascii="Century Gothic" w:eastAsia="Calibri" w:hAnsi="Century Gothic" w:cs="Calibri"/>
          <w:bCs/>
          <w:sz w:val="22"/>
          <w:szCs w:val="22"/>
          <w:lang w:eastAsia="ar-SA"/>
        </w:rPr>
        <w:t>La carrera 27 y el parque infantil son algunos de los sectores intervenidos de la ciudad de Pasto, con el propósito de mejorar hábitos de convivencia entre la ciudadanía y promulgar el respeto y cuidado de lo propio, el medio ambiente y espacio público.</w:t>
      </w:r>
    </w:p>
    <w:p w14:paraId="08FE6873" w14:textId="77777777" w:rsidR="00776243" w:rsidRDefault="00776243" w:rsidP="007762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76243">
        <w:rPr>
          <w:rFonts w:ascii="Century Gothic" w:eastAsia="Calibri" w:hAnsi="Century Gothic" w:cs="Calibri"/>
          <w:bCs/>
          <w:sz w:val="22"/>
          <w:szCs w:val="22"/>
          <w:lang w:eastAsia="ar-SA"/>
        </w:rPr>
        <w:lastRenderedPageBreak/>
        <w:t>La Secretaría de Cultura continuará realizando este tipo de intervenciones en corregimientos y comunas del municipio, a fin de motivar a la comunidad a lograr un cambio positivo a nivel social y cultural.</w:t>
      </w:r>
    </w:p>
    <w:p w14:paraId="22F9B84E" w14:textId="77777777" w:rsidR="008E1235" w:rsidRDefault="008E1235" w:rsidP="008E1235">
      <w:pPr>
        <w:pStyle w:val="NormalWeb"/>
        <w:shd w:val="clear" w:color="auto" w:fill="FFFFFF"/>
        <w:spacing w:before="0" w:beforeAutospacing="0" w:after="0" w:afterAutospacing="0" w:line="240" w:lineRule="auto"/>
        <w:jc w:val="both"/>
        <w:rPr>
          <w:rFonts w:ascii="Century Gothic" w:hAnsi="Century Gothic" w:cstheme="minorBidi"/>
          <w:b/>
          <w:sz w:val="18"/>
          <w:szCs w:val="18"/>
          <w:lang w:val="es-AR"/>
        </w:rPr>
      </w:pPr>
      <w:r>
        <w:rPr>
          <w:rFonts w:ascii="Century Gothic" w:hAnsi="Century Gothic" w:cstheme="minorBidi"/>
          <w:b/>
          <w:sz w:val="18"/>
          <w:szCs w:val="18"/>
          <w:lang w:val="es-AR"/>
        </w:rPr>
        <w:t>Información: Secretario de Cultura, José Aguirre Oliva. Celular: 3012525802</w:t>
      </w:r>
    </w:p>
    <w:p w14:paraId="61204879" w14:textId="77777777" w:rsidR="008E1235" w:rsidRDefault="008E1235" w:rsidP="008E1235">
      <w:pPr>
        <w:spacing w:after="0"/>
        <w:jc w:val="center"/>
        <w:rPr>
          <w:rFonts w:ascii="Century Gothic" w:hAnsi="Century Gothic" w:cs="Arial"/>
          <w:i/>
          <w:lang w:val="es-CO"/>
        </w:rPr>
      </w:pPr>
      <w:r>
        <w:rPr>
          <w:rFonts w:ascii="Century Gothic" w:hAnsi="Century Gothic" w:cs="Arial"/>
          <w:i/>
          <w:lang w:val="es-CO"/>
        </w:rPr>
        <w:t>Somos constructores de paz</w:t>
      </w:r>
    </w:p>
    <w:p w14:paraId="2E893661" w14:textId="77777777" w:rsidR="00776243" w:rsidRDefault="00776243" w:rsidP="008B7667">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14:paraId="60F7FAB5" w14:textId="77777777" w:rsidR="00A8005A" w:rsidRDefault="00A8005A" w:rsidP="00A8005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A8005A">
        <w:rPr>
          <w:rFonts w:ascii="Century Gothic" w:eastAsia="Calibri" w:hAnsi="Century Gothic" w:cs="Calibri"/>
          <w:b/>
          <w:bCs/>
          <w:sz w:val="22"/>
          <w:szCs w:val="22"/>
          <w:lang w:eastAsia="ar-SA"/>
        </w:rPr>
        <w:t>ANTE LÍDERES COMUNALES Y FUNCIONARIOS DE LA ADMINISTRACIÓN LOCAL SE SOCIALIZAN</w:t>
      </w:r>
      <w:r>
        <w:rPr>
          <w:rFonts w:ascii="Century Gothic" w:eastAsia="Calibri" w:hAnsi="Century Gothic" w:cs="Calibri"/>
          <w:b/>
          <w:bCs/>
          <w:sz w:val="22"/>
          <w:szCs w:val="22"/>
          <w:lang w:eastAsia="ar-SA"/>
        </w:rPr>
        <w:t xml:space="preserve"> </w:t>
      </w:r>
      <w:r w:rsidRPr="00A8005A">
        <w:rPr>
          <w:rFonts w:ascii="Century Gothic" w:eastAsia="Calibri" w:hAnsi="Century Gothic" w:cs="Calibri"/>
          <w:b/>
          <w:bCs/>
          <w:sz w:val="22"/>
          <w:szCs w:val="22"/>
          <w:lang w:eastAsia="ar-SA"/>
        </w:rPr>
        <w:t>LOS PROYECTOS DE TRANSPORTE Y MOVILIDAD SOSTENIBLE</w:t>
      </w:r>
    </w:p>
    <w:p w14:paraId="2459D8EF" w14:textId="77777777" w:rsidR="00A8005A" w:rsidRDefault="00A8005A" w:rsidP="00A8005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4A57986D" wp14:editId="1D7F62CB">
            <wp:extent cx="5343957" cy="3400425"/>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ánsito.jpeg"/>
                    <pic:cNvPicPr/>
                  </pic:nvPicPr>
                  <pic:blipFill rotWithShape="1">
                    <a:blip r:embed="rId13">
                      <a:extLst>
                        <a:ext uri="{28A0092B-C50C-407E-A947-70E740481C1C}">
                          <a14:useLocalDpi xmlns:a14="http://schemas.microsoft.com/office/drawing/2010/main" val="0"/>
                        </a:ext>
                      </a:extLst>
                    </a:blip>
                    <a:srcRect t="15158"/>
                    <a:stretch/>
                  </pic:blipFill>
                  <pic:spPr bwMode="auto">
                    <a:xfrm>
                      <a:off x="0" y="0"/>
                      <a:ext cx="5346612" cy="3402115"/>
                    </a:xfrm>
                    <a:prstGeom prst="rect">
                      <a:avLst/>
                    </a:prstGeom>
                    <a:ln>
                      <a:noFill/>
                    </a:ln>
                    <a:extLst>
                      <a:ext uri="{53640926-AAD7-44D8-BBD7-CCE9431645EC}">
                        <a14:shadowObscured xmlns:a14="http://schemas.microsoft.com/office/drawing/2010/main"/>
                      </a:ext>
                    </a:extLst>
                  </pic:spPr>
                </pic:pic>
              </a:graphicData>
            </a:graphic>
          </wp:inline>
        </w:drawing>
      </w:r>
    </w:p>
    <w:p w14:paraId="25E400DF" w14:textId="77777777" w:rsidR="00A8005A" w:rsidRPr="00A8005A" w:rsidRDefault="00A8005A" w:rsidP="00A800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8005A">
        <w:rPr>
          <w:rFonts w:ascii="Century Gothic" w:eastAsia="Calibri" w:hAnsi="Century Gothic" w:cs="Calibri"/>
          <w:bCs/>
          <w:sz w:val="22"/>
          <w:szCs w:val="22"/>
          <w:lang w:eastAsia="ar-SA"/>
        </w:rPr>
        <w:t>Ante líderes comunales y funcionarios de diversas dependencias de la Alcaldía de Pasto, representantes de la fundación Ciudad Humana socializan este jueves los proyectos que el Banco de Desarrollo de América Latina (CAF) y el Fondo Verde del Clima (CAF) implementarán en la ciudad como parte del programa de Transporte Sostenible para Ciudades Intermedias.</w:t>
      </w:r>
    </w:p>
    <w:p w14:paraId="37023FC2" w14:textId="77777777" w:rsidR="00A8005A" w:rsidRPr="00A8005A" w:rsidRDefault="00A8005A" w:rsidP="00A800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8005A">
        <w:rPr>
          <w:rFonts w:ascii="Century Gothic" w:eastAsia="Calibri" w:hAnsi="Century Gothic" w:cs="Calibri"/>
          <w:bCs/>
          <w:sz w:val="22"/>
          <w:szCs w:val="22"/>
          <w:lang w:eastAsia="ar-SA"/>
        </w:rPr>
        <w:t>Esta iniciativa busca fortalecer y mejorar el uso del transporte público, fomentar la bicicleta y la caminata, contribuir a la pacificación del centro de Pasto y construir el Terminal Intermodal del Norte para mejorar la movilidad de la Comuna 9, garantizando el ingreso y despacho organizado de los vehículos que transitan hacia los municipios del occidente de Nariño.</w:t>
      </w:r>
    </w:p>
    <w:p w14:paraId="6C54B9A9" w14:textId="77777777" w:rsidR="00A8005A" w:rsidRPr="00A8005A" w:rsidRDefault="00A8005A" w:rsidP="00A800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8005A">
        <w:rPr>
          <w:rFonts w:ascii="Century Gothic" w:eastAsia="Calibri" w:hAnsi="Century Gothic" w:cs="Calibri"/>
          <w:bCs/>
          <w:sz w:val="22"/>
          <w:szCs w:val="22"/>
          <w:lang w:eastAsia="ar-SA"/>
        </w:rPr>
        <w:t>Asimismo, se ha propuesto estructurar el Sistema Público de Bicicletas con 800 eléctricas y la construcción de 40 estaciones para su uso, que funcionarán a través de paneles solares, así como la ejecución de 10 kilómetros más de ciclorrutas que se sumen a las ya existentes en el municipio.</w:t>
      </w:r>
    </w:p>
    <w:p w14:paraId="09636D7A" w14:textId="77777777" w:rsidR="00A8005A" w:rsidRDefault="00A8005A" w:rsidP="00A800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8005A">
        <w:rPr>
          <w:rFonts w:ascii="Century Gothic" w:eastAsia="Calibri" w:hAnsi="Century Gothic" w:cs="Calibri"/>
          <w:bCs/>
          <w:sz w:val="22"/>
          <w:szCs w:val="22"/>
          <w:lang w:eastAsia="ar-SA"/>
        </w:rPr>
        <w:t xml:space="preserve">Jorge Cote, de la Fundación Ciudad Humana, dijo que otra de las iniciativas busca estimular el uso del Sistema Estratégico de Transporte Público (SETP), a través de </w:t>
      </w:r>
      <w:r w:rsidRPr="00A8005A">
        <w:rPr>
          <w:rFonts w:ascii="Century Gothic" w:eastAsia="Calibri" w:hAnsi="Century Gothic" w:cs="Calibri"/>
          <w:bCs/>
          <w:sz w:val="22"/>
          <w:szCs w:val="22"/>
          <w:lang w:eastAsia="ar-SA"/>
        </w:rPr>
        <w:lastRenderedPageBreak/>
        <w:t>medidas como los carriles preferenciales que optimicen los tiempos de desplazamiento y brinden un servicio más atractivo y eficiente para los usuarios.</w:t>
      </w:r>
    </w:p>
    <w:p w14:paraId="466B9625" w14:textId="77777777" w:rsidR="00A8005A" w:rsidRPr="00A8005A" w:rsidRDefault="00A8005A" w:rsidP="00A800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8005A">
        <w:rPr>
          <w:rFonts w:ascii="Century Gothic" w:eastAsia="Calibri" w:hAnsi="Century Gothic" w:cs="Calibri"/>
          <w:bCs/>
          <w:sz w:val="22"/>
          <w:szCs w:val="22"/>
          <w:lang w:eastAsia="ar-SA"/>
        </w:rPr>
        <w:t>El proyecto de Transporte Sostenible también contempla la pacificación del centro de la ciudad, es decir a la generación de espacio público más amplio y seguro para los ciudadanos, incluyendo parques y ciclorrutas.</w:t>
      </w:r>
    </w:p>
    <w:p w14:paraId="286BE575" w14:textId="77777777" w:rsidR="00A8005A" w:rsidRPr="00A8005A" w:rsidRDefault="00A8005A" w:rsidP="00A800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8005A">
        <w:rPr>
          <w:rFonts w:ascii="Century Gothic" w:eastAsia="Calibri" w:hAnsi="Century Gothic" w:cs="Calibri"/>
          <w:bCs/>
          <w:sz w:val="22"/>
          <w:szCs w:val="22"/>
          <w:lang w:eastAsia="ar-SA"/>
        </w:rPr>
        <w:t>Finalmente, el secretario de Tránsito, Luis Alfredo Burbano, señaló que estas iniciativas también pretenden hacerle frente al cambio climático, atendiendo la escasez de hidrocarburos que se prevé empezará a vivirse en dos años y por lo cual aumentará el costo de estos.</w:t>
      </w:r>
    </w:p>
    <w:p w14:paraId="4E4E6F14" w14:textId="77777777" w:rsidR="00A8005A" w:rsidRDefault="00A8005A" w:rsidP="00A800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8005A">
        <w:rPr>
          <w:rFonts w:ascii="Century Gothic" w:eastAsia="Calibri" w:hAnsi="Century Gothic" w:cs="Calibri"/>
          <w:bCs/>
          <w:sz w:val="22"/>
          <w:szCs w:val="22"/>
          <w:lang w:eastAsia="ar-SA"/>
        </w:rPr>
        <w:t>El presidente de la Junta de Acción Comunal de Pandiaco, Luis Lucero, destacó la gestión de la Secretaría de Tránsito para viabilizar estos proyectos e indicó que es fundamental que la ciudad le apueste a este tipo de iniciativas que desestimulan el uso del vehículo particular, mejoran el sistema de transporte público e incentivan las formas de movilidad sostenible con un mayor uso de la bicicleta.</w:t>
      </w:r>
    </w:p>
    <w:p w14:paraId="3208273C" w14:textId="77777777" w:rsidR="00A8005A" w:rsidRPr="006B5B41" w:rsidRDefault="00A8005A" w:rsidP="00A8005A">
      <w:pPr>
        <w:shd w:val="clear" w:color="auto" w:fill="FFFFFF"/>
        <w:spacing w:after="0" w:line="240" w:lineRule="auto"/>
        <w:jc w:val="both"/>
        <w:rPr>
          <w:rFonts w:ascii="Century Gothic" w:eastAsia="Times New Roman" w:hAnsi="Century Gothic"/>
          <w:b/>
          <w:sz w:val="18"/>
          <w:szCs w:val="18"/>
          <w:lang w:eastAsia="es-CO"/>
        </w:rPr>
      </w:pPr>
      <w:r>
        <w:rPr>
          <w:rFonts w:ascii="Century Gothic" w:eastAsia="Times New Roman" w:hAnsi="Century Gothic"/>
          <w:b/>
          <w:sz w:val="18"/>
          <w:szCs w:val="18"/>
          <w:lang w:val="es-CO" w:eastAsia="es-CO"/>
        </w:rPr>
        <w:t>I</w:t>
      </w:r>
      <w:r w:rsidRPr="006B5B41">
        <w:rPr>
          <w:rFonts w:ascii="Century Gothic" w:eastAsia="Times New Roman" w:hAnsi="Century Gothic"/>
          <w:b/>
          <w:sz w:val="18"/>
          <w:szCs w:val="18"/>
          <w:lang w:eastAsia="es-CO"/>
        </w:rPr>
        <w:t>nformación: Secretario de Tránsito</w:t>
      </w:r>
      <w:r>
        <w:rPr>
          <w:rFonts w:ascii="Century Gothic" w:eastAsia="Times New Roman" w:hAnsi="Century Gothic"/>
          <w:b/>
          <w:sz w:val="18"/>
          <w:szCs w:val="18"/>
          <w:lang w:eastAsia="es-CO"/>
        </w:rPr>
        <w:t xml:space="preserve"> </w:t>
      </w:r>
      <w:r w:rsidRPr="006B5B41">
        <w:rPr>
          <w:rFonts w:ascii="Century Gothic" w:eastAsia="Times New Roman" w:hAnsi="Century Gothic"/>
          <w:b/>
          <w:sz w:val="18"/>
          <w:szCs w:val="18"/>
          <w:lang w:eastAsia="es-CO"/>
        </w:rPr>
        <w:t>Luis Alfredo Burbano Fuentes</w:t>
      </w:r>
      <w:r>
        <w:rPr>
          <w:rFonts w:ascii="Century Gothic" w:eastAsia="Times New Roman" w:hAnsi="Century Gothic"/>
          <w:b/>
          <w:sz w:val="18"/>
          <w:szCs w:val="18"/>
          <w:lang w:eastAsia="es-CO"/>
        </w:rPr>
        <w:t>.</w:t>
      </w:r>
      <w:r w:rsidRPr="006B5B41">
        <w:rPr>
          <w:rFonts w:ascii="Century Gothic" w:eastAsia="Times New Roman" w:hAnsi="Century Gothic"/>
          <w:b/>
          <w:sz w:val="18"/>
          <w:szCs w:val="18"/>
          <w:lang w:eastAsia="es-CO"/>
        </w:rPr>
        <w:t xml:space="preserve"> </w:t>
      </w:r>
      <w:r>
        <w:rPr>
          <w:rFonts w:ascii="Century Gothic" w:eastAsia="Times New Roman" w:hAnsi="Century Gothic"/>
          <w:b/>
          <w:sz w:val="18"/>
          <w:szCs w:val="18"/>
          <w:lang w:eastAsia="es-CO"/>
        </w:rPr>
        <w:t>C</w:t>
      </w:r>
      <w:r w:rsidRPr="006B5B41">
        <w:rPr>
          <w:rFonts w:ascii="Century Gothic" w:eastAsia="Times New Roman" w:hAnsi="Century Gothic"/>
          <w:b/>
          <w:sz w:val="18"/>
          <w:szCs w:val="18"/>
          <w:lang w:eastAsia="es-CO"/>
        </w:rPr>
        <w:t>el</w:t>
      </w:r>
      <w:r>
        <w:rPr>
          <w:rFonts w:ascii="Century Gothic" w:eastAsia="Times New Roman" w:hAnsi="Century Gothic"/>
          <w:b/>
          <w:sz w:val="18"/>
          <w:szCs w:val="18"/>
          <w:lang w:eastAsia="es-CO"/>
        </w:rPr>
        <w:t>ular</w:t>
      </w:r>
      <w:r w:rsidRPr="006B5B41">
        <w:rPr>
          <w:rFonts w:ascii="Century Gothic" w:eastAsia="Times New Roman" w:hAnsi="Century Gothic"/>
          <w:b/>
          <w:sz w:val="18"/>
          <w:szCs w:val="18"/>
          <w:lang w:eastAsia="es-CO"/>
        </w:rPr>
        <w:t>: 3002830264</w:t>
      </w:r>
    </w:p>
    <w:p w14:paraId="7DD601E2" w14:textId="77777777" w:rsidR="00A8005A" w:rsidRDefault="00A8005A" w:rsidP="00A8005A">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14:paraId="16133A2F" w14:textId="77777777" w:rsidR="00093673" w:rsidRDefault="00093673" w:rsidP="00093673">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14:paraId="7AABD2F2" w14:textId="77777777" w:rsidR="00093673" w:rsidRPr="00093673" w:rsidRDefault="00093673" w:rsidP="00093673">
      <w:pPr>
        <w:shd w:val="clear" w:color="auto" w:fill="FFFFFF"/>
        <w:spacing w:after="0" w:line="253" w:lineRule="atLeast"/>
        <w:jc w:val="center"/>
        <w:rPr>
          <w:rFonts w:ascii="Century Gothic" w:eastAsia="Calibri" w:hAnsi="Century Gothic" w:cs="Calibri"/>
          <w:b/>
          <w:bCs/>
          <w:lang w:val="es-CO" w:eastAsia="ar-SA"/>
        </w:rPr>
      </w:pPr>
      <w:r w:rsidRPr="00093673">
        <w:rPr>
          <w:rFonts w:ascii="Century Gothic" w:eastAsia="Calibri" w:hAnsi="Century Gothic" w:cs="Calibri"/>
          <w:b/>
          <w:bCs/>
          <w:lang w:val="es-CO" w:eastAsia="ar-SA"/>
        </w:rPr>
        <w:t>ALCALDE DE PASTO, EXALTÓ EL LIDERAZGO Y COMPROMISO SOCIAL DE LA AGRUPACIÓN DAMAS GRISES EN LA CELEBRACIÓN DE SUS 50 AÑOS</w:t>
      </w:r>
    </w:p>
    <w:p w14:paraId="2CC87EC2" w14:textId="77777777" w:rsidR="00093673" w:rsidRDefault="00093673" w:rsidP="00093673">
      <w:pPr>
        <w:shd w:val="clear" w:color="auto" w:fill="FFFFFF"/>
        <w:spacing w:after="0" w:line="253" w:lineRule="atLeast"/>
        <w:jc w:val="center"/>
        <w:rPr>
          <w:rFonts w:ascii="Century Gothic" w:eastAsia="Calibri" w:hAnsi="Century Gothic" w:cs="Calibri"/>
          <w:b/>
          <w:bCs/>
          <w:lang w:val="es-CO" w:eastAsia="ar-SA"/>
        </w:rPr>
      </w:pPr>
    </w:p>
    <w:p w14:paraId="22B3A13C" w14:textId="77777777" w:rsidR="00093673" w:rsidRDefault="00093673" w:rsidP="00093673">
      <w:pPr>
        <w:shd w:val="clear" w:color="auto" w:fill="FFFFFF"/>
        <w:spacing w:after="0" w:line="253" w:lineRule="atLeast"/>
        <w:jc w:val="center"/>
        <w:rPr>
          <w:rFonts w:ascii="Century Gothic" w:eastAsia="Calibri" w:hAnsi="Century Gothic" w:cs="Calibri"/>
          <w:b/>
          <w:bCs/>
          <w:lang w:val="es-CO" w:eastAsia="ar-SA"/>
        </w:rPr>
      </w:pPr>
      <w:r>
        <w:rPr>
          <w:rFonts w:ascii="Century Gothic" w:eastAsia="Calibri" w:hAnsi="Century Gothic" w:cs="Calibri"/>
          <w:b/>
          <w:bCs/>
          <w:noProof/>
          <w:lang w:val="en-US"/>
        </w:rPr>
        <w:drawing>
          <wp:inline distT="0" distB="0" distL="0" distR="0" wp14:anchorId="3AFDCD61" wp14:editId="35BCCE97">
            <wp:extent cx="5613400" cy="3157855"/>
            <wp:effectExtent l="0" t="0" r="635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mas Grises.jpeg"/>
                    <pic:cNvPicPr/>
                  </pic:nvPicPr>
                  <pic:blipFill>
                    <a:blip r:embed="rId14">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14:paraId="603D3C95" w14:textId="77777777" w:rsidR="00093673" w:rsidRDefault="00093673" w:rsidP="00093673">
      <w:pPr>
        <w:shd w:val="clear" w:color="auto" w:fill="FFFFFF"/>
        <w:spacing w:after="0" w:line="253" w:lineRule="atLeast"/>
        <w:jc w:val="center"/>
        <w:rPr>
          <w:rFonts w:ascii="Century Gothic" w:eastAsia="Calibri" w:hAnsi="Century Gothic" w:cs="Calibri"/>
          <w:b/>
          <w:bCs/>
          <w:lang w:val="es-CO" w:eastAsia="ar-SA"/>
        </w:rPr>
      </w:pPr>
    </w:p>
    <w:p w14:paraId="284A0C67" w14:textId="77777777" w:rsidR="00093673" w:rsidRPr="00093673" w:rsidRDefault="00093673" w:rsidP="0009367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93673">
        <w:rPr>
          <w:rFonts w:ascii="Century Gothic" w:eastAsia="Calibri" w:hAnsi="Century Gothic" w:cs="Calibri"/>
          <w:bCs/>
          <w:sz w:val="22"/>
          <w:szCs w:val="22"/>
          <w:lang w:eastAsia="ar-SA"/>
        </w:rPr>
        <w:t xml:space="preserve">En ceremonia especial, el </w:t>
      </w:r>
      <w:r>
        <w:rPr>
          <w:rFonts w:ascii="Century Gothic" w:eastAsia="Calibri" w:hAnsi="Century Gothic" w:cs="Calibri"/>
          <w:bCs/>
          <w:sz w:val="22"/>
          <w:szCs w:val="22"/>
          <w:lang w:eastAsia="ar-SA"/>
        </w:rPr>
        <w:t>a</w:t>
      </w:r>
      <w:r w:rsidRPr="00093673">
        <w:rPr>
          <w:rFonts w:ascii="Century Gothic" w:eastAsia="Calibri" w:hAnsi="Century Gothic" w:cs="Calibri"/>
          <w:bCs/>
          <w:sz w:val="22"/>
          <w:szCs w:val="22"/>
          <w:lang w:eastAsia="ar-SA"/>
        </w:rPr>
        <w:t xml:space="preserve">lcalde de Pasto Pedro Vicente Obando Ordóñez exaltó la loable labor que se ha cumplido desde la agrupación de Damas Grises de Pasto de la Cruz Roja Colombiana, desde hace 50 años. Durante el evento el mandatario </w:t>
      </w:r>
      <w:r w:rsidRPr="00093673">
        <w:rPr>
          <w:rFonts w:ascii="Century Gothic" w:eastAsia="Calibri" w:hAnsi="Century Gothic" w:cs="Calibri"/>
          <w:bCs/>
          <w:sz w:val="22"/>
          <w:szCs w:val="22"/>
          <w:lang w:eastAsia="ar-SA"/>
        </w:rPr>
        <w:lastRenderedPageBreak/>
        <w:t>local, impuso la orden al Mérito San Juan de Pasto en el Grado de ‘Gran Cruz’ y entregó un decreto de reconocimiento.</w:t>
      </w:r>
    </w:p>
    <w:p w14:paraId="3BCA90F4" w14:textId="77777777" w:rsidR="00093673" w:rsidRPr="00093673" w:rsidRDefault="00093673" w:rsidP="0009367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93673">
        <w:rPr>
          <w:rFonts w:ascii="Century Gothic" w:eastAsia="Calibri" w:hAnsi="Century Gothic" w:cs="Calibri"/>
          <w:bCs/>
          <w:sz w:val="22"/>
          <w:szCs w:val="22"/>
          <w:lang w:eastAsia="ar-SA"/>
        </w:rPr>
        <w:t>Las Damas Grises de Pasto de la Cruz Roja Colombiana desde 1969, a través de su misión humanitaria han contribuido al mejoramiento de la calidad de vida de la población más vulnerable, a través de programas orientados a la recuperación y desarrollo comunitario sostenible, así como al desarrollo de acciones en salud, difusión, protección, fortalecimiento institucional y movilización de recursos y alianzas estratégicas.</w:t>
      </w:r>
    </w:p>
    <w:p w14:paraId="6527A9B2" w14:textId="77777777" w:rsidR="00093673" w:rsidRDefault="00093673" w:rsidP="0009367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93673">
        <w:rPr>
          <w:rFonts w:ascii="Century Gothic" w:eastAsia="Calibri" w:hAnsi="Century Gothic" w:cs="Calibri"/>
          <w:bCs/>
          <w:sz w:val="22"/>
          <w:szCs w:val="22"/>
          <w:lang w:eastAsia="ar-SA"/>
        </w:rPr>
        <w:t>En la misma jornada, la Cruz Roja Seccional Nariño, entregó una placa de reconocimiento a la gestora social de Pasto, Martha Guerrero de Obando; como símbolo de gratitud por el apoyo y la gestión realizada durante este cuatrienio para el fortalecimiento del accionar humanitario.  </w:t>
      </w:r>
    </w:p>
    <w:p w14:paraId="3DA5EF53" w14:textId="77777777" w:rsidR="00093673" w:rsidRDefault="00093673" w:rsidP="00093673">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14:paraId="21DB1EF1" w14:textId="77777777" w:rsidR="00961B07" w:rsidRPr="00371045" w:rsidRDefault="00961B07" w:rsidP="00093673">
      <w:pPr>
        <w:pStyle w:val="NormalWeb"/>
        <w:shd w:val="clear" w:color="auto" w:fill="FFFFFF"/>
        <w:spacing w:before="0" w:beforeAutospacing="0" w:after="90" w:afterAutospacing="0" w:line="240" w:lineRule="auto"/>
        <w:rPr>
          <w:rFonts w:ascii="Century Gothic" w:eastAsia="Calibri" w:hAnsi="Century Gothic" w:cs="Calibri"/>
          <w:i/>
          <w:sz w:val="22"/>
          <w:szCs w:val="22"/>
          <w:lang w:eastAsia="ar-SA"/>
        </w:rPr>
      </w:pPr>
    </w:p>
    <w:p w14:paraId="6E3ECA95" w14:textId="77777777" w:rsidR="004B2C93" w:rsidRPr="00A8005A" w:rsidRDefault="004B2C93" w:rsidP="00A8005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A8005A">
        <w:rPr>
          <w:rFonts w:ascii="Century Gothic" w:eastAsia="Calibri" w:hAnsi="Century Gothic" w:cs="Calibri"/>
          <w:b/>
          <w:bCs/>
          <w:sz w:val="22"/>
          <w:szCs w:val="22"/>
          <w:lang w:eastAsia="ar-SA"/>
        </w:rPr>
        <w:t>EL PRÓXIMO 8 DE DICIEMBRE SE LLEVARÁ A CABO EL CONCIERTO DE COROS INFANTILES EN EL TEMPLO DE SAN SEBASTIÁN</w:t>
      </w:r>
    </w:p>
    <w:p w14:paraId="79EE9775" w14:textId="77777777" w:rsidR="00DC100D" w:rsidRPr="004453E9" w:rsidRDefault="00DC100D" w:rsidP="004B2C93">
      <w:pPr>
        <w:shd w:val="clear" w:color="auto" w:fill="FFFFFF"/>
        <w:spacing w:after="0" w:line="240" w:lineRule="auto"/>
        <w:jc w:val="center"/>
        <w:rPr>
          <w:rFonts w:ascii="Century Gothic" w:eastAsia="Times New Roman" w:hAnsi="Century Gothic" w:cs="Helvetica"/>
          <w:b/>
          <w:bCs/>
          <w:color w:val="1C1E21"/>
          <w:sz w:val="21"/>
          <w:szCs w:val="21"/>
          <w:lang w:val="es-CO" w:eastAsia="es-CO"/>
        </w:rPr>
      </w:pPr>
      <w:r>
        <w:rPr>
          <w:rFonts w:ascii="Century Gothic" w:eastAsia="Times New Roman" w:hAnsi="Century Gothic" w:cs="Helvetica"/>
          <w:b/>
          <w:bCs/>
          <w:noProof/>
          <w:color w:val="1C1E21"/>
          <w:sz w:val="21"/>
          <w:szCs w:val="21"/>
          <w:lang w:val="en-US"/>
        </w:rPr>
        <w:drawing>
          <wp:inline distT="0" distB="0" distL="0" distR="0" wp14:anchorId="274E5438" wp14:editId="0301A843">
            <wp:extent cx="3087173" cy="463169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STO CANTA EN NAVIDA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8035" cy="4632983"/>
                    </a:xfrm>
                    <a:prstGeom prst="rect">
                      <a:avLst/>
                    </a:prstGeom>
                  </pic:spPr>
                </pic:pic>
              </a:graphicData>
            </a:graphic>
          </wp:inline>
        </w:drawing>
      </w:r>
    </w:p>
    <w:p w14:paraId="513561E8" w14:textId="77777777" w:rsidR="004B2C93" w:rsidRPr="004453E9" w:rsidRDefault="004B2C93" w:rsidP="004B2C93">
      <w:pPr>
        <w:shd w:val="clear" w:color="auto" w:fill="FFFFFF"/>
        <w:spacing w:after="0" w:line="240" w:lineRule="auto"/>
        <w:rPr>
          <w:rFonts w:ascii="Century Gothic" w:eastAsia="Times New Roman" w:hAnsi="Century Gothic" w:cs="Helvetica"/>
          <w:color w:val="1C1E21"/>
          <w:sz w:val="21"/>
          <w:szCs w:val="21"/>
          <w:lang w:val="es-CO" w:eastAsia="es-CO"/>
        </w:rPr>
      </w:pPr>
    </w:p>
    <w:p w14:paraId="07F9EB9C" w14:textId="77777777" w:rsidR="004B2C93" w:rsidRPr="004B2C93" w:rsidRDefault="004B2C93" w:rsidP="004B2C9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B2C93">
        <w:rPr>
          <w:rFonts w:ascii="Century Gothic" w:eastAsia="Calibri" w:hAnsi="Century Gothic" w:cs="Calibri"/>
          <w:bCs/>
          <w:sz w:val="22"/>
          <w:szCs w:val="22"/>
          <w:lang w:eastAsia="ar-SA"/>
        </w:rPr>
        <w:lastRenderedPageBreak/>
        <w:t xml:space="preserve">La Alcaldía de Pasto a través de la Secretaría de Cultura, invita a la ciudadanía al gran concierto de Coros Infantiles </w:t>
      </w:r>
      <w:r>
        <w:rPr>
          <w:rFonts w:ascii="Century Gothic" w:eastAsia="Calibri" w:hAnsi="Century Gothic" w:cs="Calibri"/>
          <w:bCs/>
          <w:sz w:val="22"/>
          <w:szCs w:val="22"/>
          <w:lang w:eastAsia="ar-SA"/>
        </w:rPr>
        <w:t>‘</w:t>
      </w:r>
      <w:r w:rsidRPr="004B2C93">
        <w:rPr>
          <w:rFonts w:ascii="Century Gothic" w:eastAsia="Calibri" w:hAnsi="Century Gothic" w:cs="Calibri"/>
          <w:bCs/>
          <w:sz w:val="22"/>
          <w:szCs w:val="22"/>
          <w:lang w:eastAsia="ar-SA"/>
        </w:rPr>
        <w:t>Pasto Canta en Navidad</w:t>
      </w:r>
      <w:r>
        <w:rPr>
          <w:rFonts w:ascii="Century Gothic" w:eastAsia="Calibri" w:hAnsi="Century Gothic" w:cs="Calibri"/>
          <w:bCs/>
          <w:sz w:val="22"/>
          <w:szCs w:val="22"/>
          <w:lang w:eastAsia="ar-SA"/>
        </w:rPr>
        <w:t>’</w:t>
      </w:r>
      <w:r w:rsidRPr="004B2C93">
        <w:rPr>
          <w:rFonts w:ascii="Century Gothic" w:eastAsia="Calibri" w:hAnsi="Century Gothic" w:cs="Calibri"/>
          <w:bCs/>
          <w:sz w:val="22"/>
          <w:szCs w:val="22"/>
          <w:lang w:eastAsia="ar-SA"/>
        </w:rPr>
        <w:t xml:space="preserve">, que se llevará a cabo de forma gratuita, </w:t>
      </w:r>
      <w:r>
        <w:rPr>
          <w:rFonts w:ascii="Century Gothic" w:eastAsia="Calibri" w:hAnsi="Century Gothic" w:cs="Calibri"/>
          <w:bCs/>
          <w:sz w:val="22"/>
          <w:szCs w:val="22"/>
          <w:lang w:eastAsia="ar-SA"/>
        </w:rPr>
        <w:t>el próximo</w:t>
      </w:r>
      <w:r w:rsidRPr="004B2C93">
        <w:rPr>
          <w:rFonts w:ascii="Century Gothic" w:eastAsia="Calibri" w:hAnsi="Century Gothic" w:cs="Calibri"/>
          <w:bCs/>
          <w:sz w:val="22"/>
          <w:szCs w:val="22"/>
          <w:lang w:eastAsia="ar-SA"/>
        </w:rPr>
        <w:t xml:space="preserve"> domingo 8 de diciembre, a las 11:00 a.m. en la </w:t>
      </w:r>
      <w:r>
        <w:rPr>
          <w:rFonts w:ascii="Century Gothic" w:eastAsia="Calibri" w:hAnsi="Century Gothic" w:cs="Calibri"/>
          <w:bCs/>
          <w:sz w:val="22"/>
          <w:szCs w:val="22"/>
          <w:lang w:eastAsia="ar-SA"/>
        </w:rPr>
        <w:t>p</w:t>
      </w:r>
      <w:r w:rsidRPr="004B2C93">
        <w:rPr>
          <w:rFonts w:ascii="Century Gothic" w:eastAsia="Calibri" w:hAnsi="Century Gothic" w:cs="Calibri"/>
          <w:bCs/>
          <w:sz w:val="22"/>
          <w:szCs w:val="22"/>
          <w:lang w:eastAsia="ar-SA"/>
        </w:rPr>
        <w:t>arroquia de San Sebastián</w:t>
      </w:r>
      <w:r>
        <w:rPr>
          <w:rFonts w:ascii="Century Gothic" w:eastAsia="Calibri" w:hAnsi="Century Gothic" w:cs="Calibri"/>
          <w:bCs/>
          <w:sz w:val="22"/>
          <w:szCs w:val="22"/>
          <w:lang w:eastAsia="ar-SA"/>
        </w:rPr>
        <w:t xml:space="preserve">, templo de la </w:t>
      </w:r>
      <w:r w:rsidRPr="004B2C93">
        <w:rPr>
          <w:rFonts w:ascii="Century Gothic" w:eastAsia="Calibri" w:hAnsi="Century Gothic" w:cs="Calibri"/>
          <w:bCs/>
          <w:sz w:val="22"/>
          <w:szCs w:val="22"/>
          <w:lang w:eastAsia="ar-SA"/>
        </w:rPr>
        <w:t>Panadería</w:t>
      </w:r>
      <w:r>
        <w:rPr>
          <w:rFonts w:ascii="Century Gothic" w:eastAsia="Calibri" w:hAnsi="Century Gothic" w:cs="Calibri"/>
          <w:bCs/>
          <w:sz w:val="22"/>
          <w:szCs w:val="22"/>
          <w:lang w:eastAsia="ar-SA"/>
        </w:rPr>
        <w:t xml:space="preserve">, </w:t>
      </w:r>
      <w:r w:rsidRPr="004B2C93">
        <w:rPr>
          <w:rFonts w:ascii="Century Gothic" w:eastAsia="Calibri" w:hAnsi="Century Gothic" w:cs="Calibri"/>
          <w:bCs/>
          <w:sz w:val="22"/>
          <w:szCs w:val="22"/>
          <w:lang w:eastAsia="ar-SA"/>
        </w:rPr>
        <w:t>Carrera 21 # 20-20.</w:t>
      </w:r>
    </w:p>
    <w:p w14:paraId="19D0697C" w14:textId="77777777" w:rsidR="004B2C93" w:rsidRPr="004B2C93" w:rsidRDefault="004B2C93" w:rsidP="004B2C9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B2C93">
        <w:rPr>
          <w:rFonts w:ascii="Century Gothic" w:eastAsia="Calibri" w:hAnsi="Century Gothic" w:cs="Calibri"/>
          <w:bCs/>
          <w:sz w:val="22"/>
          <w:szCs w:val="22"/>
          <w:lang w:eastAsia="ar-SA"/>
        </w:rPr>
        <w:t>El concierto contará con la presentación especial de la Banda Guadalupana, dirigida por Nataly Guerrero</w:t>
      </w:r>
      <w:r>
        <w:rPr>
          <w:rFonts w:ascii="Century Gothic" w:eastAsia="Calibri" w:hAnsi="Century Gothic" w:cs="Calibri"/>
          <w:bCs/>
          <w:sz w:val="22"/>
          <w:szCs w:val="22"/>
          <w:lang w:eastAsia="ar-SA"/>
        </w:rPr>
        <w:t xml:space="preserve"> e </w:t>
      </w:r>
      <w:r w:rsidRPr="004B2C93">
        <w:rPr>
          <w:rFonts w:ascii="Century Gothic" w:eastAsia="Calibri" w:hAnsi="Century Gothic" w:cs="Calibri"/>
          <w:bCs/>
          <w:sz w:val="22"/>
          <w:szCs w:val="22"/>
          <w:lang w:eastAsia="ar-SA"/>
        </w:rPr>
        <w:t xml:space="preserve">integrada por estudiantes del </w:t>
      </w:r>
      <w:r>
        <w:rPr>
          <w:rFonts w:ascii="Century Gothic" w:eastAsia="Calibri" w:hAnsi="Century Gothic" w:cs="Calibri"/>
          <w:bCs/>
          <w:sz w:val="22"/>
          <w:szCs w:val="22"/>
          <w:lang w:eastAsia="ar-SA"/>
        </w:rPr>
        <w:t>c</w:t>
      </w:r>
      <w:r w:rsidRPr="004B2C93">
        <w:rPr>
          <w:rFonts w:ascii="Century Gothic" w:eastAsia="Calibri" w:hAnsi="Century Gothic" w:cs="Calibri"/>
          <w:bCs/>
          <w:sz w:val="22"/>
          <w:szCs w:val="22"/>
          <w:lang w:eastAsia="ar-SA"/>
        </w:rPr>
        <w:t xml:space="preserve">orregimiento de Catambuco, quienes han tenido la oportunidad de participar en concursos nacionales y locales, </w:t>
      </w:r>
      <w:r>
        <w:rPr>
          <w:rFonts w:ascii="Century Gothic" w:eastAsia="Calibri" w:hAnsi="Century Gothic" w:cs="Calibri"/>
          <w:bCs/>
          <w:sz w:val="22"/>
          <w:szCs w:val="22"/>
          <w:lang w:eastAsia="ar-SA"/>
        </w:rPr>
        <w:t xml:space="preserve">lo que </w:t>
      </w:r>
      <w:r w:rsidRPr="004B2C93">
        <w:rPr>
          <w:rFonts w:ascii="Century Gothic" w:eastAsia="Calibri" w:hAnsi="Century Gothic" w:cs="Calibri"/>
          <w:bCs/>
          <w:sz w:val="22"/>
          <w:szCs w:val="22"/>
          <w:lang w:eastAsia="ar-SA"/>
        </w:rPr>
        <w:t>les ha permitido fortalecerse y continuar con su crecimiento artístico.</w:t>
      </w:r>
    </w:p>
    <w:p w14:paraId="6B6B7B28" w14:textId="77777777" w:rsidR="004B2C93" w:rsidRDefault="004B2C93" w:rsidP="004B2C9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B2C93">
        <w:rPr>
          <w:rFonts w:ascii="Century Gothic" w:eastAsia="Calibri" w:hAnsi="Century Gothic" w:cs="Calibri"/>
          <w:bCs/>
          <w:sz w:val="22"/>
          <w:szCs w:val="22"/>
          <w:lang w:eastAsia="ar-SA"/>
        </w:rPr>
        <w:t>La Alcaldía de Pasto, promueve estos espacios culturales en las comunas y corregimientos del municipio con el propósito de permitirle a la comunidad el acceso libre de las artes y la cultura musical de la región.</w:t>
      </w:r>
    </w:p>
    <w:p w14:paraId="1560A7D1" w14:textId="77777777" w:rsidR="004B2C93" w:rsidRDefault="004B2C93" w:rsidP="004B2C93">
      <w:pPr>
        <w:pStyle w:val="NormalWeb"/>
        <w:shd w:val="clear" w:color="auto" w:fill="FFFFFF"/>
        <w:spacing w:before="0" w:beforeAutospacing="0" w:after="0" w:afterAutospacing="0" w:line="240" w:lineRule="auto"/>
        <w:jc w:val="both"/>
        <w:rPr>
          <w:rFonts w:ascii="Century Gothic" w:hAnsi="Century Gothic" w:cstheme="minorBidi"/>
          <w:b/>
          <w:sz w:val="18"/>
          <w:szCs w:val="18"/>
          <w:lang w:val="es-AR"/>
        </w:rPr>
      </w:pPr>
      <w:r>
        <w:rPr>
          <w:rFonts w:ascii="Century Gothic" w:hAnsi="Century Gothic" w:cstheme="minorBidi"/>
          <w:b/>
          <w:sz w:val="18"/>
          <w:szCs w:val="18"/>
          <w:lang w:val="es-AR"/>
        </w:rPr>
        <w:t>Información: Secretario de Cultura, José Aguirre Oliva. Celular: 3012525802</w:t>
      </w:r>
    </w:p>
    <w:p w14:paraId="3812C130" w14:textId="77777777" w:rsidR="004B2C93" w:rsidRDefault="004B2C93" w:rsidP="004B2C93">
      <w:pPr>
        <w:spacing w:after="0"/>
        <w:jc w:val="center"/>
        <w:rPr>
          <w:rFonts w:ascii="Century Gothic" w:hAnsi="Century Gothic" w:cs="Arial"/>
          <w:i/>
          <w:lang w:val="es-CO"/>
        </w:rPr>
      </w:pPr>
      <w:r>
        <w:rPr>
          <w:rFonts w:ascii="Century Gothic" w:hAnsi="Century Gothic" w:cs="Arial"/>
          <w:i/>
          <w:lang w:val="es-CO"/>
        </w:rPr>
        <w:t>Somos constructores de paz</w:t>
      </w:r>
    </w:p>
    <w:p w14:paraId="428A141F" w14:textId="77777777" w:rsidR="00371045" w:rsidRDefault="00371045" w:rsidP="00B733CF">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14:paraId="4632C041" w14:textId="77777777" w:rsidR="00C43B61" w:rsidRDefault="006B5B41" w:rsidP="00CB2D0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 xml:space="preserve">EL PRÓXIMO 12 Y 13 DE DICIEMBRE SE LLEVARÁ A CABO LA MUESTRA ARTESANAL JUVENIL </w:t>
      </w:r>
      <w:r w:rsidR="00881DEE">
        <w:rPr>
          <w:rFonts w:ascii="Century Gothic" w:eastAsia="Calibri" w:hAnsi="Century Gothic" w:cs="Calibri"/>
          <w:b/>
          <w:bCs/>
          <w:sz w:val="22"/>
          <w:szCs w:val="22"/>
          <w:lang w:eastAsia="ar-SA"/>
        </w:rPr>
        <w:t>‘</w:t>
      </w:r>
      <w:r>
        <w:rPr>
          <w:rFonts w:ascii="Century Gothic" w:eastAsia="Calibri" w:hAnsi="Century Gothic" w:cs="Calibri"/>
          <w:b/>
          <w:bCs/>
          <w:sz w:val="22"/>
          <w:szCs w:val="22"/>
          <w:lang w:eastAsia="ar-SA"/>
        </w:rPr>
        <w:t>LLUVIA DE ESTRELLAS</w:t>
      </w:r>
      <w:r w:rsidR="00881DEE">
        <w:rPr>
          <w:rFonts w:ascii="Century Gothic" w:eastAsia="Calibri" w:hAnsi="Century Gothic" w:cs="Calibri"/>
          <w:b/>
          <w:bCs/>
          <w:sz w:val="22"/>
          <w:szCs w:val="22"/>
          <w:lang w:eastAsia="ar-SA"/>
        </w:rPr>
        <w:t>’</w:t>
      </w:r>
    </w:p>
    <w:p w14:paraId="24065309" w14:textId="77777777" w:rsidR="00C43B61" w:rsidRDefault="006B5B41" w:rsidP="00CB2D0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noProof/>
          <w:lang w:val="en-US" w:eastAsia="en-US"/>
        </w:rPr>
        <w:drawing>
          <wp:inline distT="0" distB="0" distL="0" distR="0" wp14:anchorId="71A0C37D" wp14:editId="3F78989C">
            <wp:extent cx="5141595" cy="2905125"/>
            <wp:effectExtent l="0" t="0" r="1905" b="9525"/>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6">
                      <a:extLst>
                        <a:ext uri="{28A0092B-C50C-407E-A947-70E740481C1C}">
                          <a14:useLocalDpi xmlns:a14="http://schemas.microsoft.com/office/drawing/2010/main" val="0"/>
                        </a:ext>
                      </a:extLst>
                    </a:blip>
                    <a:srcRect t="4750" b="3548"/>
                    <a:stretch/>
                  </pic:blipFill>
                  <pic:spPr bwMode="auto">
                    <a:xfrm>
                      <a:off x="0" y="0"/>
                      <a:ext cx="5141595" cy="2905125"/>
                    </a:xfrm>
                    <a:prstGeom prst="rect">
                      <a:avLst/>
                    </a:prstGeom>
                    <a:ln>
                      <a:noFill/>
                    </a:ln>
                    <a:extLst>
                      <a:ext uri="{53640926-AAD7-44D8-BBD7-CCE9431645EC}">
                        <a14:shadowObscured xmlns:a14="http://schemas.microsoft.com/office/drawing/2010/main"/>
                      </a:ext>
                    </a:extLst>
                  </pic:spPr>
                </pic:pic>
              </a:graphicData>
            </a:graphic>
          </wp:inline>
        </w:drawing>
      </w:r>
    </w:p>
    <w:p w14:paraId="21AC3672" w14:textId="77777777" w:rsidR="00C43B61" w:rsidRPr="00C43B61" w:rsidRDefault="00C43B61" w:rsidP="00C43B6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3B61">
        <w:rPr>
          <w:rFonts w:ascii="Century Gothic" w:eastAsia="Calibri" w:hAnsi="Century Gothic" w:cs="Calibri"/>
          <w:bCs/>
          <w:sz w:val="22"/>
          <w:szCs w:val="22"/>
          <w:lang w:eastAsia="ar-SA"/>
        </w:rPr>
        <w:t>Este 12 y 13 de diciembre en la Carrera 27 entre calle</w:t>
      </w:r>
      <w:r>
        <w:rPr>
          <w:rFonts w:ascii="Century Gothic" w:eastAsia="Calibri" w:hAnsi="Century Gothic" w:cs="Calibri"/>
          <w:bCs/>
          <w:sz w:val="22"/>
          <w:szCs w:val="22"/>
          <w:lang w:eastAsia="ar-SA"/>
        </w:rPr>
        <w:t>s</w:t>
      </w:r>
      <w:r w:rsidRPr="00C43B61">
        <w:rPr>
          <w:rFonts w:ascii="Century Gothic" w:eastAsia="Calibri" w:hAnsi="Century Gothic" w:cs="Calibri"/>
          <w:bCs/>
          <w:sz w:val="22"/>
          <w:szCs w:val="22"/>
          <w:lang w:eastAsia="ar-SA"/>
        </w:rPr>
        <w:t xml:space="preserve"> 20 y 21</w:t>
      </w:r>
      <w:r>
        <w:rPr>
          <w:rFonts w:ascii="Century Gothic" w:eastAsia="Calibri" w:hAnsi="Century Gothic" w:cs="Calibri"/>
          <w:bCs/>
          <w:sz w:val="22"/>
          <w:szCs w:val="22"/>
          <w:lang w:eastAsia="ar-SA"/>
        </w:rPr>
        <w:t>, f</w:t>
      </w:r>
      <w:r w:rsidRPr="00C43B61">
        <w:rPr>
          <w:rFonts w:ascii="Century Gothic" w:eastAsia="Calibri" w:hAnsi="Century Gothic" w:cs="Calibri"/>
          <w:bCs/>
          <w:sz w:val="22"/>
          <w:szCs w:val="22"/>
          <w:lang w:eastAsia="ar-SA"/>
        </w:rPr>
        <w:t>rente al comando de Policía Nacional</w:t>
      </w:r>
      <w:r>
        <w:rPr>
          <w:rFonts w:ascii="Century Gothic" w:eastAsia="Calibri" w:hAnsi="Century Gothic" w:cs="Calibri"/>
          <w:bCs/>
          <w:sz w:val="22"/>
          <w:szCs w:val="22"/>
          <w:lang w:eastAsia="ar-SA"/>
        </w:rPr>
        <w:t>,</w:t>
      </w:r>
      <w:r w:rsidRPr="00C43B61">
        <w:rPr>
          <w:rFonts w:ascii="Century Gothic" w:eastAsia="Calibri" w:hAnsi="Century Gothic" w:cs="Calibri"/>
          <w:bCs/>
          <w:sz w:val="22"/>
          <w:szCs w:val="22"/>
          <w:lang w:eastAsia="ar-SA"/>
        </w:rPr>
        <w:t xml:space="preserve"> desde las 7</w:t>
      </w:r>
      <w:r>
        <w:rPr>
          <w:rFonts w:ascii="Century Gothic" w:eastAsia="Calibri" w:hAnsi="Century Gothic" w:cs="Calibri"/>
          <w:bCs/>
          <w:sz w:val="22"/>
          <w:szCs w:val="22"/>
          <w:lang w:eastAsia="ar-SA"/>
        </w:rPr>
        <w:t>:00</w:t>
      </w:r>
      <w:r w:rsidRPr="00C43B61">
        <w:rPr>
          <w:rFonts w:ascii="Century Gothic" w:eastAsia="Calibri" w:hAnsi="Century Gothic" w:cs="Calibri"/>
          <w:bCs/>
          <w:sz w:val="22"/>
          <w:szCs w:val="22"/>
          <w:lang w:eastAsia="ar-SA"/>
        </w:rPr>
        <w:t xml:space="preserve"> a</w:t>
      </w:r>
      <w:r>
        <w:rPr>
          <w:rFonts w:ascii="Century Gothic" w:eastAsia="Calibri" w:hAnsi="Century Gothic" w:cs="Calibri"/>
          <w:bCs/>
          <w:sz w:val="22"/>
          <w:szCs w:val="22"/>
          <w:lang w:eastAsia="ar-SA"/>
        </w:rPr>
        <w:t>.</w:t>
      </w:r>
      <w:r w:rsidRPr="00C43B61">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C43B61">
        <w:rPr>
          <w:rFonts w:ascii="Century Gothic" w:eastAsia="Calibri" w:hAnsi="Century Gothic" w:cs="Calibri"/>
          <w:bCs/>
          <w:sz w:val="22"/>
          <w:szCs w:val="22"/>
          <w:lang w:eastAsia="ar-SA"/>
        </w:rPr>
        <w:t xml:space="preserve"> hasta</w:t>
      </w:r>
      <w:r>
        <w:rPr>
          <w:rFonts w:ascii="Century Gothic" w:eastAsia="Calibri" w:hAnsi="Century Gothic" w:cs="Calibri"/>
          <w:bCs/>
          <w:sz w:val="22"/>
          <w:szCs w:val="22"/>
          <w:lang w:eastAsia="ar-SA"/>
        </w:rPr>
        <w:t xml:space="preserve"> las </w:t>
      </w:r>
      <w:r w:rsidRPr="00C43B61">
        <w:rPr>
          <w:rFonts w:ascii="Century Gothic" w:eastAsia="Calibri" w:hAnsi="Century Gothic" w:cs="Calibri"/>
          <w:bCs/>
          <w:sz w:val="22"/>
          <w:szCs w:val="22"/>
          <w:lang w:eastAsia="ar-SA"/>
        </w:rPr>
        <w:t>8</w:t>
      </w:r>
      <w:r>
        <w:rPr>
          <w:rFonts w:ascii="Century Gothic" w:eastAsia="Calibri" w:hAnsi="Century Gothic" w:cs="Calibri"/>
          <w:bCs/>
          <w:sz w:val="22"/>
          <w:szCs w:val="22"/>
          <w:lang w:eastAsia="ar-SA"/>
        </w:rPr>
        <w:t>:00</w:t>
      </w:r>
      <w:r w:rsidRPr="00C43B61">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C43B61">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C43B61">
        <w:rPr>
          <w:rFonts w:ascii="Century Gothic" w:eastAsia="Calibri" w:hAnsi="Century Gothic" w:cs="Calibri"/>
          <w:bCs/>
          <w:sz w:val="22"/>
          <w:szCs w:val="22"/>
          <w:lang w:eastAsia="ar-SA"/>
        </w:rPr>
        <w:t xml:space="preserve"> se llevará a cabo la muestra artesanal de emprendimientos juveniles </w:t>
      </w:r>
      <w:r>
        <w:rPr>
          <w:rFonts w:ascii="Century Gothic" w:eastAsia="Calibri" w:hAnsi="Century Gothic" w:cs="Calibri"/>
          <w:bCs/>
          <w:sz w:val="22"/>
          <w:szCs w:val="22"/>
          <w:lang w:eastAsia="ar-SA"/>
        </w:rPr>
        <w:t>‘</w:t>
      </w:r>
      <w:r w:rsidRPr="00C43B61">
        <w:rPr>
          <w:rFonts w:ascii="Century Gothic" w:eastAsia="Calibri" w:hAnsi="Century Gothic" w:cs="Calibri"/>
          <w:bCs/>
          <w:sz w:val="22"/>
          <w:szCs w:val="22"/>
          <w:lang w:eastAsia="ar-SA"/>
        </w:rPr>
        <w:t>Lluvia de estrellas</w:t>
      </w:r>
      <w:r>
        <w:rPr>
          <w:rFonts w:ascii="Century Gothic" w:eastAsia="Calibri" w:hAnsi="Century Gothic" w:cs="Calibri"/>
          <w:bCs/>
          <w:sz w:val="22"/>
          <w:szCs w:val="22"/>
          <w:lang w:eastAsia="ar-SA"/>
        </w:rPr>
        <w:t>’</w:t>
      </w:r>
      <w:r w:rsidRPr="00C43B61">
        <w:rPr>
          <w:rFonts w:ascii="Century Gothic" w:eastAsia="Calibri" w:hAnsi="Century Gothic" w:cs="Calibri"/>
          <w:bCs/>
          <w:sz w:val="22"/>
          <w:szCs w:val="22"/>
          <w:lang w:eastAsia="ar-SA"/>
        </w:rPr>
        <w:t xml:space="preserve"> un espacio de participación, reflexión y fortalecimiento </w:t>
      </w:r>
      <w:r>
        <w:rPr>
          <w:rFonts w:ascii="Century Gothic" w:eastAsia="Calibri" w:hAnsi="Century Gothic" w:cs="Calibri"/>
          <w:bCs/>
          <w:sz w:val="22"/>
          <w:szCs w:val="22"/>
          <w:lang w:eastAsia="ar-SA"/>
        </w:rPr>
        <w:t>entre esta población del municipio de Pasto.</w:t>
      </w:r>
    </w:p>
    <w:p w14:paraId="66B17367" w14:textId="77777777" w:rsidR="00C43B61" w:rsidRDefault="00C43B61" w:rsidP="00C43B6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3B61">
        <w:rPr>
          <w:rFonts w:ascii="Century Gothic" w:eastAsia="Calibri" w:hAnsi="Century Gothic" w:cs="Calibri"/>
          <w:bCs/>
          <w:sz w:val="22"/>
          <w:szCs w:val="22"/>
          <w:lang w:eastAsia="ar-SA"/>
        </w:rPr>
        <w:t>Este encuentro busca impulsar</w:t>
      </w:r>
      <w:r>
        <w:rPr>
          <w:rFonts w:ascii="Century Gothic" w:eastAsia="Calibri" w:hAnsi="Century Gothic" w:cs="Calibri"/>
          <w:bCs/>
          <w:sz w:val="22"/>
          <w:szCs w:val="22"/>
          <w:lang w:eastAsia="ar-SA"/>
        </w:rPr>
        <w:t xml:space="preserve"> y fortalecer</w:t>
      </w:r>
      <w:r w:rsidRPr="00C43B61">
        <w:rPr>
          <w:rFonts w:ascii="Century Gothic" w:eastAsia="Calibri" w:hAnsi="Century Gothic" w:cs="Calibri"/>
          <w:bCs/>
          <w:sz w:val="22"/>
          <w:szCs w:val="22"/>
          <w:lang w:eastAsia="ar-SA"/>
        </w:rPr>
        <w:t xml:space="preserve"> los emprendimientos juveniles, </w:t>
      </w:r>
      <w:r>
        <w:rPr>
          <w:rFonts w:ascii="Century Gothic" w:eastAsia="Calibri" w:hAnsi="Century Gothic" w:cs="Calibri"/>
          <w:bCs/>
          <w:sz w:val="22"/>
          <w:szCs w:val="22"/>
          <w:lang w:eastAsia="ar-SA"/>
        </w:rPr>
        <w:t xml:space="preserve">para que los participantes puedan dar a conocer y comercializar sus productos, así como sus ideas de negocio. En la jornada se darán cita 30 emprendimientos que </w:t>
      </w:r>
      <w:r w:rsidRPr="00C43B61">
        <w:rPr>
          <w:rFonts w:ascii="Century Gothic" w:eastAsia="Calibri" w:hAnsi="Century Gothic" w:cs="Calibri"/>
          <w:bCs/>
          <w:sz w:val="22"/>
          <w:szCs w:val="22"/>
          <w:lang w:eastAsia="ar-SA"/>
        </w:rPr>
        <w:t xml:space="preserve">ofrecerán </w:t>
      </w:r>
      <w:r w:rsidRPr="00C43B61">
        <w:rPr>
          <w:rFonts w:ascii="Century Gothic" w:eastAsia="Calibri" w:hAnsi="Century Gothic" w:cs="Calibri"/>
          <w:bCs/>
          <w:sz w:val="22"/>
          <w:szCs w:val="22"/>
          <w:lang w:eastAsia="ar-SA"/>
        </w:rPr>
        <w:lastRenderedPageBreak/>
        <w:t xml:space="preserve">al público variedad de diseños </w:t>
      </w:r>
      <w:r>
        <w:rPr>
          <w:rFonts w:ascii="Century Gothic" w:eastAsia="Calibri" w:hAnsi="Century Gothic" w:cs="Calibri"/>
          <w:bCs/>
          <w:sz w:val="22"/>
          <w:szCs w:val="22"/>
          <w:lang w:eastAsia="ar-SA"/>
        </w:rPr>
        <w:t xml:space="preserve">y artesanías, </w:t>
      </w:r>
      <w:r w:rsidRPr="00C43B61">
        <w:rPr>
          <w:rFonts w:ascii="Century Gothic" w:eastAsia="Calibri" w:hAnsi="Century Gothic" w:cs="Calibri"/>
          <w:bCs/>
          <w:sz w:val="22"/>
          <w:szCs w:val="22"/>
          <w:lang w:eastAsia="ar-SA"/>
        </w:rPr>
        <w:t xml:space="preserve">a precios muy asequibles para todo el público. </w:t>
      </w:r>
    </w:p>
    <w:p w14:paraId="40A514E7" w14:textId="77777777" w:rsidR="00C43B61" w:rsidRPr="00C43B61" w:rsidRDefault="00C43B61" w:rsidP="00C43B6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3B61">
        <w:rPr>
          <w:rFonts w:ascii="Century Gothic" w:eastAsia="Calibri" w:hAnsi="Century Gothic" w:cs="Calibri"/>
          <w:bCs/>
          <w:sz w:val="22"/>
          <w:szCs w:val="22"/>
          <w:lang w:eastAsia="ar-SA"/>
        </w:rPr>
        <w:t>Además, se contará con los productos artesanales realizados por jóvenes de la Fundación Proinco, Fundación Righetto</w:t>
      </w:r>
      <w:r>
        <w:rPr>
          <w:rFonts w:ascii="Century Gothic" w:eastAsia="Calibri" w:hAnsi="Century Gothic" w:cs="Calibri"/>
          <w:bCs/>
          <w:sz w:val="22"/>
          <w:szCs w:val="22"/>
          <w:lang w:eastAsia="ar-SA"/>
        </w:rPr>
        <w:t xml:space="preserve"> y</w:t>
      </w:r>
      <w:r w:rsidRPr="00C43B61">
        <w:rPr>
          <w:rFonts w:ascii="Century Gothic" w:eastAsia="Calibri" w:hAnsi="Century Gothic" w:cs="Calibri"/>
          <w:bCs/>
          <w:sz w:val="22"/>
          <w:szCs w:val="22"/>
          <w:lang w:eastAsia="ar-SA"/>
        </w:rPr>
        <w:t xml:space="preserve"> el instituto de orientación Santo Ángel</w:t>
      </w:r>
      <w:r>
        <w:rPr>
          <w:rFonts w:ascii="Century Gothic" w:eastAsia="Calibri" w:hAnsi="Century Gothic" w:cs="Calibri"/>
          <w:bCs/>
          <w:sz w:val="22"/>
          <w:szCs w:val="22"/>
          <w:lang w:eastAsia="ar-SA"/>
        </w:rPr>
        <w:t>. E</w:t>
      </w:r>
      <w:r w:rsidRPr="00C43B61">
        <w:rPr>
          <w:rFonts w:ascii="Century Gothic" w:eastAsia="Calibri" w:hAnsi="Century Gothic" w:cs="Calibri"/>
          <w:bCs/>
          <w:sz w:val="22"/>
          <w:szCs w:val="22"/>
          <w:lang w:eastAsia="ar-SA"/>
        </w:rPr>
        <w:t xml:space="preserve">n articulación con la </w:t>
      </w:r>
      <w:r>
        <w:rPr>
          <w:rFonts w:ascii="Century Gothic" w:eastAsia="Calibri" w:hAnsi="Century Gothic" w:cs="Calibri"/>
          <w:bCs/>
          <w:sz w:val="22"/>
          <w:szCs w:val="22"/>
          <w:lang w:eastAsia="ar-SA"/>
        </w:rPr>
        <w:t>S</w:t>
      </w:r>
      <w:r w:rsidRPr="00C43B61">
        <w:rPr>
          <w:rFonts w:ascii="Century Gothic" w:eastAsia="Calibri" w:hAnsi="Century Gothic" w:cs="Calibri"/>
          <w:bCs/>
          <w:sz w:val="22"/>
          <w:szCs w:val="22"/>
          <w:lang w:eastAsia="ar-SA"/>
        </w:rPr>
        <w:t>ecretar</w:t>
      </w:r>
      <w:r>
        <w:rPr>
          <w:rFonts w:ascii="Century Gothic" w:eastAsia="Calibri" w:hAnsi="Century Gothic" w:cs="Calibri"/>
          <w:bCs/>
          <w:sz w:val="22"/>
          <w:szCs w:val="22"/>
          <w:lang w:eastAsia="ar-SA"/>
        </w:rPr>
        <w:t>í</w:t>
      </w:r>
      <w:r w:rsidRPr="00C43B61">
        <w:rPr>
          <w:rFonts w:ascii="Century Gothic" w:eastAsia="Calibri" w:hAnsi="Century Gothic" w:cs="Calibri"/>
          <w:bCs/>
          <w:sz w:val="22"/>
          <w:szCs w:val="22"/>
          <w:lang w:eastAsia="ar-SA"/>
        </w:rPr>
        <w:t xml:space="preserve">a de </w:t>
      </w:r>
      <w:r>
        <w:rPr>
          <w:rFonts w:ascii="Century Gothic" w:eastAsia="Calibri" w:hAnsi="Century Gothic" w:cs="Calibri"/>
          <w:bCs/>
          <w:sz w:val="22"/>
          <w:szCs w:val="22"/>
          <w:lang w:eastAsia="ar-SA"/>
        </w:rPr>
        <w:t>S</w:t>
      </w:r>
      <w:r w:rsidRPr="00C43B61">
        <w:rPr>
          <w:rFonts w:ascii="Century Gothic" w:eastAsia="Calibri" w:hAnsi="Century Gothic" w:cs="Calibri"/>
          <w:bCs/>
          <w:sz w:val="22"/>
          <w:szCs w:val="22"/>
          <w:lang w:eastAsia="ar-SA"/>
        </w:rPr>
        <w:t>alu</w:t>
      </w:r>
      <w:r>
        <w:rPr>
          <w:rFonts w:ascii="Century Gothic" w:eastAsia="Calibri" w:hAnsi="Century Gothic" w:cs="Calibri"/>
          <w:bCs/>
          <w:sz w:val="22"/>
          <w:szCs w:val="22"/>
          <w:lang w:eastAsia="ar-SA"/>
        </w:rPr>
        <w:t>d,</w:t>
      </w:r>
      <w:r w:rsidRPr="00C43B61">
        <w:rPr>
          <w:rFonts w:ascii="Century Gothic" w:eastAsia="Calibri" w:hAnsi="Century Gothic" w:cs="Calibri"/>
          <w:bCs/>
          <w:sz w:val="22"/>
          <w:szCs w:val="22"/>
          <w:lang w:eastAsia="ar-SA"/>
        </w:rPr>
        <w:t xml:space="preserve"> las jóvenes gestantes adolescentes también tendrán muestras de sus emprendimientos. </w:t>
      </w:r>
    </w:p>
    <w:p w14:paraId="181FBDA2" w14:textId="77777777" w:rsidR="00C43B61" w:rsidRDefault="00C43B61" w:rsidP="00C43B6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3B61">
        <w:rPr>
          <w:rFonts w:ascii="Century Gothic" w:eastAsia="Calibri" w:hAnsi="Century Gothic" w:cs="Calibri"/>
          <w:bCs/>
          <w:sz w:val="22"/>
          <w:szCs w:val="22"/>
          <w:lang w:eastAsia="ar-SA"/>
        </w:rPr>
        <w:t xml:space="preserve">Este espacio se realiza desde la </w:t>
      </w:r>
      <w:r>
        <w:rPr>
          <w:rFonts w:ascii="Century Gothic" w:eastAsia="Calibri" w:hAnsi="Century Gothic" w:cs="Calibri"/>
          <w:bCs/>
          <w:sz w:val="22"/>
          <w:szCs w:val="22"/>
          <w:lang w:eastAsia="ar-SA"/>
        </w:rPr>
        <w:t>A</w:t>
      </w:r>
      <w:r w:rsidRPr="00C43B61">
        <w:rPr>
          <w:rFonts w:ascii="Century Gothic" w:eastAsia="Calibri" w:hAnsi="Century Gothic" w:cs="Calibri"/>
          <w:bCs/>
          <w:sz w:val="22"/>
          <w:szCs w:val="22"/>
          <w:lang w:eastAsia="ar-SA"/>
        </w:rPr>
        <w:t>lcaldía de Pasto a través de la Dirección Administrativa de Juventud, como un proceso de acompañamiento y visibilización de los emprendimientos juveniles.</w:t>
      </w:r>
    </w:p>
    <w:p w14:paraId="14BAAFEB" w14:textId="77777777" w:rsidR="006B5B41" w:rsidRDefault="006B5B41" w:rsidP="006B5B41">
      <w:pPr>
        <w:pStyle w:val="NormalWeb"/>
        <w:shd w:val="clear" w:color="auto" w:fill="FFFFFF"/>
        <w:spacing w:before="0" w:beforeAutospacing="0" w:after="0" w:afterAutospacing="0" w:line="240" w:lineRule="auto"/>
        <w:jc w:val="both"/>
        <w:rPr>
          <w:rFonts w:ascii="Century Gothic" w:hAnsi="Century Gothic" w:cstheme="minorBidi"/>
          <w:b/>
          <w:sz w:val="18"/>
          <w:szCs w:val="18"/>
          <w:lang w:val="es-AR"/>
        </w:rPr>
      </w:pPr>
      <w:r w:rsidRPr="006B5B41">
        <w:rPr>
          <w:rFonts w:ascii="Century Gothic" w:hAnsi="Century Gothic" w:cstheme="minorBidi"/>
          <w:b/>
          <w:sz w:val="18"/>
          <w:szCs w:val="18"/>
          <w:lang w:val="es-AR"/>
        </w:rPr>
        <w:t>Información: Dirección Administrativa de Juventud, Nathaly Riascos. Celular: 302 3532173</w:t>
      </w:r>
    </w:p>
    <w:p w14:paraId="58FB8976" w14:textId="77777777" w:rsidR="006B5B41" w:rsidRDefault="006B5B41" w:rsidP="006B5B4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14:paraId="44D54B75" w14:textId="77777777" w:rsidR="003E7816" w:rsidRDefault="003E7816" w:rsidP="00BF3EA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45BCAE4E" w14:textId="77777777" w:rsidR="00251901" w:rsidRPr="00251901" w:rsidRDefault="00251901" w:rsidP="0025190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251901">
        <w:rPr>
          <w:rFonts w:ascii="Century Gothic" w:eastAsia="Calibri" w:hAnsi="Century Gothic" w:cs="Calibri"/>
          <w:b/>
          <w:bCs/>
          <w:sz w:val="22"/>
          <w:szCs w:val="22"/>
          <w:lang w:eastAsia="ar-SA"/>
        </w:rPr>
        <w:t>DEL 28 DE NOVIEMBRE AL 11 DE DICIEMBRE SE CANCELARÁ EL SUBSIDIO ECONÓMICO A BENEFICIARIOS DEL PROGRAMA COLOMBIA MAYOR N</w:t>
      </w:r>
      <w:r>
        <w:rPr>
          <w:rFonts w:ascii="Century Gothic" w:eastAsia="Calibri" w:hAnsi="Century Gothic" w:cs="Calibri"/>
          <w:b/>
          <w:bCs/>
          <w:sz w:val="22"/>
          <w:szCs w:val="22"/>
          <w:lang w:eastAsia="ar-SA"/>
        </w:rPr>
        <w:t>Ó</w:t>
      </w:r>
      <w:r w:rsidRPr="00251901">
        <w:rPr>
          <w:rFonts w:ascii="Century Gothic" w:eastAsia="Calibri" w:hAnsi="Century Gothic" w:cs="Calibri"/>
          <w:b/>
          <w:bCs/>
          <w:sz w:val="22"/>
          <w:szCs w:val="22"/>
          <w:lang w:eastAsia="ar-SA"/>
        </w:rPr>
        <w:t>MINA DE NOVIEMBRE</w:t>
      </w:r>
    </w:p>
    <w:p w14:paraId="7277C844" w14:textId="77777777" w:rsidR="00251901" w:rsidRPr="00251901" w:rsidRDefault="00251901" w:rsidP="003E45DD">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251901">
        <w:rPr>
          <w:rFonts w:ascii="Century Gothic" w:eastAsia="Calibri" w:hAnsi="Century Gothic" w:cs="Calibri"/>
          <w:bCs/>
          <w:noProof/>
          <w:sz w:val="22"/>
          <w:szCs w:val="22"/>
          <w:lang w:val="en-US" w:eastAsia="en-US"/>
        </w:rPr>
        <w:drawing>
          <wp:inline distT="0" distB="0" distL="0" distR="0" wp14:anchorId="10836F5E" wp14:editId="1D5422B2">
            <wp:extent cx="5050746" cy="2847868"/>
            <wp:effectExtent l="0" t="0" r="0" b="0"/>
            <wp:docPr id="16"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3311" cy="2883146"/>
                    </a:xfrm>
                    <a:prstGeom prst="rect">
                      <a:avLst/>
                    </a:prstGeom>
                    <a:noFill/>
                    <a:ln>
                      <a:noFill/>
                    </a:ln>
                  </pic:spPr>
                </pic:pic>
              </a:graphicData>
            </a:graphic>
          </wp:inline>
        </w:drawing>
      </w:r>
    </w:p>
    <w:p w14:paraId="784AC20D"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La Secretaría de Bienestar Social, comunica a los beneficiarios del Programa Colombia Mayor que, a partir del 28 de noviembre hasta el 11 diciembre del presente año, se cancelará la nómina correspondiente a NOVIEMBRE  2019.</w:t>
      </w:r>
    </w:p>
    <w:p w14:paraId="6703558C"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Es importante mencionar que, por instrucciones del Gobierno Nacional, los pagos son de tipo mensual y se cancelará un monto de $80.000 mil pesos, se reitera a los beneficiarios que EL NO COBRO DEL SUBSIDIO ECONÓMICO CONLLEVA AL RETIRO DEL PROGRAMA EN MENCIÓN.</w:t>
      </w:r>
    </w:p>
    <w:p w14:paraId="05F5BA33"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Para quienes aún no han realizado el proceso de Biometrización (registro de huellas), deben presentarse en Supergiros ubicado en Avenida Los Estudiante en la calle 20                    # 34-13, de lo contrario no podrán hacer su respectivo cobro y presentar cédula original, dirección y celular actualizados.</w:t>
      </w:r>
    </w:p>
    <w:p w14:paraId="3EF4DDF1"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lastRenderedPageBreak/>
        <w:t xml:space="preserve">Únicamente para el caso de las personas mayores en condición de enfermedad, hospitalización, discapacidad o viaje, u otras circunstancias que imposibilite acercarse a cobrar, presentar PODER NOTARIAL, dicho poder no puede tener una vigencia superior a treinta (30) días, además debe presentar cédula original tanto </w:t>
      </w:r>
      <w:r w:rsidR="00755C16" w:rsidRPr="00251901">
        <w:rPr>
          <w:rFonts w:ascii="Century Gothic" w:eastAsia="Calibri" w:hAnsi="Century Gothic" w:cs="Calibri"/>
          <w:bCs/>
          <w:sz w:val="22"/>
          <w:szCs w:val="22"/>
          <w:lang w:eastAsia="ar-SA"/>
        </w:rPr>
        <w:t>del beneficiario</w:t>
      </w:r>
      <w:r w:rsidRPr="00251901">
        <w:rPr>
          <w:rFonts w:ascii="Century Gothic" w:eastAsia="Calibri" w:hAnsi="Century Gothic" w:cs="Calibri"/>
          <w:bCs/>
          <w:sz w:val="22"/>
          <w:szCs w:val="22"/>
          <w:lang w:eastAsia="ar-SA"/>
        </w:rPr>
        <w:t xml:space="preserve"> como del apoderado. </w:t>
      </w:r>
    </w:p>
    <w:p w14:paraId="52F32EDB"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En el caso de perder la cédula original, tramitar ante la </w:t>
      </w:r>
      <w:r w:rsidR="00755C16" w:rsidRPr="00251901">
        <w:rPr>
          <w:rFonts w:ascii="Century Gothic" w:eastAsia="Calibri" w:hAnsi="Century Gothic" w:cs="Calibri"/>
          <w:bCs/>
          <w:sz w:val="22"/>
          <w:szCs w:val="22"/>
          <w:lang w:eastAsia="ar-SA"/>
        </w:rPr>
        <w:t>Registraduría</w:t>
      </w:r>
      <w:r w:rsidRPr="00251901">
        <w:rPr>
          <w:rFonts w:ascii="Century Gothic" w:eastAsia="Calibri" w:hAnsi="Century Gothic" w:cs="Calibri"/>
          <w:bCs/>
          <w:sz w:val="22"/>
          <w:szCs w:val="22"/>
          <w:lang w:eastAsia="ar-SA"/>
        </w:rPr>
        <w:t xml:space="preserve"> la contraseña e inmediatamente hacer entrega de copia de la contraseña en el Centro Vida de la Secretaría de Bienestar Social.</w:t>
      </w:r>
    </w:p>
    <w:p w14:paraId="56596C43" w14:textId="77777777" w:rsidR="00251901" w:rsidRPr="00755C16" w:rsidRDefault="00251901" w:rsidP="00755C16">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r w:rsidRPr="00755C16">
        <w:rPr>
          <w:rFonts w:ascii="Century Gothic" w:eastAsia="Calibri" w:hAnsi="Century Gothic" w:cs="Calibri"/>
          <w:b/>
          <w:bCs/>
          <w:sz w:val="22"/>
          <w:szCs w:val="22"/>
          <w:lang w:eastAsia="ar-SA"/>
        </w:rPr>
        <w:t>CRONOGRAMA ZONA URBANA</w:t>
      </w:r>
    </w:p>
    <w:p w14:paraId="3F9B24FA"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Se invita a los beneficiarios a cobrar en el lugar más cercano a su domicilio, considerando que, en Pasto, TODOS LOS PUNTOS DE SERVICIO SUPERGIROS, se encuentran habilitados.</w:t>
      </w:r>
    </w:p>
    <w:p w14:paraId="3DE64E1B"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Se informa que se atenderá de lunes a domingos, a partir de las 8:00 a.m hasta las 12 md y de 2 pm hasta las 6 pm, incluyendo festivos, en el lugar que se encuentre habilitado dicho servicio. </w:t>
      </w:r>
    </w:p>
    <w:tbl>
      <w:tblPr>
        <w:tblW w:w="6614" w:type="dxa"/>
        <w:jc w:val="center"/>
        <w:tblLook w:val="04A0" w:firstRow="1" w:lastRow="0" w:firstColumn="1" w:lastColumn="0" w:noHBand="0" w:noVBand="1"/>
      </w:tblPr>
      <w:tblGrid>
        <w:gridCol w:w="3518"/>
        <w:gridCol w:w="3096"/>
      </w:tblGrid>
      <w:tr w:rsidR="00251901" w:rsidRPr="00251901" w14:paraId="4656D97A" w14:textId="77777777" w:rsidTr="00486BBD">
        <w:trPr>
          <w:trHeight w:val="522"/>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74F3FFE" w14:textId="77777777" w:rsidR="00251901" w:rsidRPr="00755C16" w:rsidRDefault="00251901" w:rsidP="00755C1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755C16">
              <w:rPr>
                <w:rFonts w:ascii="Century Gothic" w:eastAsia="Calibri" w:hAnsi="Century Gothic" w:cs="Calibri"/>
                <w:b/>
                <w:bCs/>
                <w:sz w:val="22"/>
                <w:szCs w:val="22"/>
                <w:lang w:eastAsia="ar-SA"/>
              </w:rPr>
              <w:t xml:space="preserve">CRONOGRAMA </w:t>
            </w:r>
            <w:r w:rsidR="00755C16" w:rsidRPr="00755C16">
              <w:rPr>
                <w:rFonts w:ascii="Century Gothic" w:eastAsia="Calibri" w:hAnsi="Century Gothic" w:cs="Calibri"/>
                <w:b/>
                <w:bCs/>
                <w:sz w:val="22"/>
                <w:szCs w:val="22"/>
                <w:lang w:eastAsia="ar-SA"/>
              </w:rPr>
              <w:t>DE ACUERDO CON EL</w:t>
            </w:r>
            <w:r w:rsidRPr="00755C16">
              <w:rPr>
                <w:rFonts w:ascii="Century Gothic" w:eastAsia="Calibri" w:hAnsi="Century Gothic" w:cs="Calibri"/>
                <w:b/>
                <w:bCs/>
                <w:sz w:val="22"/>
                <w:szCs w:val="22"/>
                <w:lang w:eastAsia="ar-SA"/>
              </w:rPr>
              <w:t xml:space="preserve"> PRIMER APELLIDO</w:t>
            </w:r>
          </w:p>
        </w:tc>
      </w:tr>
      <w:tr w:rsidR="00251901" w:rsidRPr="00251901" w14:paraId="526F419A" w14:textId="77777777" w:rsidTr="00486BBD">
        <w:trPr>
          <w:trHeight w:val="524"/>
          <w:jc w:val="center"/>
        </w:trPr>
        <w:tc>
          <w:tcPr>
            <w:tcW w:w="6614" w:type="dxa"/>
            <w:gridSpan w:val="2"/>
            <w:vMerge/>
            <w:tcBorders>
              <w:top w:val="single" w:sz="8" w:space="0" w:color="auto"/>
              <w:left w:val="single" w:sz="8" w:space="0" w:color="auto"/>
              <w:bottom w:val="single" w:sz="8" w:space="0" w:color="000000"/>
              <w:right w:val="single" w:sz="8" w:space="0" w:color="000000"/>
            </w:tcBorders>
            <w:vAlign w:val="center"/>
            <w:hideMark/>
          </w:tcPr>
          <w:p w14:paraId="0CE1EDDF"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251901" w:rsidRPr="00251901" w14:paraId="2AF8446B" w14:textId="77777777" w:rsidTr="00486BBD">
        <w:trPr>
          <w:trHeight w:val="270"/>
          <w:jc w:val="center"/>
        </w:trPr>
        <w:tc>
          <w:tcPr>
            <w:tcW w:w="3518" w:type="dxa"/>
            <w:tcBorders>
              <w:top w:val="nil"/>
              <w:left w:val="single" w:sz="8" w:space="0" w:color="auto"/>
              <w:bottom w:val="single" w:sz="8" w:space="0" w:color="000000"/>
              <w:right w:val="single" w:sz="8" w:space="0" w:color="auto"/>
            </w:tcBorders>
            <w:vAlign w:val="center"/>
          </w:tcPr>
          <w:p w14:paraId="113496A0"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tcPr>
          <w:p w14:paraId="29833E42"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FECHA DE PAGO</w:t>
            </w:r>
          </w:p>
        </w:tc>
      </w:tr>
      <w:tr w:rsidR="00251901" w:rsidRPr="00251901" w14:paraId="6DA7584D" w14:textId="77777777"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11657991"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A,B,C</w:t>
            </w:r>
          </w:p>
        </w:tc>
        <w:tc>
          <w:tcPr>
            <w:tcW w:w="3096" w:type="dxa"/>
            <w:tcBorders>
              <w:top w:val="nil"/>
              <w:left w:val="nil"/>
              <w:bottom w:val="single" w:sz="8" w:space="0" w:color="auto"/>
              <w:right w:val="single" w:sz="8" w:space="0" w:color="auto"/>
            </w:tcBorders>
            <w:shd w:val="clear" w:color="auto" w:fill="auto"/>
            <w:vAlign w:val="center"/>
            <w:hideMark/>
          </w:tcPr>
          <w:p w14:paraId="7CF56818"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28 de  Noviembre 2019</w:t>
            </w:r>
          </w:p>
        </w:tc>
      </w:tr>
      <w:tr w:rsidR="00251901" w:rsidRPr="00251901" w14:paraId="356958C3" w14:textId="77777777"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47F37E47"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shd w:val="clear" w:color="auto" w:fill="auto"/>
            <w:vAlign w:val="center"/>
            <w:hideMark/>
          </w:tcPr>
          <w:p w14:paraId="634050D1"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29 de  Noviembre 2019</w:t>
            </w:r>
          </w:p>
        </w:tc>
      </w:tr>
      <w:tr w:rsidR="00251901" w:rsidRPr="00251901" w14:paraId="06D5C4E7" w14:textId="77777777"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257F0DD4"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shd w:val="clear" w:color="auto" w:fill="auto"/>
            <w:vAlign w:val="center"/>
            <w:hideMark/>
          </w:tcPr>
          <w:p w14:paraId="16424174"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2 de  Diciembre 2019</w:t>
            </w:r>
          </w:p>
        </w:tc>
      </w:tr>
      <w:tr w:rsidR="00251901" w:rsidRPr="00251901" w14:paraId="30DB9A2A" w14:textId="77777777"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51EF8984"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shd w:val="clear" w:color="auto" w:fill="auto"/>
            <w:vAlign w:val="center"/>
            <w:hideMark/>
          </w:tcPr>
          <w:p w14:paraId="6D7B5E3F"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3 de  Diciembre 2019</w:t>
            </w:r>
          </w:p>
        </w:tc>
      </w:tr>
      <w:tr w:rsidR="00251901" w:rsidRPr="00251901" w14:paraId="7BAEFF82" w14:textId="77777777"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73B5F9B9"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P, Q, R, S, T,  </w:t>
            </w:r>
          </w:p>
        </w:tc>
        <w:tc>
          <w:tcPr>
            <w:tcW w:w="3096" w:type="dxa"/>
            <w:tcBorders>
              <w:top w:val="nil"/>
              <w:left w:val="nil"/>
              <w:bottom w:val="single" w:sz="8" w:space="0" w:color="auto"/>
              <w:right w:val="single" w:sz="8" w:space="0" w:color="auto"/>
            </w:tcBorders>
            <w:shd w:val="clear" w:color="auto" w:fill="auto"/>
            <w:vAlign w:val="center"/>
            <w:hideMark/>
          </w:tcPr>
          <w:p w14:paraId="273A1E74"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4 de  Diciembre 2019</w:t>
            </w:r>
          </w:p>
        </w:tc>
      </w:tr>
      <w:tr w:rsidR="00251901" w:rsidRPr="00251901" w14:paraId="6BEB9FF8" w14:textId="77777777"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038D2759"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shd w:val="clear" w:color="auto" w:fill="auto"/>
            <w:vAlign w:val="center"/>
            <w:hideMark/>
          </w:tcPr>
          <w:p w14:paraId="592B4464"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5 de  Diciembre 2019</w:t>
            </w:r>
          </w:p>
        </w:tc>
      </w:tr>
      <w:tr w:rsidR="00251901" w:rsidRPr="00251901" w14:paraId="1AEB9151" w14:textId="77777777"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4964DFA9"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shd w:val="clear" w:color="auto" w:fill="auto"/>
            <w:vAlign w:val="center"/>
            <w:hideMark/>
          </w:tcPr>
          <w:p w14:paraId="3DE525E5"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DESDE EL 6 HASTA EL 11 de  NOVIEMBRE  2019</w:t>
            </w:r>
          </w:p>
        </w:tc>
      </w:tr>
    </w:tbl>
    <w:p w14:paraId="5A32A312"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63A6D0CA"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ZONA RURAL – PUNTOS DE PAGO SUPERGIROS PERMANENTES EN CORREGIMIENTOS</w:t>
      </w:r>
    </w:p>
    <w:p w14:paraId="11A4BAC4"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Los adultos mayores residentes de La Laguna, Catambuco, Genoy, El Encano, Obonuco y Cabrera cobrarán en el punto de pago Supergiros que dispone el sector, desde el 28 de noviembre hasta el 11 de diciembre 2019. </w:t>
      </w:r>
    </w:p>
    <w:p w14:paraId="779D9B76"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w:t>
      </w:r>
    </w:p>
    <w:p w14:paraId="7461E8C9"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ZONA RURAL – CAJA EXTENDIDA EN EL RESTO DE </w:t>
      </w:r>
      <w:r w:rsidR="00755C16" w:rsidRPr="00251901">
        <w:rPr>
          <w:rFonts w:ascii="Century Gothic" w:eastAsia="Calibri" w:hAnsi="Century Gothic" w:cs="Calibri"/>
          <w:bCs/>
          <w:sz w:val="22"/>
          <w:szCs w:val="22"/>
          <w:lang w:eastAsia="ar-SA"/>
        </w:rPr>
        <w:t>LOS CORREGIMIENTOS</w:t>
      </w:r>
    </w:p>
    <w:p w14:paraId="6B2C6F03"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Para el caso de los beneficiarios que residen en el resto de </w:t>
      </w:r>
      <w:r w:rsidR="00755C16" w:rsidRPr="00251901">
        <w:rPr>
          <w:rFonts w:ascii="Century Gothic" w:eastAsia="Calibri" w:hAnsi="Century Gothic" w:cs="Calibri"/>
          <w:bCs/>
          <w:sz w:val="22"/>
          <w:szCs w:val="22"/>
          <w:lang w:eastAsia="ar-SA"/>
        </w:rPr>
        <w:t>los corregimientos</w:t>
      </w:r>
      <w:r w:rsidRPr="00251901">
        <w:rPr>
          <w:rFonts w:ascii="Century Gothic" w:eastAsia="Calibri" w:hAnsi="Century Gothic" w:cs="Calibri"/>
          <w:bCs/>
          <w:sz w:val="22"/>
          <w:szCs w:val="22"/>
          <w:lang w:eastAsia="ar-SA"/>
        </w:rPr>
        <w:t xml:space="preserve"> se solicita cobrar en su respectivo sector, conforme al cronograma establecido. Se recomienda </w:t>
      </w:r>
      <w:r w:rsidR="00755C16" w:rsidRPr="00251901">
        <w:rPr>
          <w:rFonts w:ascii="Century Gothic" w:eastAsia="Calibri" w:hAnsi="Century Gothic" w:cs="Calibri"/>
          <w:bCs/>
          <w:sz w:val="22"/>
          <w:szCs w:val="22"/>
          <w:lang w:eastAsia="ar-SA"/>
        </w:rPr>
        <w:t>a los</w:t>
      </w:r>
      <w:r w:rsidRPr="00251901">
        <w:rPr>
          <w:rFonts w:ascii="Century Gothic" w:eastAsia="Calibri" w:hAnsi="Century Gothic" w:cs="Calibri"/>
          <w:bCs/>
          <w:sz w:val="22"/>
          <w:szCs w:val="22"/>
          <w:lang w:eastAsia="ar-SA"/>
        </w:rPr>
        <w:t xml:space="preserve"> adultos mayores que queden pendientes por cobrar durante dicha jornada, acercarse a los puntos de pago en Pasto.</w:t>
      </w:r>
    </w:p>
    <w:p w14:paraId="22ABBA02"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W w:w="9080" w:type="dxa"/>
        <w:jc w:val="center"/>
        <w:tblCellMar>
          <w:left w:w="70" w:type="dxa"/>
          <w:right w:w="70" w:type="dxa"/>
        </w:tblCellMar>
        <w:tblLook w:val="04A0" w:firstRow="1" w:lastRow="0" w:firstColumn="1" w:lastColumn="0" w:noHBand="0" w:noVBand="1"/>
      </w:tblPr>
      <w:tblGrid>
        <w:gridCol w:w="2048"/>
        <w:gridCol w:w="1955"/>
        <w:gridCol w:w="2808"/>
        <w:gridCol w:w="2269"/>
      </w:tblGrid>
      <w:tr w:rsidR="00251901" w:rsidRPr="00251901" w14:paraId="23F4A691" w14:textId="77777777" w:rsidTr="00486BBD">
        <w:trPr>
          <w:trHeight w:val="397"/>
          <w:jc w:val="center"/>
        </w:trPr>
        <w:tc>
          <w:tcPr>
            <w:tcW w:w="9080" w:type="dxa"/>
            <w:gridSpan w:val="4"/>
            <w:tcBorders>
              <w:top w:val="single" w:sz="4" w:space="0" w:color="auto"/>
              <w:left w:val="single" w:sz="4" w:space="0" w:color="auto"/>
              <w:bottom w:val="single" w:sz="4" w:space="0" w:color="auto"/>
              <w:right w:val="single" w:sz="4" w:space="0" w:color="auto"/>
            </w:tcBorders>
            <w:shd w:val="clear" w:color="auto" w:fill="FFFF00"/>
            <w:vAlign w:val="center"/>
            <w:hideMark/>
          </w:tcPr>
          <w:p w14:paraId="310B9234"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CRONOGRAMA ZONA RURAL - NOVIEMBRE 2019</w:t>
            </w:r>
          </w:p>
        </w:tc>
      </w:tr>
      <w:tr w:rsidR="00251901" w:rsidRPr="00251901" w14:paraId="41C28F53" w14:textId="77777777" w:rsidTr="00486BBD">
        <w:trPr>
          <w:trHeight w:val="397"/>
          <w:jc w:val="center"/>
        </w:trPr>
        <w:tc>
          <w:tcPr>
            <w:tcW w:w="2080" w:type="dxa"/>
            <w:tcBorders>
              <w:top w:val="nil"/>
              <w:left w:val="single" w:sz="4" w:space="0" w:color="auto"/>
              <w:bottom w:val="single" w:sz="4" w:space="0" w:color="auto"/>
              <w:right w:val="single" w:sz="4" w:space="0" w:color="auto"/>
            </w:tcBorders>
            <w:shd w:val="clear" w:color="auto" w:fill="FFFF00"/>
            <w:vAlign w:val="center"/>
            <w:hideMark/>
          </w:tcPr>
          <w:p w14:paraId="7BA6BBB3"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FECHA</w:t>
            </w:r>
          </w:p>
        </w:tc>
        <w:tc>
          <w:tcPr>
            <w:tcW w:w="1800" w:type="dxa"/>
            <w:tcBorders>
              <w:top w:val="nil"/>
              <w:left w:val="nil"/>
              <w:bottom w:val="single" w:sz="4" w:space="0" w:color="auto"/>
              <w:right w:val="single" w:sz="4" w:space="0" w:color="auto"/>
            </w:tcBorders>
            <w:shd w:val="clear" w:color="auto" w:fill="FFFF00"/>
            <w:vAlign w:val="center"/>
            <w:hideMark/>
          </w:tcPr>
          <w:p w14:paraId="467BB69E"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CORREGIMIENTO</w:t>
            </w:r>
          </w:p>
        </w:tc>
        <w:tc>
          <w:tcPr>
            <w:tcW w:w="2880" w:type="dxa"/>
            <w:tcBorders>
              <w:top w:val="nil"/>
              <w:left w:val="nil"/>
              <w:bottom w:val="single" w:sz="4" w:space="0" w:color="auto"/>
              <w:right w:val="single" w:sz="4" w:space="0" w:color="auto"/>
            </w:tcBorders>
            <w:shd w:val="clear" w:color="auto" w:fill="FFFF00"/>
            <w:vAlign w:val="center"/>
            <w:hideMark/>
          </w:tcPr>
          <w:p w14:paraId="13199727"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LUGAR DE PAGO</w:t>
            </w:r>
          </w:p>
        </w:tc>
        <w:tc>
          <w:tcPr>
            <w:tcW w:w="2320" w:type="dxa"/>
            <w:tcBorders>
              <w:top w:val="nil"/>
              <w:left w:val="nil"/>
              <w:bottom w:val="single" w:sz="4" w:space="0" w:color="auto"/>
              <w:right w:val="single" w:sz="4" w:space="0" w:color="auto"/>
            </w:tcBorders>
            <w:shd w:val="clear" w:color="auto" w:fill="FFFF00"/>
            <w:vAlign w:val="center"/>
            <w:hideMark/>
          </w:tcPr>
          <w:p w14:paraId="57C87F25"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HORARIO</w:t>
            </w:r>
          </w:p>
        </w:tc>
      </w:tr>
      <w:tr w:rsidR="00251901" w:rsidRPr="00251901" w14:paraId="062A6A41" w14:textId="77777777" w:rsidTr="00486BBD">
        <w:trPr>
          <w:trHeight w:val="397"/>
          <w:jc w:val="center"/>
        </w:trPr>
        <w:tc>
          <w:tcPr>
            <w:tcW w:w="208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00137AB"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Sábado 30</w:t>
            </w:r>
          </w:p>
          <w:p w14:paraId="29C19721" w14:textId="77777777" w:rsidR="00251901" w:rsidRPr="00251901" w:rsidRDefault="00755C16"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Noviembre 2019</w:t>
            </w:r>
          </w:p>
        </w:tc>
        <w:tc>
          <w:tcPr>
            <w:tcW w:w="1800" w:type="dxa"/>
            <w:tcBorders>
              <w:top w:val="nil"/>
              <w:left w:val="nil"/>
              <w:bottom w:val="single" w:sz="4" w:space="0" w:color="auto"/>
              <w:right w:val="single" w:sz="4" w:space="0" w:color="auto"/>
            </w:tcBorders>
            <w:vAlign w:val="center"/>
          </w:tcPr>
          <w:p w14:paraId="02CF9812"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San Fernando</w:t>
            </w:r>
          </w:p>
          <w:p w14:paraId="71099E29"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2880" w:type="dxa"/>
            <w:tcBorders>
              <w:top w:val="nil"/>
              <w:left w:val="nil"/>
              <w:bottom w:val="single" w:sz="4" w:space="0" w:color="auto"/>
              <w:right w:val="single" w:sz="4" w:space="0" w:color="auto"/>
            </w:tcBorders>
            <w:vAlign w:val="center"/>
          </w:tcPr>
          <w:p w14:paraId="190590DF"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vAlign w:val="center"/>
          </w:tcPr>
          <w:p w14:paraId="05937CE1"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10:00 AM</w:t>
            </w:r>
          </w:p>
        </w:tc>
      </w:tr>
      <w:tr w:rsidR="00251901" w:rsidRPr="00251901" w14:paraId="537F801C" w14:textId="77777777" w:rsidTr="00486BBD">
        <w:trPr>
          <w:trHeight w:val="397"/>
          <w:jc w:val="center"/>
        </w:trPr>
        <w:tc>
          <w:tcPr>
            <w:tcW w:w="2080" w:type="dxa"/>
            <w:vMerge/>
            <w:tcBorders>
              <w:top w:val="nil"/>
              <w:left w:val="single" w:sz="4" w:space="0" w:color="auto"/>
              <w:bottom w:val="single" w:sz="4" w:space="0" w:color="auto"/>
              <w:right w:val="single" w:sz="4" w:space="0" w:color="auto"/>
            </w:tcBorders>
            <w:shd w:val="clear" w:color="auto" w:fill="FFFFFF"/>
            <w:vAlign w:val="center"/>
          </w:tcPr>
          <w:p w14:paraId="243B0107"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tcPr>
          <w:p w14:paraId="06A332FA"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Buesaquillo</w:t>
            </w:r>
          </w:p>
        </w:tc>
        <w:tc>
          <w:tcPr>
            <w:tcW w:w="2880" w:type="dxa"/>
            <w:tcBorders>
              <w:top w:val="nil"/>
              <w:left w:val="nil"/>
              <w:bottom w:val="single" w:sz="4" w:space="0" w:color="auto"/>
              <w:right w:val="single" w:sz="4" w:space="0" w:color="auto"/>
            </w:tcBorders>
            <w:vAlign w:val="center"/>
          </w:tcPr>
          <w:p w14:paraId="3DE75499"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vAlign w:val="center"/>
          </w:tcPr>
          <w:p w14:paraId="6EA538C3"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10:30 AM a 2:00 PM</w:t>
            </w:r>
          </w:p>
        </w:tc>
      </w:tr>
      <w:tr w:rsidR="00251901" w:rsidRPr="00251901" w14:paraId="37ECC265" w14:textId="77777777" w:rsidTr="00486BBD">
        <w:trPr>
          <w:trHeight w:val="397"/>
          <w:jc w:val="center"/>
        </w:trPr>
        <w:tc>
          <w:tcPr>
            <w:tcW w:w="208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D6281F8"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Lunes 2</w:t>
            </w:r>
          </w:p>
          <w:p w14:paraId="2720F218" w14:textId="77777777" w:rsidR="00251901" w:rsidRPr="00251901" w:rsidRDefault="00755C16"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tcPr>
          <w:p w14:paraId="35F444E2"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Santa Bárbara</w:t>
            </w:r>
          </w:p>
        </w:tc>
        <w:tc>
          <w:tcPr>
            <w:tcW w:w="2880" w:type="dxa"/>
            <w:tcBorders>
              <w:top w:val="nil"/>
              <w:left w:val="nil"/>
              <w:bottom w:val="single" w:sz="4" w:space="0" w:color="auto"/>
              <w:right w:val="single" w:sz="4" w:space="0" w:color="auto"/>
            </w:tcBorders>
            <w:vAlign w:val="center"/>
          </w:tcPr>
          <w:p w14:paraId="7703547C"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tcPr>
          <w:p w14:paraId="55CD16B3"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r w:rsidR="00251901" w:rsidRPr="00251901" w14:paraId="3F433D27" w14:textId="77777777" w:rsidTr="00486BB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10EA6FB7"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hideMark/>
          </w:tcPr>
          <w:p w14:paraId="0CCC7CDA"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Socorro</w:t>
            </w:r>
          </w:p>
        </w:tc>
        <w:tc>
          <w:tcPr>
            <w:tcW w:w="2880" w:type="dxa"/>
            <w:tcBorders>
              <w:top w:val="nil"/>
              <w:left w:val="nil"/>
              <w:bottom w:val="single" w:sz="4" w:space="0" w:color="auto"/>
              <w:right w:val="single" w:sz="4" w:space="0" w:color="auto"/>
            </w:tcBorders>
            <w:vAlign w:val="center"/>
            <w:hideMark/>
          </w:tcPr>
          <w:p w14:paraId="1BDE619B"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hideMark/>
          </w:tcPr>
          <w:p w14:paraId="3D5349CE"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1:00 PM a 4:00 PM</w:t>
            </w:r>
          </w:p>
        </w:tc>
      </w:tr>
      <w:tr w:rsidR="00251901" w:rsidRPr="00251901" w14:paraId="04D05D10" w14:textId="77777777" w:rsidTr="00486BBD">
        <w:trPr>
          <w:trHeight w:val="397"/>
          <w:jc w:val="center"/>
        </w:trPr>
        <w:tc>
          <w:tcPr>
            <w:tcW w:w="2080" w:type="dxa"/>
            <w:vMerge w:val="restart"/>
            <w:tcBorders>
              <w:top w:val="nil"/>
              <w:left w:val="single" w:sz="4" w:space="0" w:color="auto"/>
              <w:bottom w:val="single" w:sz="4" w:space="0" w:color="auto"/>
              <w:right w:val="single" w:sz="4" w:space="0" w:color="auto"/>
            </w:tcBorders>
            <w:vAlign w:val="center"/>
            <w:hideMark/>
          </w:tcPr>
          <w:p w14:paraId="118DC86E"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Martes 3</w:t>
            </w:r>
          </w:p>
          <w:p w14:paraId="074ECD7A" w14:textId="77777777" w:rsidR="00251901" w:rsidRPr="00251901" w:rsidRDefault="00755C16"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hideMark/>
          </w:tcPr>
          <w:p w14:paraId="752D668F"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Mocondino</w:t>
            </w:r>
          </w:p>
        </w:tc>
        <w:tc>
          <w:tcPr>
            <w:tcW w:w="2880" w:type="dxa"/>
            <w:tcBorders>
              <w:top w:val="nil"/>
              <w:left w:val="nil"/>
              <w:bottom w:val="single" w:sz="4" w:space="0" w:color="auto"/>
              <w:right w:val="single" w:sz="4" w:space="0" w:color="auto"/>
            </w:tcBorders>
            <w:vAlign w:val="center"/>
            <w:hideMark/>
          </w:tcPr>
          <w:p w14:paraId="69C4605A"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hideMark/>
          </w:tcPr>
          <w:p w14:paraId="2DB145D2"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r w:rsidR="00251901" w:rsidRPr="00251901" w14:paraId="3426CB49" w14:textId="77777777" w:rsidTr="00486BB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488EE523"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hideMark/>
          </w:tcPr>
          <w:p w14:paraId="2CF93DA4"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Jamondino</w:t>
            </w:r>
          </w:p>
        </w:tc>
        <w:tc>
          <w:tcPr>
            <w:tcW w:w="2880" w:type="dxa"/>
            <w:tcBorders>
              <w:top w:val="nil"/>
              <w:left w:val="nil"/>
              <w:bottom w:val="single" w:sz="4" w:space="0" w:color="auto"/>
              <w:right w:val="single" w:sz="4" w:space="0" w:color="auto"/>
            </w:tcBorders>
            <w:vAlign w:val="center"/>
            <w:hideMark/>
          </w:tcPr>
          <w:p w14:paraId="70BE92D1"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Escuela Centro Educativo</w:t>
            </w:r>
          </w:p>
        </w:tc>
        <w:tc>
          <w:tcPr>
            <w:tcW w:w="2320" w:type="dxa"/>
            <w:tcBorders>
              <w:top w:val="nil"/>
              <w:left w:val="nil"/>
              <w:bottom w:val="single" w:sz="4" w:space="0" w:color="auto"/>
              <w:right w:val="single" w:sz="4" w:space="0" w:color="auto"/>
            </w:tcBorders>
            <w:vAlign w:val="center"/>
            <w:hideMark/>
          </w:tcPr>
          <w:p w14:paraId="5A135EC0"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2:00 PM a 5:00 PM</w:t>
            </w:r>
          </w:p>
        </w:tc>
      </w:tr>
      <w:tr w:rsidR="00251901" w:rsidRPr="00251901" w14:paraId="49C30FE1" w14:textId="77777777" w:rsidTr="00486BBD">
        <w:trPr>
          <w:trHeight w:val="397"/>
          <w:jc w:val="center"/>
        </w:trPr>
        <w:tc>
          <w:tcPr>
            <w:tcW w:w="2080" w:type="dxa"/>
            <w:vMerge w:val="restart"/>
            <w:tcBorders>
              <w:top w:val="nil"/>
              <w:left w:val="single" w:sz="4" w:space="0" w:color="auto"/>
              <w:bottom w:val="single" w:sz="4" w:space="0" w:color="auto"/>
              <w:right w:val="single" w:sz="4" w:space="0" w:color="auto"/>
            </w:tcBorders>
            <w:vAlign w:val="center"/>
            <w:hideMark/>
          </w:tcPr>
          <w:p w14:paraId="4F5179B3"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Miércoles 4</w:t>
            </w:r>
          </w:p>
          <w:p w14:paraId="03B69B20" w14:textId="77777777" w:rsidR="00251901" w:rsidRPr="00251901" w:rsidRDefault="00755C16"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hideMark/>
          </w:tcPr>
          <w:p w14:paraId="0F69DEF7"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Jongovito</w:t>
            </w:r>
          </w:p>
        </w:tc>
        <w:tc>
          <w:tcPr>
            <w:tcW w:w="2880" w:type="dxa"/>
            <w:tcBorders>
              <w:top w:val="nil"/>
              <w:left w:val="nil"/>
              <w:bottom w:val="single" w:sz="4" w:space="0" w:color="auto"/>
              <w:right w:val="single" w:sz="4" w:space="0" w:color="auto"/>
            </w:tcBorders>
            <w:vAlign w:val="center"/>
            <w:hideMark/>
          </w:tcPr>
          <w:p w14:paraId="6B9B5004"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hideMark/>
          </w:tcPr>
          <w:p w14:paraId="4059A2B0"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r w:rsidR="00251901" w:rsidRPr="00251901" w14:paraId="2CF7D11A" w14:textId="77777777" w:rsidTr="00486BB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5B4511B0"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hideMark/>
          </w:tcPr>
          <w:p w14:paraId="03C47CCF"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Gualmatan</w:t>
            </w:r>
          </w:p>
        </w:tc>
        <w:tc>
          <w:tcPr>
            <w:tcW w:w="2880" w:type="dxa"/>
            <w:tcBorders>
              <w:top w:val="nil"/>
              <w:left w:val="nil"/>
              <w:bottom w:val="single" w:sz="4" w:space="0" w:color="auto"/>
              <w:right w:val="single" w:sz="4" w:space="0" w:color="auto"/>
            </w:tcBorders>
            <w:vAlign w:val="center"/>
            <w:hideMark/>
          </w:tcPr>
          <w:p w14:paraId="23F4CBF2"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Cultural</w:t>
            </w:r>
          </w:p>
        </w:tc>
        <w:tc>
          <w:tcPr>
            <w:tcW w:w="2320" w:type="dxa"/>
            <w:tcBorders>
              <w:top w:val="nil"/>
              <w:left w:val="nil"/>
              <w:bottom w:val="single" w:sz="4" w:space="0" w:color="auto"/>
              <w:right w:val="single" w:sz="4" w:space="0" w:color="auto"/>
            </w:tcBorders>
            <w:vAlign w:val="center"/>
            <w:hideMark/>
          </w:tcPr>
          <w:p w14:paraId="0140C5FB"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12:00 M a 3:00 PM</w:t>
            </w:r>
          </w:p>
        </w:tc>
      </w:tr>
      <w:tr w:rsidR="00251901" w:rsidRPr="00251901" w14:paraId="57125A86" w14:textId="77777777" w:rsidTr="00486BBD">
        <w:trPr>
          <w:trHeight w:val="397"/>
          <w:jc w:val="center"/>
        </w:trPr>
        <w:tc>
          <w:tcPr>
            <w:tcW w:w="0" w:type="auto"/>
            <w:vMerge w:val="restart"/>
            <w:tcBorders>
              <w:top w:val="nil"/>
              <w:left w:val="single" w:sz="4" w:space="0" w:color="auto"/>
              <w:right w:val="single" w:sz="4" w:space="0" w:color="auto"/>
            </w:tcBorders>
            <w:vAlign w:val="center"/>
          </w:tcPr>
          <w:p w14:paraId="3A1D9EA6"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Jueves 5</w:t>
            </w:r>
          </w:p>
          <w:p w14:paraId="1D5C213C" w14:textId="77777777" w:rsidR="00251901" w:rsidRPr="00251901" w:rsidRDefault="00755C16"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tcPr>
          <w:p w14:paraId="7273AB33"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La Caldera</w:t>
            </w:r>
          </w:p>
        </w:tc>
        <w:tc>
          <w:tcPr>
            <w:tcW w:w="2880" w:type="dxa"/>
            <w:tcBorders>
              <w:top w:val="nil"/>
              <w:left w:val="nil"/>
              <w:bottom w:val="single" w:sz="4" w:space="0" w:color="auto"/>
              <w:right w:val="single" w:sz="4" w:space="0" w:color="auto"/>
            </w:tcBorders>
            <w:vAlign w:val="center"/>
          </w:tcPr>
          <w:p w14:paraId="5A7BAA67"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tcPr>
          <w:p w14:paraId="55451A64"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r w:rsidR="00251901" w:rsidRPr="00251901" w14:paraId="04F0149F" w14:textId="77777777" w:rsidTr="00486BBD">
        <w:trPr>
          <w:trHeight w:val="397"/>
          <w:jc w:val="center"/>
        </w:trPr>
        <w:tc>
          <w:tcPr>
            <w:tcW w:w="0" w:type="auto"/>
            <w:vMerge/>
            <w:tcBorders>
              <w:left w:val="single" w:sz="4" w:space="0" w:color="auto"/>
              <w:bottom w:val="single" w:sz="4" w:space="0" w:color="auto"/>
              <w:right w:val="single" w:sz="4" w:space="0" w:color="auto"/>
            </w:tcBorders>
            <w:vAlign w:val="center"/>
          </w:tcPr>
          <w:p w14:paraId="7627AB9B"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tcPr>
          <w:p w14:paraId="6AEF4CD9"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Mapachico</w:t>
            </w:r>
          </w:p>
        </w:tc>
        <w:tc>
          <w:tcPr>
            <w:tcW w:w="2880" w:type="dxa"/>
            <w:tcBorders>
              <w:top w:val="nil"/>
              <w:left w:val="nil"/>
              <w:bottom w:val="single" w:sz="4" w:space="0" w:color="auto"/>
              <w:right w:val="single" w:sz="4" w:space="0" w:color="auto"/>
            </w:tcBorders>
            <w:vAlign w:val="center"/>
          </w:tcPr>
          <w:p w14:paraId="7963FE44"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tcPr>
          <w:p w14:paraId="0C1E6407"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12:00 M a 3:00 PM</w:t>
            </w:r>
          </w:p>
        </w:tc>
      </w:tr>
      <w:tr w:rsidR="00251901" w:rsidRPr="00251901" w14:paraId="72C80E1E" w14:textId="77777777" w:rsidTr="00486BBD">
        <w:trPr>
          <w:trHeight w:val="397"/>
          <w:jc w:val="center"/>
        </w:trPr>
        <w:tc>
          <w:tcPr>
            <w:tcW w:w="0" w:type="auto"/>
            <w:tcBorders>
              <w:left w:val="single" w:sz="4" w:space="0" w:color="auto"/>
              <w:bottom w:val="single" w:sz="4" w:space="0" w:color="auto"/>
              <w:right w:val="single" w:sz="4" w:space="0" w:color="auto"/>
            </w:tcBorders>
            <w:vAlign w:val="center"/>
          </w:tcPr>
          <w:p w14:paraId="0953D475"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Viernes 6</w:t>
            </w:r>
          </w:p>
          <w:p w14:paraId="700A44EC" w14:textId="77777777" w:rsidR="00251901" w:rsidRPr="00251901" w:rsidRDefault="00755C16"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tcPr>
          <w:p w14:paraId="55030952"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Morasurco</w:t>
            </w:r>
          </w:p>
        </w:tc>
        <w:tc>
          <w:tcPr>
            <w:tcW w:w="2880" w:type="dxa"/>
            <w:tcBorders>
              <w:top w:val="nil"/>
              <w:left w:val="nil"/>
              <w:bottom w:val="single" w:sz="4" w:space="0" w:color="auto"/>
              <w:right w:val="single" w:sz="4" w:space="0" w:color="auto"/>
            </w:tcBorders>
            <w:vAlign w:val="center"/>
          </w:tcPr>
          <w:p w14:paraId="708964BB"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tcPr>
          <w:p w14:paraId="61EA40E2"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bl>
    <w:p w14:paraId="7FD283F0"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w:t>
      </w:r>
    </w:p>
    <w:p w14:paraId="4A1C95E2"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Para </w:t>
      </w:r>
      <w:r w:rsidR="00755C16" w:rsidRPr="00251901">
        <w:rPr>
          <w:rFonts w:ascii="Century Gothic" w:eastAsia="Calibri" w:hAnsi="Century Gothic" w:cs="Calibri"/>
          <w:bCs/>
          <w:sz w:val="22"/>
          <w:szCs w:val="22"/>
          <w:lang w:eastAsia="ar-SA"/>
        </w:rPr>
        <w:t>más información</w:t>
      </w:r>
      <w:r w:rsidRPr="00251901">
        <w:rPr>
          <w:rFonts w:ascii="Century Gothic" w:eastAsia="Calibri" w:hAnsi="Century Gothic" w:cs="Calibri"/>
          <w:bCs/>
          <w:sz w:val="22"/>
          <w:szCs w:val="22"/>
          <w:lang w:eastAsia="ar-SA"/>
        </w:rPr>
        <w:t xml:space="preserve"> se sugiere a los beneficiarios, consultar en cada nómina, las fechas de pago a través de: </w:t>
      </w:r>
    </w:p>
    <w:p w14:paraId="45AED724"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La línea telefónica: 7244326 ext 1806 </w:t>
      </w:r>
    </w:p>
    <w:p w14:paraId="5F806A53"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Página de internet de la Alcaldía de Pasto: </w:t>
      </w:r>
      <w:hyperlink r:id="rId18" w:history="1">
        <w:r w:rsidRPr="000E156F">
          <w:rPr>
            <w:rStyle w:val="Hipervnculo"/>
            <w:rFonts w:eastAsia="Calibri" w:cs="Calibri"/>
            <w:bCs/>
            <w:sz w:val="22"/>
            <w:szCs w:val="22"/>
            <w:lang w:eastAsia="ar-SA"/>
          </w:rPr>
          <w:t>www.pasto.gov.co/ tramites y servicios/</w:t>
        </w:r>
      </w:hyperlink>
      <w:r w:rsidRPr="00251901">
        <w:rPr>
          <w:rFonts w:ascii="Century Gothic" w:eastAsia="Calibri" w:hAnsi="Century Gothic" w:cs="Calibri"/>
          <w:bCs/>
          <w:sz w:val="22"/>
          <w:szCs w:val="22"/>
          <w:lang w:eastAsia="ar-SA"/>
        </w:rPr>
        <w:t xml:space="preserve"> bienestar social/ Colombia Mayor /ingresar número de cédula/ arrastrar imagen/</w:t>
      </w:r>
      <w:r>
        <w:rPr>
          <w:rFonts w:ascii="Century Gothic" w:eastAsia="Calibri" w:hAnsi="Century Gothic" w:cs="Calibri"/>
          <w:bCs/>
          <w:sz w:val="22"/>
          <w:szCs w:val="22"/>
          <w:lang w:eastAsia="ar-SA"/>
        </w:rPr>
        <w:t xml:space="preserve"> </w:t>
      </w:r>
      <w:r w:rsidRPr="00251901">
        <w:rPr>
          <w:rFonts w:ascii="Century Gothic" w:eastAsia="Calibri" w:hAnsi="Century Gothic" w:cs="Calibri"/>
          <w:bCs/>
          <w:sz w:val="22"/>
          <w:szCs w:val="22"/>
          <w:lang w:eastAsia="ar-SA"/>
        </w:rPr>
        <w:t xml:space="preserve"> clik en consultar</w:t>
      </w:r>
    </w:p>
    <w:p w14:paraId="5C7BE1B8" w14:textId="77777777" w:rsid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Dirigirse hasta las instalaciones del Centro Vida para el Adulto Mayor, ubicado en la Secretaría de Bienestar Social, barrio Mijitayo Cra 26 Sur (antiguo Inurbe) </w:t>
      </w:r>
    </w:p>
    <w:p w14:paraId="178F3B72" w14:textId="77777777" w:rsidR="00755C16" w:rsidRDefault="00755C16" w:rsidP="00755C16">
      <w:pPr>
        <w:pStyle w:val="Sinespaciado"/>
        <w:rPr>
          <w:rFonts w:ascii="Century Gothic" w:eastAsia="Times New Roman" w:hAnsi="Century Gothic" w:cs="Times New Roman"/>
          <w:b/>
          <w:sz w:val="18"/>
          <w:szCs w:val="18"/>
          <w:lang w:val="es-AR" w:eastAsia="es-CO"/>
        </w:rPr>
      </w:pPr>
      <w:r w:rsidRPr="00755C16">
        <w:rPr>
          <w:rFonts w:ascii="Century Gothic" w:eastAsia="Times New Roman" w:hAnsi="Century Gothic" w:cs="Times New Roman"/>
          <w:b/>
          <w:sz w:val="18"/>
          <w:szCs w:val="18"/>
          <w:lang w:val="es-AR" w:eastAsia="es-CO"/>
        </w:rPr>
        <w:t>Información: Secretario de Bienestar Social, Arley Darío Bastidas Bilbao</w:t>
      </w:r>
      <w:r>
        <w:rPr>
          <w:rFonts w:ascii="Century Gothic" w:eastAsia="Times New Roman" w:hAnsi="Century Gothic" w:cs="Times New Roman"/>
          <w:b/>
          <w:sz w:val="18"/>
          <w:szCs w:val="18"/>
          <w:lang w:val="es-AR" w:eastAsia="es-CO"/>
        </w:rPr>
        <w:t xml:space="preserve">: </w:t>
      </w:r>
      <w:r w:rsidRPr="00755C16">
        <w:rPr>
          <w:rFonts w:ascii="Century Gothic" w:eastAsia="Times New Roman" w:hAnsi="Century Gothic" w:cs="Times New Roman"/>
          <w:b/>
          <w:sz w:val="18"/>
          <w:szCs w:val="18"/>
          <w:lang w:val="es-AR" w:eastAsia="es-CO"/>
        </w:rPr>
        <w:t>Celular: 3188342107</w:t>
      </w:r>
    </w:p>
    <w:p w14:paraId="6CE83198" w14:textId="77777777" w:rsidR="00755C16" w:rsidRDefault="00755C16" w:rsidP="00755C16">
      <w:pPr>
        <w:spacing w:after="0"/>
        <w:jc w:val="center"/>
        <w:rPr>
          <w:rFonts w:ascii="Century Gothic" w:hAnsi="Century Gothic" w:cs="Arial"/>
          <w:i/>
          <w:lang w:val="es-CO"/>
        </w:rPr>
      </w:pPr>
      <w:r>
        <w:rPr>
          <w:rFonts w:ascii="Century Gothic" w:hAnsi="Century Gothic" w:cs="Arial"/>
          <w:i/>
          <w:lang w:val="es-CO"/>
        </w:rPr>
        <w:t>Somos constructores de paz</w:t>
      </w:r>
    </w:p>
    <w:p w14:paraId="22C3825E" w14:textId="77777777" w:rsidR="00A8005A" w:rsidRDefault="00A8005A" w:rsidP="00755C16">
      <w:pPr>
        <w:spacing w:after="0"/>
        <w:jc w:val="center"/>
        <w:rPr>
          <w:rFonts w:ascii="Century Gothic" w:hAnsi="Century Gothic" w:cs="Arial"/>
          <w:i/>
          <w:lang w:val="es-CO"/>
        </w:rPr>
      </w:pPr>
    </w:p>
    <w:p w14:paraId="416D0439" w14:textId="77777777" w:rsidR="00A8005A" w:rsidRDefault="00A8005A" w:rsidP="00755C16">
      <w:pPr>
        <w:spacing w:after="0"/>
        <w:jc w:val="center"/>
        <w:rPr>
          <w:rFonts w:ascii="Century Gothic" w:hAnsi="Century Gothic" w:cs="Arial"/>
          <w:i/>
          <w:lang w:val="es-CO"/>
        </w:rPr>
      </w:pPr>
    </w:p>
    <w:p w14:paraId="0E47E1C4" w14:textId="77777777" w:rsidR="00A8005A" w:rsidRDefault="00A8005A" w:rsidP="00A8005A">
      <w:pPr>
        <w:tabs>
          <w:tab w:val="left" w:pos="2310"/>
        </w:tabs>
        <w:spacing w:line="240" w:lineRule="auto"/>
        <w:jc w:val="center"/>
        <w:rPr>
          <w:rFonts w:ascii="Century Gothic" w:eastAsiaTheme="minorEastAsia" w:hAnsi="Century Gothic" w:cs="Arial"/>
          <w:b/>
          <w:lang w:val="es-CO"/>
        </w:rPr>
      </w:pPr>
      <w:r>
        <w:rPr>
          <w:rFonts w:ascii="Century Gothic" w:hAnsi="Century Gothic" w:cs="Arial"/>
          <w:b/>
        </w:rPr>
        <w:t>ALCALDÍA DE PASTO TRANSFIERE IMPORTANTES RECURSOS A ACUEDUCTO DE EL ENCANO POR CONCEPTO DE SUBSIDIOS</w:t>
      </w:r>
    </w:p>
    <w:p w14:paraId="76ACD49F" w14:textId="77777777" w:rsidR="00A8005A" w:rsidRDefault="00A8005A" w:rsidP="00A8005A">
      <w:pPr>
        <w:tabs>
          <w:tab w:val="left" w:pos="2310"/>
        </w:tabs>
        <w:spacing w:line="240" w:lineRule="auto"/>
        <w:jc w:val="both"/>
        <w:rPr>
          <w:rFonts w:ascii="Century Gothic" w:hAnsi="Century Gothic" w:cs="Arial"/>
        </w:rPr>
      </w:pPr>
      <w:r>
        <w:rPr>
          <w:rFonts w:ascii="Century Gothic" w:hAnsi="Century Gothic" w:cs="Arial"/>
        </w:rPr>
        <w:t xml:space="preserve">La Alcaldía de Pasto, realiza transferencia por concepto de subsidio para los suscriptores de los estratos 1, 2 y 3 del servicio de acueducto a ACSABEN E.S.P., (Asociación Comunitaria de Servicio de agua y saneamiento básico), por valor de UN MILLÓN CUATROCIENTOS NOVENTA MIL QUINIENTOS SESENTA Y SIETE PESOS CON </w:t>
      </w:r>
      <w:r>
        <w:rPr>
          <w:rFonts w:ascii="Century Gothic" w:hAnsi="Century Gothic" w:cs="Arial"/>
        </w:rPr>
        <w:lastRenderedPageBreak/>
        <w:t>TREINTA Y SEIS CENTAVOS MDA. CORRIENTE ($1.490. 567.36), correspondiente al servicio prestado durante al mes de noviembre de 2019 en El Encano – Centro y las veredas Bellavista, San José y El Puerto, del corregimiento de El Encano, municipio de Pasto.</w:t>
      </w:r>
    </w:p>
    <w:p w14:paraId="5F65CF58" w14:textId="77777777" w:rsidR="00A8005A" w:rsidRDefault="00A8005A" w:rsidP="00A8005A">
      <w:pPr>
        <w:spacing w:after="0"/>
        <w:jc w:val="center"/>
        <w:rPr>
          <w:rFonts w:ascii="Century Gothic" w:hAnsi="Century Gothic" w:cs="Arial"/>
          <w:i/>
          <w:lang w:val="es-CO"/>
        </w:rPr>
      </w:pPr>
      <w:r>
        <w:rPr>
          <w:rFonts w:ascii="Century Gothic" w:hAnsi="Century Gothic" w:cs="Arial"/>
          <w:i/>
          <w:lang w:val="es-CO"/>
        </w:rPr>
        <w:t>Somos constructores de paz</w:t>
      </w:r>
    </w:p>
    <w:p w14:paraId="5FD05F46" w14:textId="77777777" w:rsidR="007218BC" w:rsidRPr="0073206B" w:rsidRDefault="007218BC" w:rsidP="00CD1AEE">
      <w:pPr>
        <w:spacing w:after="0"/>
        <w:rPr>
          <w:rFonts w:ascii="Century Gothic" w:hAnsi="Century Gothic" w:cs="Arial"/>
          <w:i/>
          <w:lang w:val="es-CO"/>
        </w:rPr>
      </w:pPr>
    </w:p>
    <w:bookmarkEnd w:id="0"/>
    <w:p w14:paraId="57E3E761" w14:textId="77777777" w:rsidR="008007CA" w:rsidRPr="00E31713" w:rsidRDefault="003E45DD" w:rsidP="003E45DD">
      <w:pPr>
        <w:tabs>
          <w:tab w:val="left" w:pos="404"/>
          <w:tab w:val="right" w:pos="6208"/>
        </w:tabs>
        <w:spacing w:after="10" w:line="259" w:lineRule="auto"/>
        <w:ind w:right="2632"/>
        <w:rPr>
          <w:rFonts w:ascii="Century Gothic" w:eastAsia="Calibri" w:hAnsi="Century Gothic" w:cs="Calibri"/>
          <w:b/>
          <w:bCs/>
          <w:color w:val="7F7F7F" w:themeColor="text1" w:themeTint="80"/>
          <w:lang w:val="es-CO" w:eastAsia="ar-SA"/>
        </w:rPr>
      </w:pPr>
      <w:r>
        <w:rPr>
          <w:rFonts w:ascii="Century Gothic" w:eastAsia="Calibri" w:hAnsi="Century Gothic" w:cs="Calibri"/>
          <w:b/>
          <w:bCs/>
          <w:color w:val="7F7F7F" w:themeColor="text1" w:themeTint="80"/>
          <w:lang w:val="es-CO" w:eastAsia="ar-SA"/>
        </w:rPr>
        <w:tab/>
      </w:r>
      <w:r>
        <w:rPr>
          <w:rFonts w:ascii="Century Gothic" w:eastAsia="Calibri" w:hAnsi="Century Gothic" w:cs="Calibri"/>
          <w:b/>
          <w:bCs/>
          <w:color w:val="7F7F7F" w:themeColor="text1" w:themeTint="80"/>
          <w:lang w:val="es-CO" w:eastAsia="ar-SA"/>
        </w:rPr>
        <w:tab/>
      </w:r>
      <w:r w:rsidR="008007CA" w:rsidRPr="00E31713">
        <w:rPr>
          <w:rFonts w:ascii="Century Gothic" w:eastAsia="Calibri" w:hAnsi="Century Gothic" w:cs="Calibri"/>
          <w:b/>
          <w:bCs/>
          <w:color w:val="7F7F7F" w:themeColor="text1" w:themeTint="80"/>
          <w:lang w:val="es-CO" w:eastAsia="ar-SA"/>
        </w:rPr>
        <w:t xml:space="preserve">OFICINA DE COMUNICACIÓN SOCIAL  </w:t>
      </w:r>
    </w:p>
    <w:p w14:paraId="5D30641B" w14:textId="77777777" w:rsidR="000623EF" w:rsidRPr="00E31713" w:rsidRDefault="008007CA" w:rsidP="005A55CC">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sectPr w:rsidR="000623EF" w:rsidRPr="00E31713" w:rsidSect="008363C6">
      <w:headerReference w:type="default" r:id="rId19"/>
      <w:footerReference w:type="default" r:id="rId2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5B208D" w14:textId="77777777" w:rsidR="008B33E2" w:rsidRDefault="008B33E2">
      <w:pPr>
        <w:spacing w:after="0" w:line="240" w:lineRule="auto"/>
      </w:pPr>
      <w:r>
        <w:separator/>
      </w:r>
    </w:p>
  </w:endnote>
  <w:endnote w:type="continuationSeparator" w:id="0">
    <w:p w14:paraId="66A19D4D" w14:textId="77777777" w:rsidR="008B33E2" w:rsidRDefault="008B33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2770391"/>
      <w:docPartObj>
        <w:docPartGallery w:val="Page Numbers (Bottom of Page)"/>
        <w:docPartUnique/>
      </w:docPartObj>
    </w:sdtPr>
    <w:sdtEndPr/>
    <w:sdtContent>
      <w:p w14:paraId="7BC95158" w14:textId="77777777" w:rsidR="00257704" w:rsidRDefault="00257704">
        <w:pPr>
          <w:pStyle w:val="Piedepgina"/>
          <w:jc w:val="right"/>
        </w:pPr>
        <w:r>
          <w:fldChar w:fldCharType="begin"/>
        </w:r>
        <w:r>
          <w:instrText>PAGE   \* MERGEFORMAT</w:instrText>
        </w:r>
        <w:r>
          <w:fldChar w:fldCharType="separate"/>
        </w:r>
        <w:r w:rsidR="001A7A96" w:rsidRPr="001A7A96">
          <w:rPr>
            <w:noProof/>
            <w:lang w:val="es-ES"/>
          </w:rPr>
          <w:t>1</w:t>
        </w:r>
        <w:r>
          <w:fldChar w:fldCharType="end"/>
        </w:r>
      </w:p>
    </w:sdtContent>
  </w:sdt>
  <w:p w14:paraId="75428A83" w14:textId="77777777" w:rsidR="00257704" w:rsidRDefault="002577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C3CD52" w14:textId="77777777" w:rsidR="008B33E2" w:rsidRDefault="008B33E2">
      <w:pPr>
        <w:spacing w:after="0" w:line="240" w:lineRule="auto"/>
      </w:pPr>
      <w:r>
        <w:separator/>
      </w:r>
    </w:p>
  </w:footnote>
  <w:footnote w:type="continuationSeparator" w:id="0">
    <w:p w14:paraId="42342B26" w14:textId="77777777" w:rsidR="008B33E2" w:rsidRDefault="008B33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B0150" w14:textId="77777777" w:rsidR="00257704" w:rsidRDefault="00257704">
    <w:pPr>
      <w:pStyle w:val="Encabezado"/>
    </w:pPr>
    <w:r>
      <w:rPr>
        <w:noProof/>
        <w:lang w:val="en-US"/>
      </w:rPr>
      <mc:AlternateContent>
        <mc:Choice Requires="wps">
          <w:drawing>
            <wp:anchor distT="0" distB="0" distL="114300" distR="114300" simplePos="0" relativeHeight="251659264" behindDoc="0" locked="0" layoutInCell="1" allowOverlap="1" wp14:anchorId="6DDE5E9F" wp14:editId="06E0E331">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741D3" w14:textId="77777777" w:rsidR="00257704" w:rsidRDefault="00257704"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776243">
                            <w:rPr>
                              <w:rFonts w:cs="Tahoma"/>
                              <w:b/>
                              <w:sz w:val="20"/>
                              <w:szCs w:val="20"/>
                            </w:rPr>
                            <w:t>80</w:t>
                          </w:r>
                        </w:p>
                        <w:p w14:paraId="4945121F" w14:textId="77777777" w:rsidR="00257704" w:rsidRPr="00895C86" w:rsidRDefault="00AD48B0" w:rsidP="008363C6">
                          <w:pPr>
                            <w:spacing w:after="0"/>
                            <w:rPr>
                              <w:b/>
                              <w:sz w:val="20"/>
                              <w:szCs w:val="20"/>
                            </w:rPr>
                          </w:pPr>
                          <w:r>
                            <w:rPr>
                              <w:b/>
                              <w:sz w:val="20"/>
                              <w:szCs w:val="20"/>
                            </w:rPr>
                            <w:t>0</w:t>
                          </w:r>
                          <w:r w:rsidR="00776243">
                            <w:rPr>
                              <w:b/>
                              <w:sz w:val="20"/>
                              <w:szCs w:val="20"/>
                            </w:rPr>
                            <w:t>7</w:t>
                          </w:r>
                          <w:r w:rsidR="00257704">
                            <w:rPr>
                              <w:b/>
                              <w:sz w:val="20"/>
                              <w:szCs w:val="20"/>
                            </w:rPr>
                            <w:t>/</w:t>
                          </w:r>
                          <w:r w:rsidR="00FF0273">
                            <w:rPr>
                              <w:b/>
                              <w:sz w:val="20"/>
                              <w:szCs w:val="20"/>
                            </w:rPr>
                            <w:t>diciem</w:t>
                          </w:r>
                          <w:r w:rsidR="00257704">
                            <w:rPr>
                              <w:b/>
                              <w:sz w:val="20"/>
                              <w:szCs w:val="20"/>
                            </w:rPr>
                            <w:t>bre</w:t>
                          </w:r>
                          <w:r w:rsidR="00257704"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26CF421"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57704" w:rsidRDefault="00257704"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776243">
                      <w:rPr>
                        <w:rFonts w:cs="Tahoma"/>
                        <w:b/>
                        <w:sz w:val="20"/>
                        <w:szCs w:val="20"/>
                      </w:rPr>
                      <w:t>80</w:t>
                    </w:r>
                  </w:p>
                  <w:p w:rsidR="00257704" w:rsidRPr="00895C86" w:rsidRDefault="00AD48B0" w:rsidP="008363C6">
                    <w:pPr>
                      <w:spacing w:after="0"/>
                      <w:rPr>
                        <w:b/>
                        <w:sz w:val="20"/>
                        <w:szCs w:val="20"/>
                      </w:rPr>
                    </w:pPr>
                    <w:r>
                      <w:rPr>
                        <w:b/>
                        <w:sz w:val="20"/>
                        <w:szCs w:val="20"/>
                      </w:rPr>
                      <w:t>0</w:t>
                    </w:r>
                    <w:r w:rsidR="00776243">
                      <w:rPr>
                        <w:b/>
                        <w:sz w:val="20"/>
                        <w:szCs w:val="20"/>
                      </w:rPr>
                      <w:t>7</w:t>
                    </w:r>
                    <w:r w:rsidR="00257704">
                      <w:rPr>
                        <w:b/>
                        <w:sz w:val="20"/>
                        <w:szCs w:val="20"/>
                      </w:rPr>
                      <w:t>/</w:t>
                    </w:r>
                    <w:r w:rsidR="00FF0273">
                      <w:rPr>
                        <w:b/>
                        <w:sz w:val="20"/>
                        <w:szCs w:val="20"/>
                      </w:rPr>
                      <w:t>diciem</w:t>
                    </w:r>
                    <w:r w:rsidR="00257704">
                      <w:rPr>
                        <w:b/>
                        <w:sz w:val="20"/>
                        <w:szCs w:val="20"/>
                      </w:rPr>
                      <w:t>bre</w:t>
                    </w:r>
                    <w:r w:rsidR="00257704"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7C7871CA" wp14:editId="33B24BEB">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14:paraId="018E11F7" w14:textId="77777777" w:rsidR="00257704" w:rsidRDefault="00257704">
    <w:pPr>
      <w:pStyle w:val="Encabezado"/>
    </w:pPr>
  </w:p>
  <w:p w14:paraId="4253D12D" w14:textId="77777777" w:rsidR="00257704" w:rsidRDefault="00257704">
    <w:pPr>
      <w:pStyle w:val="Encabezado"/>
    </w:pPr>
  </w:p>
  <w:p w14:paraId="248C77C7" w14:textId="77777777" w:rsidR="00257704" w:rsidRDefault="00257704">
    <w:pPr>
      <w:pStyle w:val="Encabezado"/>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A7595"/>
    <w:multiLevelType w:val="hybridMultilevel"/>
    <w:tmpl w:val="71FA0C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41F1E84"/>
    <w:multiLevelType w:val="hybridMultilevel"/>
    <w:tmpl w:val="0E120562"/>
    <w:lvl w:ilvl="0" w:tplc="9E465C9A">
      <w:numFmt w:val="bullet"/>
      <w:lvlText w:val="-"/>
      <w:lvlJc w:val="left"/>
      <w:pPr>
        <w:ind w:left="720" w:hanging="360"/>
      </w:pPr>
      <w:rPr>
        <w:rFonts w:ascii="Century Gothic" w:eastAsia="Times New Roman" w:hAnsi="Century Gothic" w:cs="Calibr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2AE95FEF"/>
    <w:multiLevelType w:val="hybridMultilevel"/>
    <w:tmpl w:val="43768A82"/>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 w15:restartNumberingAfterBreak="0">
    <w:nsid w:val="46B83FFE"/>
    <w:multiLevelType w:val="hybridMultilevel"/>
    <w:tmpl w:val="80083BD0"/>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4" w15:restartNumberingAfterBreak="0">
    <w:nsid w:val="484C5253"/>
    <w:multiLevelType w:val="hybridMultilevel"/>
    <w:tmpl w:val="A9128616"/>
    <w:lvl w:ilvl="0" w:tplc="8BC21CB4">
      <w:start w:val="1"/>
      <w:numFmt w:val="decimal"/>
      <w:lvlText w:val="%1."/>
      <w:lvlJc w:val="left"/>
      <w:pPr>
        <w:ind w:left="644" w:hanging="360"/>
      </w:pPr>
      <w:rPr>
        <w:b w:val="0"/>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lvlOverride w:ilvl="2"/>
    <w:lvlOverride w:ilvl="3"/>
    <w:lvlOverride w:ilvl="4"/>
    <w:lvlOverride w:ilvl="5"/>
    <w:lvlOverride w:ilvl="6"/>
    <w:lvlOverride w:ilvl="7"/>
    <w:lvlOverride w:ilvl="8"/>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311"/>
    <w:rsid w:val="0000117D"/>
    <w:rsid w:val="00001E39"/>
    <w:rsid w:val="00001ED5"/>
    <w:rsid w:val="0000208B"/>
    <w:rsid w:val="00002985"/>
    <w:rsid w:val="000032CA"/>
    <w:rsid w:val="00003E10"/>
    <w:rsid w:val="000040D8"/>
    <w:rsid w:val="0000436B"/>
    <w:rsid w:val="00005198"/>
    <w:rsid w:val="00005249"/>
    <w:rsid w:val="0000699D"/>
    <w:rsid w:val="0000730D"/>
    <w:rsid w:val="00007A05"/>
    <w:rsid w:val="00007DA7"/>
    <w:rsid w:val="00010834"/>
    <w:rsid w:val="00010A45"/>
    <w:rsid w:val="00011499"/>
    <w:rsid w:val="00011663"/>
    <w:rsid w:val="00011728"/>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27751"/>
    <w:rsid w:val="00030354"/>
    <w:rsid w:val="00031255"/>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10B"/>
    <w:rsid w:val="00040AD6"/>
    <w:rsid w:val="00041070"/>
    <w:rsid w:val="0004167E"/>
    <w:rsid w:val="0004171B"/>
    <w:rsid w:val="00041ECD"/>
    <w:rsid w:val="0004290E"/>
    <w:rsid w:val="00042AB7"/>
    <w:rsid w:val="000434BA"/>
    <w:rsid w:val="00044546"/>
    <w:rsid w:val="00046A95"/>
    <w:rsid w:val="00047BD5"/>
    <w:rsid w:val="00047CFD"/>
    <w:rsid w:val="00047E57"/>
    <w:rsid w:val="00050AE8"/>
    <w:rsid w:val="00050BF2"/>
    <w:rsid w:val="00051EB1"/>
    <w:rsid w:val="00052C4F"/>
    <w:rsid w:val="00053041"/>
    <w:rsid w:val="000540CA"/>
    <w:rsid w:val="000552E1"/>
    <w:rsid w:val="00055485"/>
    <w:rsid w:val="0005581A"/>
    <w:rsid w:val="00056322"/>
    <w:rsid w:val="00057A88"/>
    <w:rsid w:val="000604DD"/>
    <w:rsid w:val="000608B0"/>
    <w:rsid w:val="00060B2B"/>
    <w:rsid w:val="0006152F"/>
    <w:rsid w:val="00061D70"/>
    <w:rsid w:val="000623EF"/>
    <w:rsid w:val="00062D64"/>
    <w:rsid w:val="0006328B"/>
    <w:rsid w:val="00065332"/>
    <w:rsid w:val="000659EA"/>
    <w:rsid w:val="00066204"/>
    <w:rsid w:val="0006665D"/>
    <w:rsid w:val="00066DF5"/>
    <w:rsid w:val="00067294"/>
    <w:rsid w:val="00067352"/>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39EE"/>
    <w:rsid w:val="00084E4C"/>
    <w:rsid w:val="00085155"/>
    <w:rsid w:val="000872EE"/>
    <w:rsid w:val="000874C9"/>
    <w:rsid w:val="00087508"/>
    <w:rsid w:val="000927D5"/>
    <w:rsid w:val="00092A05"/>
    <w:rsid w:val="00093673"/>
    <w:rsid w:val="00093787"/>
    <w:rsid w:val="00093E6D"/>
    <w:rsid w:val="0009430C"/>
    <w:rsid w:val="00094D99"/>
    <w:rsid w:val="00094E9D"/>
    <w:rsid w:val="00095A88"/>
    <w:rsid w:val="00096194"/>
    <w:rsid w:val="0009720A"/>
    <w:rsid w:val="00097481"/>
    <w:rsid w:val="000A1078"/>
    <w:rsid w:val="000A1741"/>
    <w:rsid w:val="000A176B"/>
    <w:rsid w:val="000A1A5F"/>
    <w:rsid w:val="000A33C1"/>
    <w:rsid w:val="000A360A"/>
    <w:rsid w:val="000A528C"/>
    <w:rsid w:val="000A5FF0"/>
    <w:rsid w:val="000A6006"/>
    <w:rsid w:val="000A63A3"/>
    <w:rsid w:val="000A70DD"/>
    <w:rsid w:val="000B024A"/>
    <w:rsid w:val="000B0E22"/>
    <w:rsid w:val="000B1C1D"/>
    <w:rsid w:val="000B2D02"/>
    <w:rsid w:val="000B2E2F"/>
    <w:rsid w:val="000B3621"/>
    <w:rsid w:val="000B3923"/>
    <w:rsid w:val="000B4A63"/>
    <w:rsid w:val="000B5241"/>
    <w:rsid w:val="000B6CA0"/>
    <w:rsid w:val="000B6FD3"/>
    <w:rsid w:val="000C0945"/>
    <w:rsid w:val="000C1D9B"/>
    <w:rsid w:val="000C2E32"/>
    <w:rsid w:val="000C3469"/>
    <w:rsid w:val="000C36C4"/>
    <w:rsid w:val="000C44EA"/>
    <w:rsid w:val="000C54D5"/>
    <w:rsid w:val="000C5691"/>
    <w:rsid w:val="000C6AD6"/>
    <w:rsid w:val="000C7341"/>
    <w:rsid w:val="000C7566"/>
    <w:rsid w:val="000D0AFC"/>
    <w:rsid w:val="000D0DAB"/>
    <w:rsid w:val="000D1A1F"/>
    <w:rsid w:val="000D21B2"/>
    <w:rsid w:val="000D2251"/>
    <w:rsid w:val="000D22C9"/>
    <w:rsid w:val="000D29D8"/>
    <w:rsid w:val="000D31B7"/>
    <w:rsid w:val="000D4E07"/>
    <w:rsid w:val="000D5279"/>
    <w:rsid w:val="000D5FF7"/>
    <w:rsid w:val="000D6090"/>
    <w:rsid w:val="000D6510"/>
    <w:rsid w:val="000D69F0"/>
    <w:rsid w:val="000D74D1"/>
    <w:rsid w:val="000D7630"/>
    <w:rsid w:val="000D7BCC"/>
    <w:rsid w:val="000E0C56"/>
    <w:rsid w:val="000E0F20"/>
    <w:rsid w:val="000E1D54"/>
    <w:rsid w:val="000E2045"/>
    <w:rsid w:val="000E30C8"/>
    <w:rsid w:val="000E38F6"/>
    <w:rsid w:val="000E3983"/>
    <w:rsid w:val="000E3F89"/>
    <w:rsid w:val="000E4DE2"/>
    <w:rsid w:val="000E63CC"/>
    <w:rsid w:val="000E74EB"/>
    <w:rsid w:val="000E784E"/>
    <w:rsid w:val="000F1B89"/>
    <w:rsid w:val="000F1BD1"/>
    <w:rsid w:val="000F2559"/>
    <w:rsid w:val="000F267C"/>
    <w:rsid w:val="000F2949"/>
    <w:rsid w:val="000F2C38"/>
    <w:rsid w:val="000F3CD7"/>
    <w:rsid w:val="000F4D38"/>
    <w:rsid w:val="000F4E63"/>
    <w:rsid w:val="000F4FA9"/>
    <w:rsid w:val="000F5D58"/>
    <w:rsid w:val="000F6D7F"/>
    <w:rsid w:val="000F6E8B"/>
    <w:rsid w:val="000F6F73"/>
    <w:rsid w:val="000F7754"/>
    <w:rsid w:val="00100967"/>
    <w:rsid w:val="00100EDC"/>
    <w:rsid w:val="00101359"/>
    <w:rsid w:val="00101F1A"/>
    <w:rsid w:val="001030D6"/>
    <w:rsid w:val="00105982"/>
    <w:rsid w:val="00106F42"/>
    <w:rsid w:val="001105E9"/>
    <w:rsid w:val="0011166F"/>
    <w:rsid w:val="00111950"/>
    <w:rsid w:val="0011232B"/>
    <w:rsid w:val="001133C8"/>
    <w:rsid w:val="001138DF"/>
    <w:rsid w:val="001143EB"/>
    <w:rsid w:val="0011603B"/>
    <w:rsid w:val="00116882"/>
    <w:rsid w:val="0011689B"/>
    <w:rsid w:val="00116CF0"/>
    <w:rsid w:val="0011727D"/>
    <w:rsid w:val="00117759"/>
    <w:rsid w:val="001210F2"/>
    <w:rsid w:val="0012147D"/>
    <w:rsid w:val="00121C37"/>
    <w:rsid w:val="00121D7A"/>
    <w:rsid w:val="00122003"/>
    <w:rsid w:val="0012254D"/>
    <w:rsid w:val="00122779"/>
    <w:rsid w:val="00122E11"/>
    <w:rsid w:val="00123640"/>
    <w:rsid w:val="00123BD9"/>
    <w:rsid w:val="00124D8B"/>
    <w:rsid w:val="001256CB"/>
    <w:rsid w:val="001258C5"/>
    <w:rsid w:val="0012609B"/>
    <w:rsid w:val="0012766F"/>
    <w:rsid w:val="0013122D"/>
    <w:rsid w:val="00131F5F"/>
    <w:rsid w:val="0013368E"/>
    <w:rsid w:val="00133A81"/>
    <w:rsid w:val="00133DEF"/>
    <w:rsid w:val="00134D28"/>
    <w:rsid w:val="00135115"/>
    <w:rsid w:val="00135202"/>
    <w:rsid w:val="0013538A"/>
    <w:rsid w:val="001353D6"/>
    <w:rsid w:val="001356C9"/>
    <w:rsid w:val="001362F0"/>
    <w:rsid w:val="0014207A"/>
    <w:rsid w:val="00142B3A"/>
    <w:rsid w:val="0014307B"/>
    <w:rsid w:val="0014378C"/>
    <w:rsid w:val="00143C8C"/>
    <w:rsid w:val="00143CA9"/>
    <w:rsid w:val="00143FB3"/>
    <w:rsid w:val="001447C5"/>
    <w:rsid w:val="00144D47"/>
    <w:rsid w:val="00144ED3"/>
    <w:rsid w:val="00146766"/>
    <w:rsid w:val="0014796A"/>
    <w:rsid w:val="00147B83"/>
    <w:rsid w:val="00147F80"/>
    <w:rsid w:val="00150568"/>
    <w:rsid w:val="00151212"/>
    <w:rsid w:val="00151DFC"/>
    <w:rsid w:val="00151E7C"/>
    <w:rsid w:val="00152838"/>
    <w:rsid w:val="00152F95"/>
    <w:rsid w:val="00153267"/>
    <w:rsid w:val="001538A8"/>
    <w:rsid w:val="00153F21"/>
    <w:rsid w:val="00154156"/>
    <w:rsid w:val="00154B5E"/>
    <w:rsid w:val="00156698"/>
    <w:rsid w:val="00156CF3"/>
    <w:rsid w:val="00157D16"/>
    <w:rsid w:val="00160A14"/>
    <w:rsid w:val="00162337"/>
    <w:rsid w:val="0016286B"/>
    <w:rsid w:val="00162FA6"/>
    <w:rsid w:val="00163E95"/>
    <w:rsid w:val="0016455E"/>
    <w:rsid w:val="00165764"/>
    <w:rsid w:val="00167CD9"/>
    <w:rsid w:val="001707DE"/>
    <w:rsid w:val="0017184A"/>
    <w:rsid w:val="0017190F"/>
    <w:rsid w:val="00172C3A"/>
    <w:rsid w:val="001739FB"/>
    <w:rsid w:val="001742CC"/>
    <w:rsid w:val="00176A0E"/>
    <w:rsid w:val="00177016"/>
    <w:rsid w:val="001773CE"/>
    <w:rsid w:val="00177836"/>
    <w:rsid w:val="00177B42"/>
    <w:rsid w:val="001806AC"/>
    <w:rsid w:val="001806FA"/>
    <w:rsid w:val="00180C90"/>
    <w:rsid w:val="00180E1A"/>
    <w:rsid w:val="001812B3"/>
    <w:rsid w:val="00181A38"/>
    <w:rsid w:val="00181A83"/>
    <w:rsid w:val="00182542"/>
    <w:rsid w:val="00182573"/>
    <w:rsid w:val="00182D8C"/>
    <w:rsid w:val="001833A0"/>
    <w:rsid w:val="00183828"/>
    <w:rsid w:val="00184521"/>
    <w:rsid w:val="00187338"/>
    <w:rsid w:val="00187BCA"/>
    <w:rsid w:val="001912CF"/>
    <w:rsid w:val="001914AB"/>
    <w:rsid w:val="00191761"/>
    <w:rsid w:val="001917B6"/>
    <w:rsid w:val="00191C32"/>
    <w:rsid w:val="00192E5F"/>
    <w:rsid w:val="001934AD"/>
    <w:rsid w:val="00193D60"/>
    <w:rsid w:val="00194548"/>
    <w:rsid w:val="00195102"/>
    <w:rsid w:val="001978BF"/>
    <w:rsid w:val="001A0E99"/>
    <w:rsid w:val="001A19D8"/>
    <w:rsid w:val="001A1B83"/>
    <w:rsid w:val="001A2D6D"/>
    <w:rsid w:val="001A3067"/>
    <w:rsid w:val="001A3DAC"/>
    <w:rsid w:val="001A421E"/>
    <w:rsid w:val="001A5AA1"/>
    <w:rsid w:val="001A767C"/>
    <w:rsid w:val="001A7682"/>
    <w:rsid w:val="001A7831"/>
    <w:rsid w:val="001A7A96"/>
    <w:rsid w:val="001A7CC5"/>
    <w:rsid w:val="001B08E5"/>
    <w:rsid w:val="001B0C23"/>
    <w:rsid w:val="001B1B8F"/>
    <w:rsid w:val="001B255D"/>
    <w:rsid w:val="001B2C15"/>
    <w:rsid w:val="001B3C2E"/>
    <w:rsid w:val="001B3E62"/>
    <w:rsid w:val="001B6270"/>
    <w:rsid w:val="001B6720"/>
    <w:rsid w:val="001C0603"/>
    <w:rsid w:val="001C1348"/>
    <w:rsid w:val="001C20E2"/>
    <w:rsid w:val="001C3945"/>
    <w:rsid w:val="001C43BC"/>
    <w:rsid w:val="001C49EE"/>
    <w:rsid w:val="001C526B"/>
    <w:rsid w:val="001C5FB6"/>
    <w:rsid w:val="001C61E6"/>
    <w:rsid w:val="001C7DA4"/>
    <w:rsid w:val="001D04B6"/>
    <w:rsid w:val="001D4088"/>
    <w:rsid w:val="001D5E02"/>
    <w:rsid w:val="001D756E"/>
    <w:rsid w:val="001D7B7C"/>
    <w:rsid w:val="001E0B14"/>
    <w:rsid w:val="001E17DD"/>
    <w:rsid w:val="001E2227"/>
    <w:rsid w:val="001E265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1F7F26"/>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52EC"/>
    <w:rsid w:val="00216429"/>
    <w:rsid w:val="0021767A"/>
    <w:rsid w:val="00217F30"/>
    <w:rsid w:val="00221AD4"/>
    <w:rsid w:val="00221B3E"/>
    <w:rsid w:val="0022275D"/>
    <w:rsid w:val="00223A6B"/>
    <w:rsid w:val="00223C22"/>
    <w:rsid w:val="00225297"/>
    <w:rsid w:val="00225BDC"/>
    <w:rsid w:val="00226686"/>
    <w:rsid w:val="00226D61"/>
    <w:rsid w:val="0023164D"/>
    <w:rsid w:val="00231961"/>
    <w:rsid w:val="0023229B"/>
    <w:rsid w:val="00232520"/>
    <w:rsid w:val="00234794"/>
    <w:rsid w:val="00234DC3"/>
    <w:rsid w:val="00235401"/>
    <w:rsid w:val="002363BE"/>
    <w:rsid w:val="00240688"/>
    <w:rsid w:val="00240A08"/>
    <w:rsid w:val="00240AF2"/>
    <w:rsid w:val="002410DC"/>
    <w:rsid w:val="00241FE5"/>
    <w:rsid w:val="00242102"/>
    <w:rsid w:val="002426DF"/>
    <w:rsid w:val="00242DA8"/>
    <w:rsid w:val="00244537"/>
    <w:rsid w:val="00244A20"/>
    <w:rsid w:val="00245264"/>
    <w:rsid w:val="00245950"/>
    <w:rsid w:val="00245EA9"/>
    <w:rsid w:val="002468D8"/>
    <w:rsid w:val="0024712E"/>
    <w:rsid w:val="00247269"/>
    <w:rsid w:val="002500A8"/>
    <w:rsid w:val="00250296"/>
    <w:rsid w:val="002502EE"/>
    <w:rsid w:val="00251901"/>
    <w:rsid w:val="00251F5A"/>
    <w:rsid w:val="00252E66"/>
    <w:rsid w:val="0025363E"/>
    <w:rsid w:val="00254508"/>
    <w:rsid w:val="00254D5A"/>
    <w:rsid w:val="002559F9"/>
    <w:rsid w:val="00257704"/>
    <w:rsid w:val="00257DA7"/>
    <w:rsid w:val="00260740"/>
    <w:rsid w:val="00260E1A"/>
    <w:rsid w:val="00260F1B"/>
    <w:rsid w:val="002610B5"/>
    <w:rsid w:val="00261525"/>
    <w:rsid w:val="002617A4"/>
    <w:rsid w:val="00261BE3"/>
    <w:rsid w:val="00262B29"/>
    <w:rsid w:val="002649E4"/>
    <w:rsid w:val="002651DA"/>
    <w:rsid w:val="002652CD"/>
    <w:rsid w:val="002667FF"/>
    <w:rsid w:val="00266897"/>
    <w:rsid w:val="00270086"/>
    <w:rsid w:val="002704CE"/>
    <w:rsid w:val="002714E1"/>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2EA1"/>
    <w:rsid w:val="002A4B92"/>
    <w:rsid w:val="002A5483"/>
    <w:rsid w:val="002B0133"/>
    <w:rsid w:val="002B12ED"/>
    <w:rsid w:val="002B19A0"/>
    <w:rsid w:val="002B1A9C"/>
    <w:rsid w:val="002B1E0C"/>
    <w:rsid w:val="002B2196"/>
    <w:rsid w:val="002B2C12"/>
    <w:rsid w:val="002B3987"/>
    <w:rsid w:val="002B3C17"/>
    <w:rsid w:val="002B4399"/>
    <w:rsid w:val="002B4C0C"/>
    <w:rsid w:val="002B4CA4"/>
    <w:rsid w:val="002B5D37"/>
    <w:rsid w:val="002B6AD5"/>
    <w:rsid w:val="002B6C61"/>
    <w:rsid w:val="002B7174"/>
    <w:rsid w:val="002B7362"/>
    <w:rsid w:val="002C0135"/>
    <w:rsid w:val="002C02A6"/>
    <w:rsid w:val="002C2574"/>
    <w:rsid w:val="002C3611"/>
    <w:rsid w:val="002C3BE0"/>
    <w:rsid w:val="002C3D3B"/>
    <w:rsid w:val="002C3F0F"/>
    <w:rsid w:val="002C49CA"/>
    <w:rsid w:val="002C5B6C"/>
    <w:rsid w:val="002C5C08"/>
    <w:rsid w:val="002C6D84"/>
    <w:rsid w:val="002C772D"/>
    <w:rsid w:val="002D0462"/>
    <w:rsid w:val="002D0990"/>
    <w:rsid w:val="002D0ADB"/>
    <w:rsid w:val="002D1287"/>
    <w:rsid w:val="002D164E"/>
    <w:rsid w:val="002D1B6F"/>
    <w:rsid w:val="002D2C7F"/>
    <w:rsid w:val="002D3310"/>
    <w:rsid w:val="002D335A"/>
    <w:rsid w:val="002D34CF"/>
    <w:rsid w:val="002D3AED"/>
    <w:rsid w:val="002D451A"/>
    <w:rsid w:val="002D48DC"/>
    <w:rsid w:val="002D4B2A"/>
    <w:rsid w:val="002D68C1"/>
    <w:rsid w:val="002D70F6"/>
    <w:rsid w:val="002D7C17"/>
    <w:rsid w:val="002E03D7"/>
    <w:rsid w:val="002E282E"/>
    <w:rsid w:val="002E312D"/>
    <w:rsid w:val="002E40DC"/>
    <w:rsid w:val="002E51AA"/>
    <w:rsid w:val="002E5577"/>
    <w:rsid w:val="002E732C"/>
    <w:rsid w:val="002E73D9"/>
    <w:rsid w:val="002E7D2F"/>
    <w:rsid w:val="002E7E59"/>
    <w:rsid w:val="002E7E76"/>
    <w:rsid w:val="002F16F2"/>
    <w:rsid w:val="002F1895"/>
    <w:rsid w:val="002F1BF8"/>
    <w:rsid w:val="002F1ED0"/>
    <w:rsid w:val="002F3068"/>
    <w:rsid w:val="002F32B5"/>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171A5"/>
    <w:rsid w:val="0031795F"/>
    <w:rsid w:val="00321FD1"/>
    <w:rsid w:val="003226FD"/>
    <w:rsid w:val="00322820"/>
    <w:rsid w:val="003228B0"/>
    <w:rsid w:val="003229CE"/>
    <w:rsid w:val="003229DA"/>
    <w:rsid w:val="00322A8C"/>
    <w:rsid w:val="00322F17"/>
    <w:rsid w:val="003233A7"/>
    <w:rsid w:val="003235E9"/>
    <w:rsid w:val="00323609"/>
    <w:rsid w:val="003240EE"/>
    <w:rsid w:val="00326A88"/>
    <w:rsid w:val="00326A9A"/>
    <w:rsid w:val="00326E62"/>
    <w:rsid w:val="00327324"/>
    <w:rsid w:val="00327EA1"/>
    <w:rsid w:val="00330008"/>
    <w:rsid w:val="003314F1"/>
    <w:rsid w:val="00331BE5"/>
    <w:rsid w:val="0033397C"/>
    <w:rsid w:val="00333D94"/>
    <w:rsid w:val="00333DAE"/>
    <w:rsid w:val="00334975"/>
    <w:rsid w:val="00335951"/>
    <w:rsid w:val="00335D04"/>
    <w:rsid w:val="0033639C"/>
    <w:rsid w:val="0033687B"/>
    <w:rsid w:val="0033736F"/>
    <w:rsid w:val="00340EF0"/>
    <w:rsid w:val="00342D5F"/>
    <w:rsid w:val="00343E79"/>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045"/>
    <w:rsid w:val="00371F7A"/>
    <w:rsid w:val="0037296C"/>
    <w:rsid w:val="00373207"/>
    <w:rsid w:val="003739A1"/>
    <w:rsid w:val="00375014"/>
    <w:rsid w:val="00375490"/>
    <w:rsid w:val="00375D07"/>
    <w:rsid w:val="0038026A"/>
    <w:rsid w:val="0038132B"/>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046"/>
    <w:rsid w:val="00394264"/>
    <w:rsid w:val="0039430F"/>
    <w:rsid w:val="00395F7E"/>
    <w:rsid w:val="003961D9"/>
    <w:rsid w:val="003969CF"/>
    <w:rsid w:val="00396FCF"/>
    <w:rsid w:val="003A223A"/>
    <w:rsid w:val="003A250C"/>
    <w:rsid w:val="003A2F57"/>
    <w:rsid w:val="003A3669"/>
    <w:rsid w:val="003A38C1"/>
    <w:rsid w:val="003A4832"/>
    <w:rsid w:val="003A61D7"/>
    <w:rsid w:val="003A698A"/>
    <w:rsid w:val="003A792A"/>
    <w:rsid w:val="003B0ACD"/>
    <w:rsid w:val="003B0FA2"/>
    <w:rsid w:val="003B2261"/>
    <w:rsid w:val="003B49CF"/>
    <w:rsid w:val="003B5036"/>
    <w:rsid w:val="003C03EA"/>
    <w:rsid w:val="003C13A5"/>
    <w:rsid w:val="003C1403"/>
    <w:rsid w:val="003C163C"/>
    <w:rsid w:val="003C17C9"/>
    <w:rsid w:val="003C183B"/>
    <w:rsid w:val="003C1C25"/>
    <w:rsid w:val="003C1E98"/>
    <w:rsid w:val="003C1F35"/>
    <w:rsid w:val="003C1F5E"/>
    <w:rsid w:val="003C22B9"/>
    <w:rsid w:val="003C35B8"/>
    <w:rsid w:val="003C416F"/>
    <w:rsid w:val="003C4B21"/>
    <w:rsid w:val="003C54AB"/>
    <w:rsid w:val="003C63C8"/>
    <w:rsid w:val="003C6782"/>
    <w:rsid w:val="003C7DEC"/>
    <w:rsid w:val="003D1C35"/>
    <w:rsid w:val="003D2B7F"/>
    <w:rsid w:val="003D3173"/>
    <w:rsid w:val="003D3E03"/>
    <w:rsid w:val="003D4E57"/>
    <w:rsid w:val="003D604A"/>
    <w:rsid w:val="003D68AF"/>
    <w:rsid w:val="003D7B13"/>
    <w:rsid w:val="003E0B18"/>
    <w:rsid w:val="003E0F17"/>
    <w:rsid w:val="003E2E55"/>
    <w:rsid w:val="003E45DD"/>
    <w:rsid w:val="003E4B57"/>
    <w:rsid w:val="003E543A"/>
    <w:rsid w:val="003E544C"/>
    <w:rsid w:val="003E54FC"/>
    <w:rsid w:val="003E5DD9"/>
    <w:rsid w:val="003E5E3C"/>
    <w:rsid w:val="003E69B4"/>
    <w:rsid w:val="003E7816"/>
    <w:rsid w:val="003E7882"/>
    <w:rsid w:val="003E7C21"/>
    <w:rsid w:val="003E7E6E"/>
    <w:rsid w:val="003F0FEC"/>
    <w:rsid w:val="003F1392"/>
    <w:rsid w:val="003F1A1D"/>
    <w:rsid w:val="003F1FA5"/>
    <w:rsid w:val="003F226C"/>
    <w:rsid w:val="003F238E"/>
    <w:rsid w:val="003F2409"/>
    <w:rsid w:val="003F4287"/>
    <w:rsid w:val="003F521B"/>
    <w:rsid w:val="003F56C6"/>
    <w:rsid w:val="003F5AC5"/>
    <w:rsid w:val="003F5E18"/>
    <w:rsid w:val="003F61A5"/>
    <w:rsid w:val="003F672A"/>
    <w:rsid w:val="003F737D"/>
    <w:rsid w:val="004005A2"/>
    <w:rsid w:val="00400A32"/>
    <w:rsid w:val="00400B59"/>
    <w:rsid w:val="00400D65"/>
    <w:rsid w:val="004014F5"/>
    <w:rsid w:val="00401C41"/>
    <w:rsid w:val="00401C7A"/>
    <w:rsid w:val="0040294C"/>
    <w:rsid w:val="00403163"/>
    <w:rsid w:val="00403D81"/>
    <w:rsid w:val="00404230"/>
    <w:rsid w:val="00404659"/>
    <w:rsid w:val="0040541B"/>
    <w:rsid w:val="004054E5"/>
    <w:rsid w:val="004060A1"/>
    <w:rsid w:val="0040636B"/>
    <w:rsid w:val="004070BA"/>
    <w:rsid w:val="004074A5"/>
    <w:rsid w:val="004100BD"/>
    <w:rsid w:val="004111E1"/>
    <w:rsid w:val="00412E93"/>
    <w:rsid w:val="00413BE3"/>
    <w:rsid w:val="00413C54"/>
    <w:rsid w:val="004153DF"/>
    <w:rsid w:val="00415EF3"/>
    <w:rsid w:val="00416A56"/>
    <w:rsid w:val="00416E47"/>
    <w:rsid w:val="00417A00"/>
    <w:rsid w:val="00420122"/>
    <w:rsid w:val="00420CCB"/>
    <w:rsid w:val="004211FC"/>
    <w:rsid w:val="00422229"/>
    <w:rsid w:val="004228B0"/>
    <w:rsid w:val="00423A91"/>
    <w:rsid w:val="00425118"/>
    <w:rsid w:val="0042558E"/>
    <w:rsid w:val="004264EF"/>
    <w:rsid w:val="00427B6D"/>
    <w:rsid w:val="00431092"/>
    <w:rsid w:val="0043158A"/>
    <w:rsid w:val="004315CC"/>
    <w:rsid w:val="0043173D"/>
    <w:rsid w:val="004319A3"/>
    <w:rsid w:val="00431A03"/>
    <w:rsid w:val="00432FE0"/>
    <w:rsid w:val="00433040"/>
    <w:rsid w:val="004336AA"/>
    <w:rsid w:val="004338B2"/>
    <w:rsid w:val="00433DAC"/>
    <w:rsid w:val="00434E16"/>
    <w:rsid w:val="00435071"/>
    <w:rsid w:val="00435560"/>
    <w:rsid w:val="0043609C"/>
    <w:rsid w:val="00436121"/>
    <w:rsid w:val="004370ED"/>
    <w:rsid w:val="0043721F"/>
    <w:rsid w:val="00437277"/>
    <w:rsid w:val="00437EA2"/>
    <w:rsid w:val="00440C6F"/>
    <w:rsid w:val="00441047"/>
    <w:rsid w:val="00444D5A"/>
    <w:rsid w:val="004459DE"/>
    <w:rsid w:val="00445EC8"/>
    <w:rsid w:val="004462B1"/>
    <w:rsid w:val="00447EB6"/>
    <w:rsid w:val="0045032C"/>
    <w:rsid w:val="00451E7F"/>
    <w:rsid w:val="0045381E"/>
    <w:rsid w:val="00454306"/>
    <w:rsid w:val="0045453E"/>
    <w:rsid w:val="00454651"/>
    <w:rsid w:val="00454889"/>
    <w:rsid w:val="00455BC9"/>
    <w:rsid w:val="004563D0"/>
    <w:rsid w:val="00456547"/>
    <w:rsid w:val="00456775"/>
    <w:rsid w:val="00457445"/>
    <w:rsid w:val="004576A9"/>
    <w:rsid w:val="00457CC3"/>
    <w:rsid w:val="00457E2D"/>
    <w:rsid w:val="0046062C"/>
    <w:rsid w:val="00464471"/>
    <w:rsid w:val="00464C39"/>
    <w:rsid w:val="00464EE5"/>
    <w:rsid w:val="0046509D"/>
    <w:rsid w:val="004655EA"/>
    <w:rsid w:val="004658D8"/>
    <w:rsid w:val="00465AB7"/>
    <w:rsid w:val="00465CCB"/>
    <w:rsid w:val="00467183"/>
    <w:rsid w:val="00467E97"/>
    <w:rsid w:val="00471C46"/>
    <w:rsid w:val="0047235F"/>
    <w:rsid w:val="00472AC6"/>
    <w:rsid w:val="00472CB4"/>
    <w:rsid w:val="0047391D"/>
    <w:rsid w:val="00474FB7"/>
    <w:rsid w:val="00474FB8"/>
    <w:rsid w:val="00475D36"/>
    <w:rsid w:val="00475FC8"/>
    <w:rsid w:val="004760B5"/>
    <w:rsid w:val="00476476"/>
    <w:rsid w:val="00476726"/>
    <w:rsid w:val="0047790F"/>
    <w:rsid w:val="0048143A"/>
    <w:rsid w:val="00481CA2"/>
    <w:rsid w:val="00482E0E"/>
    <w:rsid w:val="00483926"/>
    <w:rsid w:val="00484193"/>
    <w:rsid w:val="00484206"/>
    <w:rsid w:val="0048472B"/>
    <w:rsid w:val="00485497"/>
    <w:rsid w:val="00485F2A"/>
    <w:rsid w:val="00485F61"/>
    <w:rsid w:val="004863FF"/>
    <w:rsid w:val="00486BBD"/>
    <w:rsid w:val="00486E35"/>
    <w:rsid w:val="00490129"/>
    <w:rsid w:val="004911CB"/>
    <w:rsid w:val="004915D0"/>
    <w:rsid w:val="00493BF7"/>
    <w:rsid w:val="0049582C"/>
    <w:rsid w:val="00495B83"/>
    <w:rsid w:val="00495F2F"/>
    <w:rsid w:val="0049601A"/>
    <w:rsid w:val="00497250"/>
    <w:rsid w:val="00497BCE"/>
    <w:rsid w:val="00497EC9"/>
    <w:rsid w:val="004A1DD7"/>
    <w:rsid w:val="004A2121"/>
    <w:rsid w:val="004A2515"/>
    <w:rsid w:val="004A351C"/>
    <w:rsid w:val="004A3DB7"/>
    <w:rsid w:val="004A3FC3"/>
    <w:rsid w:val="004A4F60"/>
    <w:rsid w:val="004A5AF9"/>
    <w:rsid w:val="004A5F5B"/>
    <w:rsid w:val="004A5FEB"/>
    <w:rsid w:val="004A61DE"/>
    <w:rsid w:val="004A64EB"/>
    <w:rsid w:val="004A66AF"/>
    <w:rsid w:val="004A6A69"/>
    <w:rsid w:val="004B03B4"/>
    <w:rsid w:val="004B0ECF"/>
    <w:rsid w:val="004B1377"/>
    <w:rsid w:val="004B1924"/>
    <w:rsid w:val="004B2921"/>
    <w:rsid w:val="004B2C93"/>
    <w:rsid w:val="004B60DB"/>
    <w:rsid w:val="004B7081"/>
    <w:rsid w:val="004C1FB5"/>
    <w:rsid w:val="004C25EB"/>
    <w:rsid w:val="004C4FC0"/>
    <w:rsid w:val="004C58E7"/>
    <w:rsid w:val="004C67C0"/>
    <w:rsid w:val="004C6D89"/>
    <w:rsid w:val="004C6FB5"/>
    <w:rsid w:val="004C74E5"/>
    <w:rsid w:val="004C7F1C"/>
    <w:rsid w:val="004D1A8D"/>
    <w:rsid w:val="004D1C26"/>
    <w:rsid w:val="004D1EDF"/>
    <w:rsid w:val="004D2B21"/>
    <w:rsid w:val="004D2CF8"/>
    <w:rsid w:val="004D3BB2"/>
    <w:rsid w:val="004D4899"/>
    <w:rsid w:val="004D516D"/>
    <w:rsid w:val="004D630B"/>
    <w:rsid w:val="004D654F"/>
    <w:rsid w:val="004E01AD"/>
    <w:rsid w:val="004E05BC"/>
    <w:rsid w:val="004E0EAD"/>
    <w:rsid w:val="004E1397"/>
    <w:rsid w:val="004E1693"/>
    <w:rsid w:val="004E1F46"/>
    <w:rsid w:val="004E4AB1"/>
    <w:rsid w:val="004E4E3C"/>
    <w:rsid w:val="004E4E41"/>
    <w:rsid w:val="004E578B"/>
    <w:rsid w:val="004E6701"/>
    <w:rsid w:val="004E7ACB"/>
    <w:rsid w:val="004F043C"/>
    <w:rsid w:val="004F0CA4"/>
    <w:rsid w:val="004F5702"/>
    <w:rsid w:val="004F5E24"/>
    <w:rsid w:val="004F69ED"/>
    <w:rsid w:val="004F6BFA"/>
    <w:rsid w:val="00500221"/>
    <w:rsid w:val="00500BCA"/>
    <w:rsid w:val="00500CF8"/>
    <w:rsid w:val="00502880"/>
    <w:rsid w:val="00502C18"/>
    <w:rsid w:val="00502C5C"/>
    <w:rsid w:val="005035E4"/>
    <w:rsid w:val="00503C78"/>
    <w:rsid w:val="005042C1"/>
    <w:rsid w:val="00504BAF"/>
    <w:rsid w:val="00507A79"/>
    <w:rsid w:val="00507A9E"/>
    <w:rsid w:val="00510C6C"/>
    <w:rsid w:val="00511F90"/>
    <w:rsid w:val="005127D8"/>
    <w:rsid w:val="005134D6"/>
    <w:rsid w:val="00514F47"/>
    <w:rsid w:val="0051582B"/>
    <w:rsid w:val="00515BB9"/>
    <w:rsid w:val="00515C39"/>
    <w:rsid w:val="00515C97"/>
    <w:rsid w:val="005174CE"/>
    <w:rsid w:val="0051768F"/>
    <w:rsid w:val="00517DDE"/>
    <w:rsid w:val="00520B81"/>
    <w:rsid w:val="00521458"/>
    <w:rsid w:val="00521B0C"/>
    <w:rsid w:val="005224D4"/>
    <w:rsid w:val="00522570"/>
    <w:rsid w:val="005238A6"/>
    <w:rsid w:val="0052613F"/>
    <w:rsid w:val="005272D8"/>
    <w:rsid w:val="005276E3"/>
    <w:rsid w:val="005279B4"/>
    <w:rsid w:val="005300A2"/>
    <w:rsid w:val="0053207E"/>
    <w:rsid w:val="0053241F"/>
    <w:rsid w:val="0053274F"/>
    <w:rsid w:val="005327F5"/>
    <w:rsid w:val="00532969"/>
    <w:rsid w:val="005333D0"/>
    <w:rsid w:val="0053395C"/>
    <w:rsid w:val="00536037"/>
    <w:rsid w:val="005367C1"/>
    <w:rsid w:val="00537F31"/>
    <w:rsid w:val="00540A9B"/>
    <w:rsid w:val="00541CEB"/>
    <w:rsid w:val="00541ED5"/>
    <w:rsid w:val="00541F23"/>
    <w:rsid w:val="005420E3"/>
    <w:rsid w:val="005421A7"/>
    <w:rsid w:val="005427DD"/>
    <w:rsid w:val="00543B12"/>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53D"/>
    <w:rsid w:val="0055677C"/>
    <w:rsid w:val="00556C87"/>
    <w:rsid w:val="00557D22"/>
    <w:rsid w:val="005603F4"/>
    <w:rsid w:val="005614AC"/>
    <w:rsid w:val="00561AFE"/>
    <w:rsid w:val="00563B8C"/>
    <w:rsid w:val="00565A79"/>
    <w:rsid w:val="00565C00"/>
    <w:rsid w:val="00565E89"/>
    <w:rsid w:val="00566060"/>
    <w:rsid w:val="005679A6"/>
    <w:rsid w:val="00570E1B"/>
    <w:rsid w:val="00570FA6"/>
    <w:rsid w:val="00572401"/>
    <w:rsid w:val="00572EDA"/>
    <w:rsid w:val="005741B2"/>
    <w:rsid w:val="005742D2"/>
    <w:rsid w:val="00574FE0"/>
    <w:rsid w:val="00575501"/>
    <w:rsid w:val="00577EB5"/>
    <w:rsid w:val="005802E2"/>
    <w:rsid w:val="005820A9"/>
    <w:rsid w:val="0058213F"/>
    <w:rsid w:val="00582181"/>
    <w:rsid w:val="00582CA0"/>
    <w:rsid w:val="00582F2A"/>
    <w:rsid w:val="005836AA"/>
    <w:rsid w:val="00583BAA"/>
    <w:rsid w:val="005840F1"/>
    <w:rsid w:val="00584BA9"/>
    <w:rsid w:val="0058546F"/>
    <w:rsid w:val="00585CF0"/>
    <w:rsid w:val="0058652B"/>
    <w:rsid w:val="00586BFC"/>
    <w:rsid w:val="005870CC"/>
    <w:rsid w:val="005904C4"/>
    <w:rsid w:val="00590F37"/>
    <w:rsid w:val="005928A2"/>
    <w:rsid w:val="005A151E"/>
    <w:rsid w:val="005A20DC"/>
    <w:rsid w:val="005A29F7"/>
    <w:rsid w:val="005A34D9"/>
    <w:rsid w:val="005A3F0F"/>
    <w:rsid w:val="005A42A7"/>
    <w:rsid w:val="005A5379"/>
    <w:rsid w:val="005A55CC"/>
    <w:rsid w:val="005A6265"/>
    <w:rsid w:val="005A67CA"/>
    <w:rsid w:val="005A747E"/>
    <w:rsid w:val="005A759E"/>
    <w:rsid w:val="005B02E5"/>
    <w:rsid w:val="005B08F1"/>
    <w:rsid w:val="005B0B13"/>
    <w:rsid w:val="005B2728"/>
    <w:rsid w:val="005B37AC"/>
    <w:rsid w:val="005B4A43"/>
    <w:rsid w:val="005B4B43"/>
    <w:rsid w:val="005B6D1A"/>
    <w:rsid w:val="005C0085"/>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A1C"/>
    <w:rsid w:val="005E1DE1"/>
    <w:rsid w:val="005E2549"/>
    <w:rsid w:val="005E2670"/>
    <w:rsid w:val="005E290B"/>
    <w:rsid w:val="005E3275"/>
    <w:rsid w:val="005E4EA4"/>
    <w:rsid w:val="005E4F94"/>
    <w:rsid w:val="005E6E0F"/>
    <w:rsid w:val="005E7553"/>
    <w:rsid w:val="005E7B97"/>
    <w:rsid w:val="005F1309"/>
    <w:rsid w:val="005F1355"/>
    <w:rsid w:val="005F199B"/>
    <w:rsid w:val="005F2DA0"/>
    <w:rsid w:val="005F2ECD"/>
    <w:rsid w:val="005F3947"/>
    <w:rsid w:val="005F4293"/>
    <w:rsid w:val="005F44D6"/>
    <w:rsid w:val="005F4779"/>
    <w:rsid w:val="005F6175"/>
    <w:rsid w:val="005F636F"/>
    <w:rsid w:val="005F70B9"/>
    <w:rsid w:val="005F73C0"/>
    <w:rsid w:val="0060080F"/>
    <w:rsid w:val="006054A1"/>
    <w:rsid w:val="00606BCF"/>
    <w:rsid w:val="00606E63"/>
    <w:rsid w:val="00611232"/>
    <w:rsid w:val="0061133E"/>
    <w:rsid w:val="00611D3A"/>
    <w:rsid w:val="00611D84"/>
    <w:rsid w:val="00611E8F"/>
    <w:rsid w:val="006121EA"/>
    <w:rsid w:val="0061281D"/>
    <w:rsid w:val="00613CE9"/>
    <w:rsid w:val="00614734"/>
    <w:rsid w:val="00615706"/>
    <w:rsid w:val="00615931"/>
    <w:rsid w:val="00616159"/>
    <w:rsid w:val="00616162"/>
    <w:rsid w:val="00616634"/>
    <w:rsid w:val="00616C9D"/>
    <w:rsid w:val="00616D71"/>
    <w:rsid w:val="006175E4"/>
    <w:rsid w:val="00617C38"/>
    <w:rsid w:val="00617D5F"/>
    <w:rsid w:val="00620844"/>
    <w:rsid w:val="00620969"/>
    <w:rsid w:val="006213EC"/>
    <w:rsid w:val="006226FF"/>
    <w:rsid w:val="00624169"/>
    <w:rsid w:val="0062532B"/>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3750"/>
    <w:rsid w:val="006345FE"/>
    <w:rsid w:val="00635250"/>
    <w:rsid w:val="006355C5"/>
    <w:rsid w:val="006356B4"/>
    <w:rsid w:val="00636736"/>
    <w:rsid w:val="00636CAF"/>
    <w:rsid w:val="00637DA5"/>
    <w:rsid w:val="006403B9"/>
    <w:rsid w:val="0064046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554"/>
    <w:rsid w:val="00665902"/>
    <w:rsid w:val="00666367"/>
    <w:rsid w:val="0066638B"/>
    <w:rsid w:val="00666514"/>
    <w:rsid w:val="00667399"/>
    <w:rsid w:val="00670AB0"/>
    <w:rsid w:val="00670CF7"/>
    <w:rsid w:val="00670D65"/>
    <w:rsid w:val="00670FDA"/>
    <w:rsid w:val="0067129A"/>
    <w:rsid w:val="00672B02"/>
    <w:rsid w:val="00673C4D"/>
    <w:rsid w:val="006764FD"/>
    <w:rsid w:val="00676540"/>
    <w:rsid w:val="006767E0"/>
    <w:rsid w:val="0067692B"/>
    <w:rsid w:val="006776A6"/>
    <w:rsid w:val="00677D8D"/>
    <w:rsid w:val="00681649"/>
    <w:rsid w:val="00682642"/>
    <w:rsid w:val="00682915"/>
    <w:rsid w:val="006829AC"/>
    <w:rsid w:val="0068383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979A1"/>
    <w:rsid w:val="006A0202"/>
    <w:rsid w:val="006A159D"/>
    <w:rsid w:val="006A25B9"/>
    <w:rsid w:val="006A2895"/>
    <w:rsid w:val="006A2DB5"/>
    <w:rsid w:val="006A3488"/>
    <w:rsid w:val="006A3B20"/>
    <w:rsid w:val="006A4A7B"/>
    <w:rsid w:val="006A5A45"/>
    <w:rsid w:val="006A5DAC"/>
    <w:rsid w:val="006A6789"/>
    <w:rsid w:val="006A763B"/>
    <w:rsid w:val="006A78E5"/>
    <w:rsid w:val="006B144F"/>
    <w:rsid w:val="006B1E4D"/>
    <w:rsid w:val="006B20FD"/>
    <w:rsid w:val="006B22C2"/>
    <w:rsid w:val="006B2442"/>
    <w:rsid w:val="006B3A54"/>
    <w:rsid w:val="006B4586"/>
    <w:rsid w:val="006B5718"/>
    <w:rsid w:val="006B58B8"/>
    <w:rsid w:val="006B5B41"/>
    <w:rsid w:val="006B7B93"/>
    <w:rsid w:val="006B7F73"/>
    <w:rsid w:val="006B7FD5"/>
    <w:rsid w:val="006C026E"/>
    <w:rsid w:val="006C05B3"/>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6F38"/>
    <w:rsid w:val="006C779C"/>
    <w:rsid w:val="006D1093"/>
    <w:rsid w:val="006D14EF"/>
    <w:rsid w:val="006D2827"/>
    <w:rsid w:val="006D3A69"/>
    <w:rsid w:val="006D3EDB"/>
    <w:rsid w:val="006D4831"/>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6F629A"/>
    <w:rsid w:val="006F7D83"/>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9FE"/>
    <w:rsid w:val="00714B36"/>
    <w:rsid w:val="0071532B"/>
    <w:rsid w:val="00715699"/>
    <w:rsid w:val="007157DC"/>
    <w:rsid w:val="00715DAA"/>
    <w:rsid w:val="00716708"/>
    <w:rsid w:val="007202ED"/>
    <w:rsid w:val="00720B54"/>
    <w:rsid w:val="00721704"/>
    <w:rsid w:val="007218BC"/>
    <w:rsid w:val="00723B5C"/>
    <w:rsid w:val="00723F9D"/>
    <w:rsid w:val="00724030"/>
    <w:rsid w:val="00724041"/>
    <w:rsid w:val="00724714"/>
    <w:rsid w:val="00724D38"/>
    <w:rsid w:val="00724FAD"/>
    <w:rsid w:val="00725138"/>
    <w:rsid w:val="00725DC8"/>
    <w:rsid w:val="00725F13"/>
    <w:rsid w:val="007260FA"/>
    <w:rsid w:val="00726272"/>
    <w:rsid w:val="00726F63"/>
    <w:rsid w:val="007318DE"/>
    <w:rsid w:val="0073206B"/>
    <w:rsid w:val="00733188"/>
    <w:rsid w:val="00733295"/>
    <w:rsid w:val="00733A81"/>
    <w:rsid w:val="00734044"/>
    <w:rsid w:val="00734AEF"/>
    <w:rsid w:val="00735736"/>
    <w:rsid w:val="00735D23"/>
    <w:rsid w:val="00735F34"/>
    <w:rsid w:val="007379C5"/>
    <w:rsid w:val="00737A59"/>
    <w:rsid w:val="0074086C"/>
    <w:rsid w:val="00740B5C"/>
    <w:rsid w:val="00740FBA"/>
    <w:rsid w:val="007410B4"/>
    <w:rsid w:val="00741D08"/>
    <w:rsid w:val="00742319"/>
    <w:rsid w:val="00742684"/>
    <w:rsid w:val="00742BDF"/>
    <w:rsid w:val="00744E62"/>
    <w:rsid w:val="00745E0A"/>
    <w:rsid w:val="007467FA"/>
    <w:rsid w:val="00746A08"/>
    <w:rsid w:val="00746C4E"/>
    <w:rsid w:val="00747573"/>
    <w:rsid w:val="00747BFA"/>
    <w:rsid w:val="00750529"/>
    <w:rsid w:val="007508F5"/>
    <w:rsid w:val="0075148B"/>
    <w:rsid w:val="00751A24"/>
    <w:rsid w:val="00751A9D"/>
    <w:rsid w:val="007527EC"/>
    <w:rsid w:val="00752FA8"/>
    <w:rsid w:val="00754ABE"/>
    <w:rsid w:val="00754B9C"/>
    <w:rsid w:val="00755C16"/>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636"/>
    <w:rsid w:val="00776243"/>
    <w:rsid w:val="00776DB5"/>
    <w:rsid w:val="0077790D"/>
    <w:rsid w:val="00780B72"/>
    <w:rsid w:val="00780F00"/>
    <w:rsid w:val="00780F89"/>
    <w:rsid w:val="00782D25"/>
    <w:rsid w:val="007834CB"/>
    <w:rsid w:val="00785C45"/>
    <w:rsid w:val="00786182"/>
    <w:rsid w:val="007878C2"/>
    <w:rsid w:val="00787D59"/>
    <w:rsid w:val="00790800"/>
    <w:rsid w:val="00790F59"/>
    <w:rsid w:val="00793365"/>
    <w:rsid w:val="00793733"/>
    <w:rsid w:val="00793842"/>
    <w:rsid w:val="007960F2"/>
    <w:rsid w:val="00796505"/>
    <w:rsid w:val="00797523"/>
    <w:rsid w:val="00797548"/>
    <w:rsid w:val="00797A60"/>
    <w:rsid w:val="007A0ED3"/>
    <w:rsid w:val="007A182B"/>
    <w:rsid w:val="007A1AFF"/>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27C"/>
    <w:rsid w:val="007D5C7F"/>
    <w:rsid w:val="007D5E25"/>
    <w:rsid w:val="007D5F51"/>
    <w:rsid w:val="007D698F"/>
    <w:rsid w:val="007D72C9"/>
    <w:rsid w:val="007D7B15"/>
    <w:rsid w:val="007E00DD"/>
    <w:rsid w:val="007E00FF"/>
    <w:rsid w:val="007E024A"/>
    <w:rsid w:val="007E1034"/>
    <w:rsid w:val="007E2CEF"/>
    <w:rsid w:val="007E2F89"/>
    <w:rsid w:val="007E30B3"/>
    <w:rsid w:val="007E3BFB"/>
    <w:rsid w:val="007E46D7"/>
    <w:rsid w:val="007E5191"/>
    <w:rsid w:val="007E59CA"/>
    <w:rsid w:val="007E611E"/>
    <w:rsid w:val="007E6409"/>
    <w:rsid w:val="007E6890"/>
    <w:rsid w:val="007E6EB5"/>
    <w:rsid w:val="007E7F5B"/>
    <w:rsid w:val="007F171D"/>
    <w:rsid w:val="007F190F"/>
    <w:rsid w:val="007F1B62"/>
    <w:rsid w:val="007F3184"/>
    <w:rsid w:val="007F3674"/>
    <w:rsid w:val="007F389C"/>
    <w:rsid w:val="007F3966"/>
    <w:rsid w:val="007F65A5"/>
    <w:rsid w:val="007F7AC4"/>
    <w:rsid w:val="008007CA"/>
    <w:rsid w:val="008007E0"/>
    <w:rsid w:val="008020B1"/>
    <w:rsid w:val="00802D01"/>
    <w:rsid w:val="00803216"/>
    <w:rsid w:val="00803A39"/>
    <w:rsid w:val="00806A31"/>
    <w:rsid w:val="00806A32"/>
    <w:rsid w:val="008073CF"/>
    <w:rsid w:val="00807588"/>
    <w:rsid w:val="00807873"/>
    <w:rsid w:val="00807914"/>
    <w:rsid w:val="00810235"/>
    <w:rsid w:val="00810291"/>
    <w:rsid w:val="00810444"/>
    <w:rsid w:val="00810954"/>
    <w:rsid w:val="008117BE"/>
    <w:rsid w:val="00811A97"/>
    <w:rsid w:val="00813A2C"/>
    <w:rsid w:val="00813EE6"/>
    <w:rsid w:val="00813F20"/>
    <w:rsid w:val="008159B9"/>
    <w:rsid w:val="00816237"/>
    <w:rsid w:val="00816629"/>
    <w:rsid w:val="00816DF5"/>
    <w:rsid w:val="00817730"/>
    <w:rsid w:val="008205AE"/>
    <w:rsid w:val="008207B1"/>
    <w:rsid w:val="0082103F"/>
    <w:rsid w:val="0082220D"/>
    <w:rsid w:val="00822452"/>
    <w:rsid w:val="00822FD1"/>
    <w:rsid w:val="0082308F"/>
    <w:rsid w:val="00823DCA"/>
    <w:rsid w:val="00826A50"/>
    <w:rsid w:val="00826EFA"/>
    <w:rsid w:val="00827295"/>
    <w:rsid w:val="008325CD"/>
    <w:rsid w:val="00833954"/>
    <w:rsid w:val="0083526A"/>
    <w:rsid w:val="00835E70"/>
    <w:rsid w:val="008363C6"/>
    <w:rsid w:val="00837CF6"/>
    <w:rsid w:val="00837F19"/>
    <w:rsid w:val="008407C9"/>
    <w:rsid w:val="008419AE"/>
    <w:rsid w:val="00841B92"/>
    <w:rsid w:val="00845492"/>
    <w:rsid w:val="00846781"/>
    <w:rsid w:val="00847091"/>
    <w:rsid w:val="00847855"/>
    <w:rsid w:val="0085048D"/>
    <w:rsid w:val="008507F4"/>
    <w:rsid w:val="00851507"/>
    <w:rsid w:val="0085172F"/>
    <w:rsid w:val="00851CC1"/>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9D4"/>
    <w:rsid w:val="00866C15"/>
    <w:rsid w:val="00866F9B"/>
    <w:rsid w:val="008673B4"/>
    <w:rsid w:val="0086741A"/>
    <w:rsid w:val="00867B7A"/>
    <w:rsid w:val="0087100F"/>
    <w:rsid w:val="008728F0"/>
    <w:rsid w:val="00872940"/>
    <w:rsid w:val="008738F8"/>
    <w:rsid w:val="008739F2"/>
    <w:rsid w:val="00873BA3"/>
    <w:rsid w:val="00874434"/>
    <w:rsid w:val="00874699"/>
    <w:rsid w:val="008749BE"/>
    <w:rsid w:val="00875377"/>
    <w:rsid w:val="00875EAA"/>
    <w:rsid w:val="00876E1C"/>
    <w:rsid w:val="008771A1"/>
    <w:rsid w:val="00877408"/>
    <w:rsid w:val="0088062B"/>
    <w:rsid w:val="00881DEE"/>
    <w:rsid w:val="00882988"/>
    <w:rsid w:val="00883B26"/>
    <w:rsid w:val="00884261"/>
    <w:rsid w:val="008845CB"/>
    <w:rsid w:val="00884A4A"/>
    <w:rsid w:val="00885211"/>
    <w:rsid w:val="00886E11"/>
    <w:rsid w:val="008874BA"/>
    <w:rsid w:val="008876E9"/>
    <w:rsid w:val="00887FEA"/>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05D"/>
    <w:rsid w:val="008A1C59"/>
    <w:rsid w:val="008A242C"/>
    <w:rsid w:val="008A35AE"/>
    <w:rsid w:val="008A3BE6"/>
    <w:rsid w:val="008A71D4"/>
    <w:rsid w:val="008A7617"/>
    <w:rsid w:val="008A78E7"/>
    <w:rsid w:val="008B0312"/>
    <w:rsid w:val="008B1664"/>
    <w:rsid w:val="008B33E2"/>
    <w:rsid w:val="008B3AF0"/>
    <w:rsid w:val="008B5579"/>
    <w:rsid w:val="008B56EC"/>
    <w:rsid w:val="008B72D0"/>
    <w:rsid w:val="008B7667"/>
    <w:rsid w:val="008B7BCF"/>
    <w:rsid w:val="008C03F3"/>
    <w:rsid w:val="008C351E"/>
    <w:rsid w:val="008C39E6"/>
    <w:rsid w:val="008C3FA9"/>
    <w:rsid w:val="008C430C"/>
    <w:rsid w:val="008C49EA"/>
    <w:rsid w:val="008C4F5F"/>
    <w:rsid w:val="008C5568"/>
    <w:rsid w:val="008C585B"/>
    <w:rsid w:val="008C614E"/>
    <w:rsid w:val="008C63AA"/>
    <w:rsid w:val="008C6EB5"/>
    <w:rsid w:val="008C7594"/>
    <w:rsid w:val="008D01BE"/>
    <w:rsid w:val="008D0750"/>
    <w:rsid w:val="008D236A"/>
    <w:rsid w:val="008D2AE7"/>
    <w:rsid w:val="008D2F44"/>
    <w:rsid w:val="008D30BB"/>
    <w:rsid w:val="008D39FE"/>
    <w:rsid w:val="008D452A"/>
    <w:rsid w:val="008D5D8D"/>
    <w:rsid w:val="008D61EC"/>
    <w:rsid w:val="008E1235"/>
    <w:rsid w:val="008E1C53"/>
    <w:rsid w:val="008E2AF8"/>
    <w:rsid w:val="008E2EEA"/>
    <w:rsid w:val="008E3A83"/>
    <w:rsid w:val="008E4C75"/>
    <w:rsid w:val="008E4DDF"/>
    <w:rsid w:val="008E56AE"/>
    <w:rsid w:val="008E70BE"/>
    <w:rsid w:val="008E76E9"/>
    <w:rsid w:val="008F00BB"/>
    <w:rsid w:val="008F168B"/>
    <w:rsid w:val="008F1843"/>
    <w:rsid w:val="008F1B67"/>
    <w:rsid w:val="008F20C8"/>
    <w:rsid w:val="008F2F93"/>
    <w:rsid w:val="008F30BD"/>
    <w:rsid w:val="008F327F"/>
    <w:rsid w:val="008F38B1"/>
    <w:rsid w:val="008F3FD1"/>
    <w:rsid w:val="008F62CD"/>
    <w:rsid w:val="008F63E4"/>
    <w:rsid w:val="008F65A1"/>
    <w:rsid w:val="008F7A29"/>
    <w:rsid w:val="009001F0"/>
    <w:rsid w:val="00900F54"/>
    <w:rsid w:val="00903277"/>
    <w:rsid w:val="00904E3F"/>
    <w:rsid w:val="00904F51"/>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0371"/>
    <w:rsid w:val="00930E22"/>
    <w:rsid w:val="0093207D"/>
    <w:rsid w:val="00933367"/>
    <w:rsid w:val="00933567"/>
    <w:rsid w:val="00933873"/>
    <w:rsid w:val="00933F22"/>
    <w:rsid w:val="00933FB6"/>
    <w:rsid w:val="00934201"/>
    <w:rsid w:val="0093452D"/>
    <w:rsid w:val="00934A3C"/>
    <w:rsid w:val="00934C73"/>
    <w:rsid w:val="0093540B"/>
    <w:rsid w:val="0093570E"/>
    <w:rsid w:val="00936A5A"/>
    <w:rsid w:val="00937BA2"/>
    <w:rsid w:val="00937C73"/>
    <w:rsid w:val="009400AE"/>
    <w:rsid w:val="00943099"/>
    <w:rsid w:val="00943414"/>
    <w:rsid w:val="00945578"/>
    <w:rsid w:val="0094591D"/>
    <w:rsid w:val="00945ADF"/>
    <w:rsid w:val="00947603"/>
    <w:rsid w:val="009507D0"/>
    <w:rsid w:val="00950BA5"/>
    <w:rsid w:val="00951322"/>
    <w:rsid w:val="0095208B"/>
    <w:rsid w:val="00952B58"/>
    <w:rsid w:val="00953CE2"/>
    <w:rsid w:val="00953E4A"/>
    <w:rsid w:val="00954623"/>
    <w:rsid w:val="00955A3D"/>
    <w:rsid w:val="00955C59"/>
    <w:rsid w:val="00955D80"/>
    <w:rsid w:val="00955E3B"/>
    <w:rsid w:val="009564EA"/>
    <w:rsid w:val="00956C6C"/>
    <w:rsid w:val="00956D45"/>
    <w:rsid w:val="00957448"/>
    <w:rsid w:val="00960478"/>
    <w:rsid w:val="00960637"/>
    <w:rsid w:val="00960B45"/>
    <w:rsid w:val="0096193D"/>
    <w:rsid w:val="009619B4"/>
    <w:rsid w:val="00961B07"/>
    <w:rsid w:val="0096226A"/>
    <w:rsid w:val="00962853"/>
    <w:rsid w:val="00964760"/>
    <w:rsid w:val="0096560B"/>
    <w:rsid w:val="00966033"/>
    <w:rsid w:val="00967143"/>
    <w:rsid w:val="00970BEE"/>
    <w:rsid w:val="00970C3C"/>
    <w:rsid w:val="0097233F"/>
    <w:rsid w:val="00973BFD"/>
    <w:rsid w:val="00976CF3"/>
    <w:rsid w:val="0098071E"/>
    <w:rsid w:val="00981862"/>
    <w:rsid w:val="00981C81"/>
    <w:rsid w:val="009829D8"/>
    <w:rsid w:val="009835D2"/>
    <w:rsid w:val="00983B9C"/>
    <w:rsid w:val="00984194"/>
    <w:rsid w:val="009845E8"/>
    <w:rsid w:val="009855AD"/>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4529"/>
    <w:rsid w:val="009A5B3A"/>
    <w:rsid w:val="009A6BE9"/>
    <w:rsid w:val="009A7A59"/>
    <w:rsid w:val="009A7C40"/>
    <w:rsid w:val="009B0B15"/>
    <w:rsid w:val="009B0D23"/>
    <w:rsid w:val="009B141C"/>
    <w:rsid w:val="009B17DE"/>
    <w:rsid w:val="009B2238"/>
    <w:rsid w:val="009B2408"/>
    <w:rsid w:val="009B39FC"/>
    <w:rsid w:val="009B3D15"/>
    <w:rsid w:val="009B3F25"/>
    <w:rsid w:val="009B419A"/>
    <w:rsid w:val="009B486C"/>
    <w:rsid w:val="009B52F9"/>
    <w:rsid w:val="009B56A5"/>
    <w:rsid w:val="009B74DD"/>
    <w:rsid w:val="009B76FE"/>
    <w:rsid w:val="009B7A6B"/>
    <w:rsid w:val="009C2DA4"/>
    <w:rsid w:val="009C37E3"/>
    <w:rsid w:val="009C4513"/>
    <w:rsid w:val="009C4D6A"/>
    <w:rsid w:val="009C5100"/>
    <w:rsid w:val="009C6BF2"/>
    <w:rsid w:val="009C7A69"/>
    <w:rsid w:val="009D125B"/>
    <w:rsid w:val="009D15BB"/>
    <w:rsid w:val="009D17E7"/>
    <w:rsid w:val="009D1F83"/>
    <w:rsid w:val="009D2FEB"/>
    <w:rsid w:val="009D4284"/>
    <w:rsid w:val="009D44A3"/>
    <w:rsid w:val="009D46F6"/>
    <w:rsid w:val="009D4A57"/>
    <w:rsid w:val="009D4DB9"/>
    <w:rsid w:val="009D5159"/>
    <w:rsid w:val="009D57E8"/>
    <w:rsid w:val="009D5BA8"/>
    <w:rsid w:val="009D611E"/>
    <w:rsid w:val="009D70F0"/>
    <w:rsid w:val="009E1D7A"/>
    <w:rsid w:val="009E1E65"/>
    <w:rsid w:val="009E2660"/>
    <w:rsid w:val="009E2D89"/>
    <w:rsid w:val="009E3CEE"/>
    <w:rsid w:val="009E3E8F"/>
    <w:rsid w:val="009E41D7"/>
    <w:rsid w:val="009E57D8"/>
    <w:rsid w:val="009E7C59"/>
    <w:rsid w:val="009F0249"/>
    <w:rsid w:val="009F0C64"/>
    <w:rsid w:val="009F1E13"/>
    <w:rsid w:val="009F1F8C"/>
    <w:rsid w:val="009F284B"/>
    <w:rsid w:val="009F30D6"/>
    <w:rsid w:val="009F3422"/>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902"/>
    <w:rsid w:val="00A06A40"/>
    <w:rsid w:val="00A1075A"/>
    <w:rsid w:val="00A10B76"/>
    <w:rsid w:val="00A118B5"/>
    <w:rsid w:val="00A118EC"/>
    <w:rsid w:val="00A127E8"/>
    <w:rsid w:val="00A12912"/>
    <w:rsid w:val="00A12C1E"/>
    <w:rsid w:val="00A12D1C"/>
    <w:rsid w:val="00A139BA"/>
    <w:rsid w:val="00A152C3"/>
    <w:rsid w:val="00A15597"/>
    <w:rsid w:val="00A15FF3"/>
    <w:rsid w:val="00A17416"/>
    <w:rsid w:val="00A177F6"/>
    <w:rsid w:val="00A210F6"/>
    <w:rsid w:val="00A21625"/>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6825"/>
    <w:rsid w:val="00A3710F"/>
    <w:rsid w:val="00A40677"/>
    <w:rsid w:val="00A41377"/>
    <w:rsid w:val="00A43A9A"/>
    <w:rsid w:val="00A43C00"/>
    <w:rsid w:val="00A44F50"/>
    <w:rsid w:val="00A45CD6"/>
    <w:rsid w:val="00A46440"/>
    <w:rsid w:val="00A4668D"/>
    <w:rsid w:val="00A46CB7"/>
    <w:rsid w:val="00A47269"/>
    <w:rsid w:val="00A4753B"/>
    <w:rsid w:val="00A47B07"/>
    <w:rsid w:val="00A5073F"/>
    <w:rsid w:val="00A51350"/>
    <w:rsid w:val="00A5150F"/>
    <w:rsid w:val="00A51655"/>
    <w:rsid w:val="00A51D29"/>
    <w:rsid w:val="00A52612"/>
    <w:rsid w:val="00A52CC9"/>
    <w:rsid w:val="00A530ED"/>
    <w:rsid w:val="00A53CAC"/>
    <w:rsid w:val="00A53CF8"/>
    <w:rsid w:val="00A53CFB"/>
    <w:rsid w:val="00A543A2"/>
    <w:rsid w:val="00A54D28"/>
    <w:rsid w:val="00A54D87"/>
    <w:rsid w:val="00A55399"/>
    <w:rsid w:val="00A5588E"/>
    <w:rsid w:val="00A55E1F"/>
    <w:rsid w:val="00A56C01"/>
    <w:rsid w:val="00A578EC"/>
    <w:rsid w:val="00A618D6"/>
    <w:rsid w:val="00A61ED0"/>
    <w:rsid w:val="00A61FE9"/>
    <w:rsid w:val="00A626F3"/>
    <w:rsid w:val="00A642EC"/>
    <w:rsid w:val="00A64663"/>
    <w:rsid w:val="00A675B9"/>
    <w:rsid w:val="00A704EA"/>
    <w:rsid w:val="00A70FB8"/>
    <w:rsid w:val="00A7183F"/>
    <w:rsid w:val="00A72402"/>
    <w:rsid w:val="00A73394"/>
    <w:rsid w:val="00A73D7D"/>
    <w:rsid w:val="00A75A7C"/>
    <w:rsid w:val="00A7732F"/>
    <w:rsid w:val="00A8005A"/>
    <w:rsid w:val="00A806C3"/>
    <w:rsid w:val="00A80790"/>
    <w:rsid w:val="00A81636"/>
    <w:rsid w:val="00A81CDA"/>
    <w:rsid w:val="00A81E60"/>
    <w:rsid w:val="00A82985"/>
    <w:rsid w:val="00A8359A"/>
    <w:rsid w:val="00A8361A"/>
    <w:rsid w:val="00A84719"/>
    <w:rsid w:val="00A847ED"/>
    <w:rsid w:val="00A84A07"/>
    <w:rsid w:val="00A84FCE"/>
    <w:rsid w:val="00A84FF7"/>
    <w:rsid w:val="00A868EE"/>
    <w:rsid w:val="00A915EF"/>
    <w:rsid w:val="00A9199D"/>
    <w:rsid w:val="00A9222E"/>
    <w:rsid w:val="00A9392D"/>
    <w:rsid w:val="00A9396B"/>
    <w:rsid w:val="00A94091"/>
    <w:rsid w:val="00A94362"/>
    <w:rsid w:val="00A94D67"/>
    <w:rsid w:val="00A94F9E"/>
    <w:rsid w:val="00A952EE"/>
    <w:rsid w:val="00A97496"/>
    <w:rsid w:val="00A97BBA"/>
    <w:rsid w:val="00A97C14"/>
    <w:rsid w:val="00AA1825"/>
    <w:rsid w:val="00AA248A"/>
    <w:rsid w:val="00AA27C4"/>
    <w:rsid w:val="00AA2EDC"/>
    <w:rsid w:val="00AA31AF"/>
    <w:rsid w:val="00AA3D28"/>
    <w:rsid w:val="00AA5606"/>
    <w:rsid w:val="00AA7F55"/>
    <w:rsid w:val="00AB04A1"/>
    <w:rsid w:val="00AB0695"/>
    <w:rsid w:val="00AB0DAF"/>
    <w:rsid w:val="00AB1094"/>
    <w:rsid w:val="00AB11B4"/>
    <w:rsid w:val="00AB1371"/>
    <w:rsid w:val="00AB1774"/>
    <w:rsid w:val="00AB1AE1"/>
    <w:rsid w:val="00AB20FB"/>
    <w:rsid w:val="00AB2480"/>
    <w:rsid w:val="00AB38F6"/>
    <w:rsid w:val="00AB5854"/>
    <w:rsid w:val="00AC0517"/>
    <w:rsid w:val="00AC0695"/>
    <w:rsid w:val="00AC171F"/>
    <w:rsid w:val="00AC1EA8"/>
    <w:rsid w:val="00AC281D"/>
    <w:rsid w:val="00AC2872"/>
    <w:rsid w:val="00AC2D2D"/>
    <w:rsid w:val="00AC3909"/>
    <w:rsid w:val="00AC4314"/>
    <w:rsid w:val="00AC4628"/>
    <w:rsid w:val="00AC5540"/>
    <w:rsid w:val="00AC581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8B0"/>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32BD"/>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DD0"/>
    <w:rsid w:val="00AF7FE6"/>
    <w:rsid w:val="00B00EDB"/>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17DD4"/>
    <w:rsid w:val="00B223AD"/>
    <w:rsid w:val="00B22E6D"/>
    <w:rsid w:val="00B23CB3"/>
    <w:rsid w:val="00B24931"/>
    <w:rsid w:val="00B24B55"/>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27A"/>
    <w:rsid w:val="00B42F4F"/>
    <w:rsid w:val="00B42FA1"/>
    <w:rsid w:val="00B430D8"/>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57448"/>
    <w:rsid w:val="00B60A20"/>
    <w:rsid w:val="00B61503"/>
    <w:rsid w:val="00B61A93"/>
    <w:rsid w:val="00B6289B"/>
    <w:rsid w:val="00B62D16"/>
    <w:rsid w:val="00B64751"/>
    <w:rsid w:val="00B654D8"/>
    <w:rsid w:val="00B669BE"/>
    <w:rsid w:val="00B66B97"/>
    <w:rsid w:val="00B66FFF"/>
    <w:rsid w:val="00B671D1"/>
    <w:rsid w:val="00B708CD"/>
    <w:rsid w:val="00B70D45"/>
    <w:rsid w:val="00B7134C"/>
    <w:rsid w:val="00B719B8"/>
    <w:rsid w:val="00B72932"/>
    <w:rsid w:val="00B7294E"/>
    <w:rsid w:val="00B729AF"/>
    <w:rsid w:val="00B72E30"/>
    <w:rsid w:val="00B73042"/>
    <w:rsid w:val="00B732E0"/>
    <w:rsid w:val="00B733CF"/>
    <w:rsid w:val="00B752AA"/>
    <w:rsid w:val="00B76012"/>
    <w:rsid w:val="00B7687F"/>
    <w:rsid w:val="00B76EFC"/>
    <w:rsid w:val="00B77D6C"/>
    <w:rsid w:val="00B8057D"/>
    <w:rsid w:val="00B80DBF"/>
    <w:rsid w:val="00B80DF3"/>
    <w:rsid w:val="00B82369"/>
    <w:rsid w:val="00B8302B"/>
    <w:rsid w:val="00B83312"/>
    <w:rsid w:val="00B855F0"/>
    <w:rsid w:val="00B8563D"/>
    <w:rsid w:val="00B85D76"/>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1AA7"/>
    <w:rsid w:val="00BB226E"/>
    <w:rsid w:val="00BB3470"/>
    <w:rsid w:val="00BB4266"/>
    <w:rsid w:val="00BB4567"/>
    <w:rsid w:val="00BB4F78"/>
    <w:rsid w:val="00BB5A93"/>
    <w:rsid w:val="00BB5E91"/>
    <w:rsid w:val="00BB60C2"/>
    <w:rsid w:val="00BB60F3"/>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0C4"/>
    <w:rsid w:val="00BE7939"/>
    <w:rsid w:val="00BE797A"/>
    <w:rsid w:val="00BE7E06"/>
    <w:rsid w:val="00BF050E"/>
    <w:rsid w:val="00BF0CD9"/>
    <w:rsid w:val="00BF24AE"/>
    <w:rsid w:val="00BF24EF"/>
    <w:rsid w:val="00BF2B52"/>
    <w:rsid w:val="00BF2D4C"/>
    <w:rsid w:val="00BF2D6C"/>
    <w:rsid w:val="00BF2F6F"/>
    <w:rsid w:val="00BF3CA9"/>
    <w:rsid w:val="00BF3EAB"/>
    <w:rsid w:val="00BF43D4"/>
    <w:rsid w:val="00BF5340"/>
    <w:rsid w:val="00BF65FE"/>
    <w:rsid w:val="00BF7AC0"/>
    <w:rsid w:val="00BF7CB8"/>
    <w:rsid w:val="00C00139"/>
    <w:rsid w:val="00C003B7"/>
    <w:rsid w:val="00C00F61"/>
    <w:rsid w:val="00C0242D"/>
    <w:rsid w:val="00C02479"/>
    <w:rsid w:val="00C024A8"/>
    <w:rsid w:val="00C02B43"/>
    <w:rsid w:val="00C03182"/>
    <w:rsid w:val="00C033D8"/>
    <w:rsid w:val="00C0474A"/>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0A98"/>
    <w:rsid w:val="00C32BF8"/>
    <w:rsid w:val="00C33649"/>
    <w:rsid w:val="00C33992"/>
    <w:rsid w:val="00C33E67"/>
    <w:rsid w:val="00C3430B"/>
    <w:rsid w:val="00C35BCF"/>
    <w:rsid w:val="00C36065"/>
    <w:rsid w:val="00C3678B"/>
    <w:rsid w:val="00C36B63"/>
    <w:rsid w:val="00C3709F"/>
    <w:rsid w:val="00C3761B"/>
    <w:rsid w:val="00C37C3E"/>
    <w:rsid w:val="00C40199"/>
    <w:rsid w:val="00C4042C"/>
    <w:rsid w:val="00C40934"/>
    <w:rsid w:val="00C413C5"/>
    <w:rsid w:val="00C42715"/>
    <w:rsid w:val="00C42AA3"/>
    <w:rsid w:val="00C42C0E"/>
    <w:rsid w:val="00C42FF6"/>
    <w:rsid w:val="00C43B3A"/>
    <w:rsid w:val="00C43B61"/>
    <w:rsid w:val="00C44126"/>
    <w:rsid w:val="00C45797"/>
    <w:rsid w:val="00C460B3"/>
    <w:rsid w:val="00C474D1"/>
    <w:rsid w:val="00C50504"/>
    <w:rsid w:val="00C505D4"/>
    <w:rsid w:val="00C51D97"/>
    <w:rsid w:val="00C526DF"/>
    <w:rsid w:val="00C527B7"/>
    <w:rsid w:val="00C52EDF"/>
    <w:rsid w:val="00C55D51"/>
    <w:rsid w:val="00C56735"/>
    <w:rsid w:val="00C61562"/>
    <w:rsid w:val="00C62DCD"/>
    <w:rsid w:val="00C62E5D"/>
    <w:rsid w:val="00C63375"/>
    <w:rsid w:val="00C63430"/>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063"/>
    <w:rsid w:val="00C77457"/>
    <w:rsid w:val="00C77BB2"/>
    <w:rsid w:val="00C80029"/>
    <w:rsid w:val="00C80331"/>
    <w:rsid w:val="00C83BC5"/>
    <w:rsid w:val="00C85D12"/>
    <w:rsid w:val="00C870A6"/>
    <w:rsid w:val="00C87A11"/>
    <w:rsid w:val="00C87B59"/>
    <w:rsid w:val="00C909D3"/>
    <w:rsid w:val="00C927C0"/>
    <w:rsid w:val="00C931F9"/>
    <w:rsid w:val="00C9361B"/>
    <w:rsid w:val="00C93995"/>
    <w:rsid w:val="00C940E5"/>
    <w:rsid w:val="00C966CC"/>
    <w:rsid w:val="00C96DE5"/>
    <w:rsid w:val="00C978F8"/>
    <w:rsid w:val="00C979BA"/>
    <w:rsid w:val="00CA1A98"/>
    <w:rsid w:val="00CA1F0D"/>
    <w:rsid w:val="00CA23F8"/>
    <w:rsid w:val="00CA2DAA"/>
    <w:rsid w:val="00CA3AF4"/>
    <w:rsid w:val="00CA5A48"/>
    <w:rsid w:val="00CA5B03"/>
    <w:rsid w:val="00CA6758"/>
    <w:rsid w:val="00CA75D2"/>
    <w:rsid w:val="00CA7D87"/>
    <w:rsid w:val="00CB0C08"/>
    <w:rsid w:val="00CB2D03"/>
    <w:rsid w:val="00CB39BE"/>
    <w:rsid w:val="00CB3CD4"/>
    <w:rsid w:val="00CB4FB5"/>
    <w:rsid w:val="00CB538C"/>
    <w:rsid w:val="00CB68B6"/>
    <w:rsid w:val="00CB75D9"/>
    <w:rsid w:val="00CC028F"/>
    <w:rsid w:val="00CC1C88"/>
    <w:rsid w:val="00CC241E"/>
    <w:rsid w:val="00CC3223"/>
    <w:rsid w:val="00CC41B3"/>
    <w:rsid w:val="00CC44D2"/>
    <w:rsid w:val="00CC4DE7"/>
    <w:rsid w:val="00CC4F39"/>
    <w:rsid w:val="00CC7481"/>
    <w:rsid w:val="00CD0273"/>
    <w:rsid w:val="00CD10B9"/>
    <w:rsid w:val="00CD1165"/>
    <w:rsid w:val="00CD1AEE"/>
    <w:rsid w:val="00CD27FC"/>
    <w:rsid w:val="00CD3EEF"/>
    <w:rsid w:val="00CD42F7"/>
    <w:rsid w:val="00CD5194"/>
    <w:rsid w:val="00CD5463"/>
    <w:rsid w:val="00CD6062"/>
    <w:rsid w:val="00CD7373"/>
    <w:rsid w:val="00CD7BAD"/>
    <w:rsid w:val="00CE0950"/>
    <w:rsid w:val="00CE1060"/>
    <w:rsid w:val="00CE1C77"/>
    <w:rsid w:val="00CE265D"/>
    <w:rsid w:val="00CE2EB4"/>
    <w:rsid w:val="00CE35A2"/>
    <w:rsid w:val="00CE3B0B"/>
    <w:rsid w:val="00CE3E0F"/>
    <w:rsid w:val="00CE6242"/>
    <w:rsid w:val="00CE6E16"/>
    <w:rsid w:val="00CE717A"/>
    <w:rsid w:val="00CE7F42"/>
    <w:rsid w:val="00CF0D20"/>
    <w:rsid w:val="00CF1101"/>
    <w:rsid w:val="00CF115D"/>
    <w:rsid w:val="00CF117F"/>
    <w:rsid w:val="00CF28F3"/>
    <w:rsid w:val="00CF3498"/>
    <w:rsid w:val="00CF3AF8"/>
    <w:rsid w:val="00CF401C"/>
    <w:rsid w:val="00CF41F3"/>
    <w:rsid w:val="00CF420F"/>
    <w:rsid w:val="00CF5942"/>
    <w:rsid w:val="00CF5DD2"/>
    <w:rsid w:val="00CF6042"/>
    <w:rsid w:val="00CF6652"/>
    <w:rsid w:val="00CF674C"/>
    <w:rsid w:val="00CF688D"/>
    <w:rsid w:val="00CF7DF6"/>
    <w:rsid w:val="00D00875"/>
    <w:rsid w:val="00D008A8"/>
    <w:rsid w:val="00D0090C"/>
    <w:rsid w:val="00D01B2F"/>
    <w:rsid w:val="00D01E87"/>
    <w:rsid w:val="00D03B02"/>
    <w:rsid w:val="00D03EA8"/>
    <w:rsid w:val="00D05616"/>
    <w:rsid w:val="00D05DF6"/>
    <w:rsid w:val="00D06954"/>
    <w:rsid w:val="00D06D1E"/>
    <w:rsid w:val="00D0768A"/>
    <w:rsid w:val="00D07842"/>
    <w:rsid w:val="00D10C9F"/>
    <w:rsid w:val="00D11786"/>
    <w:rsid w:val="00D1207A"/>
    <w:rsid w:val="00D12CFE"/>
    <w:rsid w:val="00D12FC9"/>
    <w:rsid w:val="00D140A5"/>
    <w:rsid w:val="00D1465E"/>
    <w:rsid w:val="00D159DD"/>
    <w:rsid w:val="00D16524"/>
    <w:rsid w:val="00D16CDF"/>
    <w:rsid w:val="00D17355"/>
    <w:rsid w:val="00D217B9"/>
    <w:rsid w:val="00D23EB6"/>
    <w:rsid w:val="00D23EE8"/>
    <w:rsid w:val="00D2404B"/>
    <w:rsid w:val="00D24759"/>
    <w:rsid w:val="00D25064"/>
    <w:rsid w:val="00D25301"/>
    <w:rsid w:val="00D268DD"/>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2BA3"/>
    <w:rsid w:val="00D44456"/>
    <w:rsid w:val="00D456A0"/>
    <w:rsid w:val="00D45950"/>
    <w:rsid w:val="00D45C10"/>
    <w:rsid w:val="00D52869"/>
    <w:rsid w:val="00D54244"/>
    <w:rsid w:val="00D542F2"/>
    <w:rsid w:val="00D5433E"/>
    <w:rsid w:val="00D547D6"/>
    <w:rsid w:val="00D5480C"/>
    <w:rsid w:val="00D5558B"/>
    <w:rsid w:val="00D55BA1"/>
    <w:rsid w:val="00D55D1D"/>
    <w:rsid w:val="00D55F38"/>
    <w:rsid w:val="00D57953"/>
    <w:rsid w:val="00D6092F"/>
    <w:rsid w:val="00D609F9"/>
    <w:rsid w:val="00D61925"/>
    <w:rsid w:val="00D623C6"/>
    <w:rsid w:val="00D6329C"/>
    <w:rsid w:val="00D6373E"/>
    <w:rsid w:val="00D63A5F"/>
    <w:rsid w:val="00D643F1"/>
    <w:rsid w:val="00D64769"/>
    <w:rsid w:val="00D656FC"/>
    <w:rsid w:val="00D65C5D"/>
    <w:rsid w:val="00D65E2B"/>
    <w:rsid w:val="00D6600D"/>
    <w:rsid w:val="00D66816"/>
    <w:rsid w:val="00D67BC1"/>
    <w:rsid w:val="00D70D8B"/>
    <w:rsid w:val="00D70E09"/>
    <w:rsid w:val="00D72C66"/>
    <w:rsid w:val="00D74240"/>
    <w:rsid w:val="00D74A91"/>
    <w:rsid w:val="00D7552C"/>
    <w:rsid w:val="00D75D79"/>
    <w:rsid w:val="00D76DE5"/>
    <w:rsid w:val="00D76E94"/>
    <w:rsid w:val="00D775FD"/>
    <w:rsid w:val="00D800E0"/>
    <w:rsid w:val="00D80A29"/>
    <w:rsid w:val="00D8105A"/>
    <w:rsid w:val="00D8126F"/>
    <w:rsid w:val="00D82BF2"/>
    <w:rsid w:val="00D82C4E"/>
    <w:rsid w:val="00D830D1"/>
    <w:rsid w:val="00D83323"/>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95514"/>
    <w:rsid w:val="00DA008E"/>
    <w:rsid w:val="00DA08DA"/>
    <w:rsid w:val="00DA10B2"/>
    <w:rsid w:val="00DA1B89"/>
    <w:rsid w:val="00DA2AD6"/>
    <w:rsid w:val="00DA320A"/>
    <w:rsid w:val="00DA37C8"/>
    <w:rsid w:val="00DA41B0"/>
    <w:rsid w:val="00DA643D"/>
    <w:rsid w:val="00DA697B"/>
    <w:rsid w:val="00DA6AE7"/>
    <w:rsid w:val="00DA6D91"/>
    <w:rsid w:val="00DA7E15"/>
    <w:rsid w:val="00DB058F"/>
    <w:rsid w:val="00DB0A25"/>
    <w:rsid w:val="00DB1F4C"/>
    <w:rsid w:val="00DB275C"/>
    <w:rsid w:val="00DB2B0B"/>
    <w:rsid w:val="00DB2F6B"/>
    <w:rsid w:val="00DB5553"/>
    <w:rsid w:val="00DB6126"/>
    <w:rsid w:val="00DB6FC4"/>
    <w:rsid w:val="00DC029F"/>
    <w:rsid w:val="00DC100D"/>
    <w:rsid w:val="00DC1130"/>
    <w:rsid w:val="00DC17E8"/>
    <w:rsid w:val="00DC1CCA"/>
    <w:rsid w:val="00DC20AA"/>
    <w:rsid w:val="00DC2D8C"/>
    <w:rsid w:val="00DC6418"/>
    <w:rsid w:val="00DC6B76"/>
    <w:rsid w:val="00DC742C"/>
    <w:rsid w:val="00DC74B1"/>
    <w:rsid w:val="00DD0390"/>
    <w:rsid w:val="00DD1F5E"/>
    <w:rsid w:val="00DD2390"/>
    <w:rsid w:val="00DD23AA"/>
    <w:rsid w:val="00DD2653"/>
    <w:rsid w:val="00DD3B86"/>
    <w:rsid w:val="00DD4322"/>
    <w:rsid w:val="00DD5319"/>
    <w:rsid w:val="00DE01FF"/>
    <w:rsid w:val="00DE0BDF"/>
    <w:rsid w:val="00DE117A"/>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80F"/>
    <w:rsid w:val="00E01CF8"/>
    <w:rsid w:val="00E02E46"/>
    <w:rsid w:val="00E02EE6"/>
    <w:rsid w:val="00E04830"/>
    <w:rsid w:val="00E051CA"/>
    <w:rsid w:val="00E058DA"/>
    <w:rsid w:val="00E06660"/>
    <w:rsid w:val="00E07261"/>
    <w:rsid w:val="00E0777C"/>
    <w:rsid w:val="00E105B3"/>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0A9"/>
    <w:rsid w:val="00E30449"/>
    <w:rsid w:val="00E30FBE"/>
    <w:rsid w:val="00E31713"/>
    <w:rsid w:val="00E3237C"/>
    <w:rsid w:val="00E332B4"/>
    <w:rsid w:val="00E358C0"/>
    <w:rsid w:val="00E3632E"/>
    <w:rsid w:val="00E366D0"/>
    <w:rsid w:val="00E370C9"/>
    <w:rsid w:val="00E37585"/>
    <w:rsid w:val="00E3758B"/>
    <w:rsid w:val="00E3758E"/>
    <w:rsid w:val="00E405A1"/>
    <w:rsid w:val="00E410B4"/>
    <w:rsid w:val="00E411F3"/>
    <w:rsid w:val="00E416DB"/>
    <w:rsid w:val="00E43965"/>
    <w:rsid w:val="00E44D0A"/>
    <w:rsid w:val="00E44E91"/>
    <w:rsid w:val="00E452E7"/>
    <w:rsid w:val="00E45346"/>
    <w:rsid w:val="00E45E3B"/>
    <w:rsid w:val="00E4602A"/>
    <w:rsid w:val="00E46422"/>
    <w:rsid w:val="00E46BED"/>
    <w:rsid w:val="00E46DAE"/>
    <w:rsid w:val="00E472E2"/>
    <w:rsid w:val="00E47C2D"/>
    <w:rsid w:val="00E5197C"/>
    <w:rsid w:val="00E5223F"/>
    <w:rsid w:val="00E52978"/>
    <w:rsid w:val="00E5520F"/>
    <w:rsid w:val="00E55F1A"/>
    <w:rsid w:val="00E56102"/>
    <w:rsid w:val="00E56DD7"/>
    <w:rsid w:val="00E57368"/>
    <w:rsid w:val="00E57D59"/>
    <w:rsid w:val="00E57E3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5B6"/>
    <w:rsid w:val="00E735B9"/>
    <w:rsid w:val="00E73671"/>
    <w:rsid w:val="00E7474B"/>
    <w:rsid w:val="00E74C7F"/>
    <w:rsid w:val="00E758D8"/>
    <w:rsid w:val="00E7592D"/>
    <w:rsid w:val="00E759A6"/>
    <w:rsid w:val="00E76D56"/>
    <w:rsid w:val="00E77B0C"/>
    <w:rsid w:val="00E77C2C"/>
    <w:rsid w:val="00E77CB8"/>
    <w:rsid w:val="00E77D8C"/>
    <w:rsid w:val="00E77E93"/>
    <w:rsid w:val="00E82EA5"/>
    <w:rsid w:val="00E84757"/>
    <w:rsid w:val="00E84CE9"/>
    <w:rsid w:val="00E87F8C"/>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61E1"/>
    <w:rsid w:val="00EA7043"/>
    <w:rsid w:val="00EA7AFE"/>
    <w:rsid w:val="00EA7D59"/>
    <w:rsid w:val="00EB01FB"/>
    <w:rsid w:val="00EB07F9"/>
    <w:rsid w:val="00EB0EF4"/>
    <w:rsid w:val="00EB22DB"/>
    <w:rsid w:val="00EB3AF3"/>
    <w:rsid w:val="00EB41B1"/>
    <w:rsid w:val="00EB4545"/>
    <w:rsid w:val="00EB5B87"/>
    <w:rsid w:val="00EB6046"/>
    <w:rsid w:val="00EB60D5"/>
    <w:rsid w:val="00EB618C"/>
    <w:rsid w:val="00EC117B"/>
    <w:rsid w:val="00EC1430"/>
    <w:rsid w:val="00EC195E"/>
    <w:rsid w:val="00EC2739"/>
    <w:rsid w:val="00EC3830"/>
    <w:rsid w:val="00EC3C39"/>
    <w:rsid w:val="00EC43F6"/>
    <w:rsid w:val="00EC4C15"/>
    <w:rsid w:val="00EC56DC"/>
    <w:rsid w:val="00EC6BB5"/>
    <w:rsid w:val="00EC7098"/>
    <w:rsid w:val="00ED03ED"/>
    <w:rsid w:val="00ED0EB4"/>
    <w:rsid w:val="00ED1588"/>
    <w:rsid w:val="00ED15F2"/>
    <w:rsid w:val="00ED1881"/>
    <w:rsid w:val="00ED2120"/>
    <w:rsid w:val="00ED511E"/>
    <w:rsid w:val="00ED7E5A"/>
    <w:rsid w:val="00EE0921"/>
    <w:rsid w:val="00EE1717"/>
    <w:rsid w:val="00EE1F88"/>
    <w:rsid w:val="00EE26E8"/>
    <w:rsid w:val="00EE2AE3"/>
    <w:rsid w:val="00EE3A99"/>
    <w:rsid w:val="00EE4482"/>
    <w:rsid w:val="00EE502A"/>
    <w:rsid w:val="00EE5D81"/>
    <w:rsid w:val="00EE7D14"/>
    <w:rsid w:val="00EF022A"/>
    <w:rsid w:val="00EF092B"/>
    <w:rsid w:val="00EF162B"/>
    <w:rsid w:val="00EF1C65"/>
    <w:rsid w:val="00EF215A"/>
    <w:rsid w:val="00EF27B5"/>
    <w:rsid w:val="00EF3F0E"/>
    <w:rsid w:val="00EF4DEB"/>
    <w:rsid w:val="00EF4F46"/>
    <w:rsid w:val="00EF557F"/>
    <w:rsid w:val="00EF573B"/>
    <w:rsid w:val="00EF5E9C"/>
    <w:rsid w:val="00EF5EEA"/>
    <w:rsid w:val="00EF66CD"/>
    <w:rsid w:val="00EF6D77"/>
    <w:rsid w:val="00EF7923"/>
    <w:rsid w:val="00F00E77"/>
    <w:rsid w:val="00F025E3"/>
    <w:rsid w:val="00F03550"/>
    <w:rsid w:val="00F03767"/>
    <w:rsid w:val="00F0437F"/>
    <w:rsid w:val="00F05A5F"/>
    <w:rsid w:val="00F05E0C"/>
    <w:rsid w:val="00F0681D"/>
    <w:rsid w:val="00F07A35"/>
    <w:rsid w:val="00F07E6D"/>
    <w:rsid w:val="00F11933"/>
    <w:rsid w:val="00F11B8C"/>
    <w:rsid w:val="00F135A6"/>
    <w:rsid w:val="00F136FD"/>
    <w:rsid w:val="00F13C12"/>
    <w:rsid w:val="00F13EF8"/>
    <w:rsid w:val="00F1408B"/>
    <w:rsid w:val="00F1506C"/>
    <w:rsid w:val="00F15198"/>
    <w:rsid w:val="00F15956"/>
    <w:rsid w:val="00F1649F"/>
    <w:rsid w:val="00F16674"/>
    <w:rsid w:val="00F1673D"/>
    <w:rsid w:val="00F2058E"/>
    <w:rsid w:val="00F233AF"/>
    <w:rsid w:val="00F2368E"/>
    <w:rsid w:val="00F27047"/>
    <w:rsid w:val="00F271A5"/>
    <w:rsid w:val="00F271D3"/>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445C7"/>
    <w:rsid w:val="00F44DB0"/>
    <w:rsid w:val="00F50A81"/>
    <w:rsid w:val="00F515AF"/>
    <w:rsid w:val="00F52BBD"/>
    <w:rsid w:val="00F5308E"/>
    <w:rsid w:val="00F5336A"/>
    <w:rsid w:val="00F53688"/>
    <w:rsid w:val="00F5436E"/>
    <w:rsid w:val="00F54CD8"/>
    <w:rsid w:val="00F5692E"/>
    <w:rsid w:val="00F61081"/>
    <w:rsid w:val="00F61A9E"/>
    <w:rsid w:val="00F61FA2"/>
    <w:rsid w:val="00F6436E"/>
    <w:rsid w:val="00F661C8"/>
    <w:rsid w:val="00F66439"/>
    <w:rsid w:val="00F664BB"/>
    <w:rsid w:val="00F6683D"/>
    <w:rsid w:val="00F672E6"/>
    <w:rsid w:val="00F72BFC"/>
    <w:rsid w:val="00F73609"/>
    <w:rsid w:val="00F73C67"/>
    <w:rsid w:val="00F73CCE"/>
    <w:rsid w:val="00F73CED"/>
    <w:rsid w:val="00F73E59"/>
    <w:rsid w:val="00F751F0"/>
    <w:rsid w:val="00F75C8B"/>
    <w:rsid w:val="00F760AA"/>
    <w:rsid w:val="00F76C40"/>
    <w:rsid w:val="00F773AA"/>
    <w:rsid w:val="00F775C5"/>
    <w:rsid w:val="00F77CD9"/>
    <w:rsid w:val="00F803D3"/>
    <w:rsid w:val="00F811E8"/>
    <w:rsid w:val="00F818EB"/>
    <w:rsid w:val="00F82DB2"/>
    <w:rsid w:val="00F82F40"/>
    <w:rsid w:val="00F8339C"/>
    <w:rsid w:val="00F84FA1"/>
    <w:rsid w:val="00F86470"/>
    <w:rsid w:val="00F8694D"/>
    <w:rsid w:val="00F86C8B"/>
    <w:rsid w:val="00F86E0F"/>
    <w:rsid w:val="00F87C0F"/>
    <w:rsid w:val="00F900FD"/>
    <w:rsid w:val="00F90283"/>
    <w:rsid w:val="00F90AA5"/>
    <w:rsid w:val="00F91BE9"/>
    <w:rsid w:val="00F9235F"/>
    <w:rsid w:val="00F93341"/>
    <w:rsid w:val="00F93F7C"/>
    <w:rsid w:val="00F9507F"/>
    <w:rsid w:val="00F9621E"/>
    <w:rsid w:val="00F96845"/>
    <w:rsid w:val="00FA004A"/>
    <w:rsid w:val="00FA0E50"/>
    <w:rsid w:val="00FA17EC"/>
    <w:rsid w:val="00FA1A99"/>
    <w:rsid w:val="00FA254A"/>
    <w:rsid w:val="00FA4655"/>
    <w:rsid w:val="00FA4BF8"/>
    <w:rsid w:val="00FA4E74"/>
    <w:rsid w:val="00FA4F1F"/>
    <w:rsid w:val="00FA5761"/>
    <w:rsid w:val="00FA62C9"/>
    <w:rsid w:val="00FA63EC"/>
    <w:rsid w:val="00FB065F"/>
    <w:rsid w:val="00FB201B"/>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4726"/>
    <w:rsid w:val="00FC515A"/>
    <w:rsid w:val="00FC57E5"/>
    <w:rsid w:val="00FC66AF"/>
    <w:rsid w:val="00FC6D67"/>
    <w:rsid w:val="00FC70E5"/>
    <w:rsid w:val="00FC74A8"/>
    <w:rsid w:val="00FC74C6"/>
    <w:rsid w:val="00FC74E6"/>
    <w:rsid w:val="00FC75E1"/>
    <w:rsid w:val="00FC781A"/>
    <w:rsid w:val="00FD0382"/>
    <w:rsid w:val="00FD1708"/>
    <w:rsid w:val="00FD1736"/>
    <w:rsid w:val="00FD1AE0"/>
    <w:rsid w:val="00FD2077"/>
    <w:rsid w:val="00FD2181"/>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E7EB3"/>
    <w:rsid w:val="00FF0147"/>
    <w:rsid w:val="00FF0273"/>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DAB109"/>
  <w15:docId w15:val="{5D2DB391-0355-46CA-ACF4-BAA30C010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 w:type="character" w:customStyle="1" w:styleId="Mencinsinresolver26">
    <w:name w:val="Mención sin resolver26"/>
    <w:basedOn w:val="Fuentedeprrafopredeter"/>
    <w:uiPriority w:val="99"/>
    <w:semiHidden/>
    <w:unhideWhenUsed/>
    <w:rsid w:val="00067352"/>
    <w:rPr>
      <w:color w:val="808080"/>
      <w:shd w:val="clear" w:color="auto" w:fill="E6E6E6"/>
    </w:rPr>
  </w:style>
  <w:style w:type="table" w:customStyle="1" w:styleId="Tablaconcuadrcula1">
    <w:name w:val="Tabla con cuadrícula1"/>
    <w:basedOn w:val="Tablanormal"/>
    <w:next w:val="Tablaconcuadrcula"/>
    <w:uiPriority w:val="39"/>
    <w:rsid w:val="00A36825"/>
    <w:pPr>
      <w:spacing w:after="0" w:line="240" w:lineRule="auto"/>
      <w:jc w:val="both"/>
    </w:pPr>
    <w:rPr>
      <w:rFonts w:ascii="Century Gothic" w:eastAsiaTheme="minorHAnsi" w:hAnsi="Century Gothic"/>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7">
    <w:name w:val="Mención sin resolver27"/>
    <w:basedOn w:val="Fuentedeprrafopredeter"/>
    <w:uiPriority w:val="99"/>
    <w:semiHidden/>
    <w:unhideWhenUsed/>
    <w:rsid w:val="009E2D89"/>
    <w:rPr>
      <w:color w:val="808080"/>
      <w:shd w:val="clear" w:color="auto" w:fill="E6E6E6"/>
    </w:rPr>
  </w:style>
  <w:style w:type="character" w:customStyle="1" w:styleId="Mencinsinresolver28">
    <w:name w:val="Mención sin resolver28"/>
    <w:basedOn w:val="Fuentedeprrafopredeter"/>
    <w:uiPriority w:val="99"/>
    <w:semiHidden/>
    <w:unhideWhenUsed/>
    <w:rsid w:val="000E0F20"/>
    <w:rPr>
      <w:color w:val="808080"/>
      <w:shd w:val="clear" w:color="auto" w:fill="E6E6E6"/>
    </w:rPr>
  </w:style>
  <w:style w:type="character" w:customStyle="1" w:styleId="Mencinsinresolver29">
    <w:name w:val="Mención sin resolver29"/>
    <w:basedOn w:val="Fuentedeprrafopredeter"/>
    <w:uiPriority w:val="99"/>
    <w:semiHidden/>
    <w:unhideWhenUsed/>
    <w:rsid w:val="00251901"/>
    <w:rPr>
      <w:color w:val="808080"/>
      <w:shd w:val="clear" w:color="auto" w:fill="E6E6E6"/>
    </w:rPr>
  </w:style>
  <w:style w:type="character" w:customStyle="1" w:styleId="Mencinsinresolver30">
    <w:name w:val="Mención sin resolver30"/>
    <w:basedOn w:val="Fuentedeprrafopredeter"/>
    <w:uiPriority w:val="99"/>
    <w:semiHidden/>
    <w:unhideWhenUsed/>
    <w:rsid w:val="00A139B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46689408">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5443179">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77216815">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89159510">
      <w:bodyDiv w:val="1"/>
      <w:marLeft w:val="0"/>
      <w:marRight w:val="0"/>
      <w:marTop w:val="0"/>
      <w:marBottom w:val="0"/>
      <w:divBdr>
        <w:top w:val="none" w:sz="0" w:space="0" w:color="auto"/>
        <w:left w:val="none" w:sz="0" w:space="0" w:color="auto"/>
        <w:bottom w:val="none" w:sz="0" w:space="0" w:color="auto"/>
        <w:right w:val="none" w:sz="0" w:space="0" w:color="auto"/>
      </w:divBdr>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6838">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4062439">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1945695">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4959668">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64130316">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6431417">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32129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5378425">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1818641">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37057901">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7710363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09138559">
      <w:bodyDiv w:val="1"/>
      <w:marLeft w:val="0"/>
      <w:marRight w:val="0"/>
      <w:marTop w:val="0"/>
      <w:marBottom w:val="0"/>
      <w:divBdr>
        <w:top w:val="none" w:sz="0" w:space="0" w:color="auto"/>
        <w:left w:val="none" w:sz="0" w:space="0" w:color="auto"/>
        <w:bottom w:val="none" w:sz="0" w:space="0" w:color="auto"/>
        <w:right w:val="none" w:sz="0" w:space="0" w:color="auto"/>
      </w:divBdr>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18268245">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26058122">
      <w:bodyDiv w:val="1"/>
      <w:marLeft w:val="0"/>
      <w:marRight w:val="0"/>
      <w:marTop w:val="0"/>
      <w:marBottom w:val="0"/>
      <w:divBdr>
        <w:top w:val="none" w:sz="0" w:space="0" w:color="auto"/>
        <w:left w:val="none" w:sz="0" w:space="0" w:color="auto"/>
        <w:bottom w:val="none" w:sz="0" w:space="0" w:color="auto"/>
        <w:right w:val="none" w:sz="0" w:space="0" w:color="auto"/>
      </w:divBdr>
    </w:div>
    <w:div w:id="327440455">
      <w:bodyDiv w:val="1"/>
      <w:marLeft w:val="0"/>
      <w:marRight w:val="0"/>
      <w:marTop w:val="0"/>
      <w:marBottom w:val="0"/>
      <w:divBdr>
        <w:top w:val="none" w:sz="0" w:space="0" w:color="auto"/>
        <w:left w:val="none" w:sz="0" w:space="0" w:color="auto"/>
        <w:bottom w:val="none" w:sz="0" w:space="0" w:color="auto"/>
        <w:right w:val="none" w:sz="0" w:space="0" w:color="auto"/>
      </w:divBdr>
    </w:div>
    <w:div w:id="332879428">
      <w:bodyDiv w:val="1"/>
      <w:marLeft w:val="0"/>
      <w:marRight w:val="0"/>
      <w:marTop w:val="0"/>
      <w:marBottom w:val="0"/>
      <w:divBdr>
        <w:top w:val="none" w:sz="0" w:space="0" w:color="auto"/>
        <w:left w:val="none" w:sz="0" w:space="0" w:color="auto"/>
        <w:bottom w:val="none" w:sz="0" w:space="0" w:color="auto"/>
        <w:right w:val="none" w:sz="0" w:space="0" w:color="auto"/>
      </w:divBdr>
    </w:div>
    <w:div w:id="334964762">
      <w:bodyDiv w:val="1"/>
      <w:marLeft w:val="0"/>
      <w:marRight w:val="0"/>
      <w:marTop w:val="0"/>
      <w:marBottom w:val="0"/>
      <w:divBdr>
        <w:top w:val="none" w:sz="0" w:space="0" w:color="auto"/>
        <w:left w:val="none" w:sz="0" w:space="0" w:color="auto"/>
        <w:bottom w:val="none" w:sz="0" w:space="0" w:color="auto"/>
        <w:right w:val="none" w:sz="0" w:space="0" w:color="auto"/>
      </w:divBdr>
      <w:divsChild>
        <w:div w:id="1680082334">
          <w:marLeft w:val="0"/>
          <w:marRight w:val="0"/>
          <w:marTop w:val="0"/>
          <w:marBottom w:val="0"/>
          <w:divBdr>
            <w:top w:val="none" w:sz="0" w:space="0" w:color="auto"/>
            <w:left w:val="none" w:sz="0" w:space="0" w:color="auto"/>
            <w:bottom w:val="none" w:sz="0" w:space="0" w:color="auto"/>
            <w:right w:val="none" w:sz="0" w:space="0" w:color="auto"/>
          </w:divBdr>
        </w:div>
      </w:divsChild>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6101512">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894314">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1742174386">
                  <w:marLeft w:val="0"/>
                  <w:marRight w:val="0"/>
                  <w:marTop w:val="0"/>
                  <w:marBottom w:val="0"/>
                  <w:divBdr>
                    <w:top w:val="none" w:sz="0" w:space="0" w:color="auto"/>
                    <w:left w:val="none" w:sz="0" w:space="0" w:color="auto"/>
                    <w:bottom w:val="none" w:sz="0" w:space="0" w:color="auto"/>
                    <w:right w:val="none" w:sz="0" w:space="0" w:color="auto"/>
                  </w:divBdr>
                </w:div>
                <w:div w:id="2124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6760937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71542419">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0718558">
      <w:bodyDiv w:val="1"/>
      <w:marLeft w:val="0"/>
      <w:marRight w:val="0"/>
      <w:marTop w:val="0"/>
      <w:marBottom w:val="0"/>
      <w:divBdr>
        <w:top w:val="none" w:sz="0" w:space="0" w:color="auto"/>
        <w:left w:val="none" w:sz="0" w:space="0" w:color="auto"/>
        <w:bottom w:val="none" w:sz="0" w:space="0" w:color="auto"/>
        <w:right w:val="none" w:sz="0" w:space="0" w:color="auto"/>
      </w:divBdr>
    </w:div>
    <w:div w:id="401606353">
      <w:bodyDiv w:val="1"/>
      <w:marLeft w:val="0"/>
      <w:marRight w:val="0"/>
      <w:marTop w:val="0"/>
      <w:marBottom w:val="0"/>
      <w:divBdr>
        <w:top w:val="none" w:sz="0" w:space="0" w:color="auto"/>
        <w:left w:val="none" w:sz="0" w:space="0" w:color="auto"/>
        <w:bottom w:val="none" w:sz="0" w:space="0" w:color="auto"/>
        <w:right w:val="none" w:sz="0" w:space="0" w:color="auto"/>
      </w:divBdr>
    </w:div>
    <w:div w:id="402607678">
      <w:bodyDiv w:val="1"/>
      <w:marLeft w:val="0"/>
      <w:marRight w:val="0"/>
      <w:marTop w:val="0"/>
      <w:marBottom w:val="0"/>
      <w:divBdr>
        <w:top w:val="none" w:sz="0" w:space="0" w:color="auto"/>
        <w:left w:val="none" w:sz="0" w:space="0" w:color="auto"/>
        <w:bottom w:val="none" w:sz="0" w:space="0" w:color="auto"/>
        <w:right w:val="none" w:sz="0" w:space="0" w:color="auto"/>
      </w:divBdr>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3236903">
      <w:bodyDiv w:val="1"/>
      <w:marLeft w:val="0"/>
      <w:marRight w:val="0"/>
      <w:marTop w:val="0"/>
      <w:marBottom w:val="0"/>
      <w:divBdr>
        <w:top w:val="none" w:sz="0" w:space="0" w:color="auto"/>
        <w:left w:val="none" w:sz="0" w:space="0" w:color="auto"/>
        <w:bottom w:val="none" w:sz="0" w:space="0" w:color="auto"/>
        <w:right w:val="none" w:sz="0" w:space="0" w:color="auto"/>
      </w:divBdr>
    </w:div>
    <w:div w:id="413354384">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29082681">
      <w:bodyDiv w:val="1"/>
      <w:marLeft w:val="0"/>
      <w:marRight w:val="0"/>
      <w:marTop w:val="0"/>
      <w:marBottom w:val="0"/>
      <w:divBdr>
        <w:top w:val="none" w:sz="0" w:space="0" w:color="auto"/>
        <w:left w:val="none" w:sz="0" w:space="0" w:color="auto"/>
        <w:bottom w:val="none" w:sz="0" w:space="0" w:color="auto"/>
        <w:right w:val="none" w:sz="0" w:space="0" w:color="auto"/>
      </w:divBdr>
    </w:div>
    <w:div w:id="432358936">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3299977">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4297397">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5751796">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12111">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3415977">
      <w:bodyDiv w:val="1"/>
      <w:marLeft w:val="0"/>
      <w:marRight w:val="0"/>
      <w:marTop w:val="0"/>
      <w:marBottom w:val="0"/>
      <w:divBdr>
        <w:top w:val="none" w:sz="0" w:space="0" w:color="auto"/>
        <w:left w:val="none" w:sz="0" w:space="0" w:color="auto"/>
        <w:bottom w:val="none" w:sz="0" w:space="0" w:color="auto"/>
        <w:right w:val="none" w:sz="0" w:space="0" w:color="auto"/>
      </w:divBdr>
    </w:div>
    <w:div w:id="584807127">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4216005">
      <w:bodyDiv w:val="1"/>
      <w:marLeft w:val="0"/>
      <w:marRight w:val="0"/>
      <w:marTop w:val="0"/>
      <w:marBottom w:val="0"/>
      <w:divBdr>
        <w:top w:val="none" w:sz="0" w:space="0" w:color="auto"/>
        <w:left w:val="none" w:sz="0" w:space="0" w:color="auto"/>
        <w:bottom w:val="none" w:sz="0" w:space="0" w:color="auto"/>
        <w:right w:val="none" w:sz="0" w:space="0" w:color="auto"/>
      </w:divBdr>
    </w:div>
    <w:div w:id="59633010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2036573">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32874">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174811">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035302">
      <w:bodyDiv w:val="1"/>
      <w:marLeft w:val="0"/>
      <w:marRight w:val="0"/>
      <w:marTop w:val="0"/>
      <w:marBottom w:val="0"/>
      <w:divBdr>
        <w:top w:val="none" w:sz="0" w:space="0" w:color="auto"/>
        <w:left w:val="none" w:sz="0" w:space="0" w:color="auto"/>
        <w:bottom w:val="none" w:sz="0" w:space="0" w:color="auto"/>
        <w:right w:val="none" w:sz="0" w:space="0" w:color="auto"/>
      </w:divBdr>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3090682">
      <w:bodyDiv w:val="1"/>
      <w:marLeft w:val="0"/>
      <w:marRight w:val="0"/>
      <w:marTop w:val="0"/>
      <w:marBottom w:val="0"/>
      <w:divBdr>
        <w:top w:val="none" w:sz="0" w:space="0" w:color="auto"/>
        <w:left w:val="none" w:sz="0" w:space="0" w:color="auto"/>
        <w:bottom w:val="none" w:sz="0" w:space="0" w:color="auto"/>
        <w:right w:val="none" w:sz="0" w:space="0" w:color="auto"/>
      </w:divBdr>
    </w:div>
    <w:div w:id="734206702">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347904">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1658710">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1480639">
      <w:bodyDiv w:val="1"/>
      <w:marLeft w:val="0"/>
      <w:marRight w:val="0"/>
      <w:marTop w:val="0"/>
      <w:marBottom w:val="0"/>
      <w:divBdr>
        <w:top w:val="none" w:sz="0" w:space="0" w:color="auto"/>
        <w:left w:val="none" w:sz="0" w:space="0" w:color="auto"/>
        <w:bottom w:val="none" w:sz="0" w:space="0" w:color="auto"/>
        <w:right w:val="none" w:sz="0" w:space="0" w:color="auto"/>
      </w:divBdr>
    </w:div>
    <w:div w:id="813066823">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3087689">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5365622">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38179">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09854414">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6983836">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533909">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8379">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22046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1380041">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7853620">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085024">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0934492">
      <w:bodyDiv w:val="1"/>
      <w:marLeft w:val="0"/>
      <w:marRight w:val="0"/>
      <w:marTop w:val="0"/>
      <w:marBottom w:val="0"/>
      <w:divBdr>
        <w:top w:val="none" w:sz="0" w:space="0" w:color="auto"/>
        <w:left w:val="none" w:sz="0" w:space="0" w:color="auto"/>
        <w:bottom w:val="none" w:sz="0" w:space="0" w:color="auto"/>
        <w:right w:val="none" w:sz="0" w:space="0" w:color="auto"/>
      </w:divBdr>
    </w:div>
    <w:div w:id="1043093600">
      <w:bodyDiv w:val="1"/>
      <w:marLeft w:val="0"/>
      <w:marRight w:val="0"/>
      <w:marTop w:val="0"/>
      <w:marBottom w:val="0"/>
      <w:divBdr>
        <w:top w:val="none" w:sz="0" w:space="0" w:color="auto"/>
        <w:left w:val="none" w:sz="0" w:space="0" w:color="auto"/>
        <w:bottom w:val="none" w:sz="0" w:space="0" w:color="auto"/>
        <w:right w:val="none" w:sz="0" w:space="0" w:color="auto"/>
      </w:divBdr>
    </w:div>
    <w:div w:id="1043138723">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0909265">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2413683">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2820327">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84950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78402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42964899">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66936307">
      <w:bodyDiv w:val="1"/>
      <w:marLeft w:val="0"/>
      <w:marRight w:val="0"/>
      <w:marTop w:val="0"/>
      <w:marBottom w:val="0"/>
      <w:divBdr>
        <w:top w:val="none" w:sz="0" w:space="0" w:color="auto"/>
        <w:left w:val="none" w:sz="0" w:space="0" w:color="auto"/>
        <w:bottom w:val="none" w:sz="0" w:space="0" w:color="auto"/>
        <w:right w:val="none" w:sz="0" w:space="0" w:color="auto"/>
      </w:divBdr>
    </w:div>
    <w:div w:id="1173766727">
      <w:bodyDiv w:val="1"/>
      <w:marLeft w:val="0"/>
      <w:marRight w:val="0"/>
      <w:marTop w:val="0"/>
      <w:marBottom w:val="0"/>
      <w:divBdr>
        <w:top w:val="none" w:sz="0" w:space="0" w:color="auto"/>
        <w:left w:val="none" w:sz="0" w:space="0" w:color="auto"/>
        <w:bottom w:val="none" w:sz="0" w:space="0" w:color="auto"/>
        <w:right w:val="none" w:sz="0" w:space="0" w:color="auto"/>
      </w:divBdr>
    </w:div>
    <w:div w:id="117383458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3786717">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07376955">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337021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4834381">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63806782">
      <w:bodyDiv w:val="1"/>
      <w:marLeft w:val="0"/>
      <w:marRight w:val="0"/>
      <w:marTop w:val="0"/>
      <w:marBottom w:val="0"/>
      <w:divBdr>
        <w:top w:val="none" w:sz="0" w:space="0" w:color="auto"/>
        <w:left w:val="none" w:sz="0" w:space="0" w:color="auto"/>
        <w:bottom w:val="none" w:sz="0" w:space="0" w:color="auto"/>
        <w:right w:val="none" w:sz="0" w:space="0" w:color="auto"/>
      </w:divBdr>
      <w:divsChild>
        <w:div w:id="2006518760">
          <w:marLeft w:val="0"/>
          <w:marRight w:val="0"/>
          <w:marTop w:val="0"/>
          <w:marBottom w:val="0"/>
          <w:divBdr>
            <w:top w:val="none" w:sz="0" w:space="0" w:color="auto"/>
            <w:left w:val="none" w:sz="0" w:space="0" w:color="auto"/>
            <w:bottom w:val="none" w:sz="0" w:space="0" w:color="auto"/>
            <w:right w:val="none" w:sz="0" w:space="0" w:color="auto"/>
          </w:divBdr>
          <w:divsChild>
            <w:div w:id="1391415942">
              <w:marLeft w:val="0"/>
              <w:marRight w:val="0"/>
              <w:marTop w:val="0"/>
              <w:marBottom w:val="0"/>
              <w:divBdr>
                <w:top w:val="none" w:sz="0" w:space="0" w:color="auto"/>
                <w:left w:val="none" w:sz="0" w:space="0" w:color="auto"/>
                <w:bottom w:val="none" w:sz="0" w:space="0" w:color="auto"/>
                <w:right w:val="none" w:sz="0" w:space="0" w:color="auto"/>
              </w:divBdr>
              <w:divsChild>
                <w:div w:id="1125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21548">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2664277">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4117638">
      <w:bodyDiv w:val="1"/>
      <w:marLeft w:val="0"/>
      <w:marRight w:val="0"/>
      <w:marTop w:val="0"/>
      <w:marBottom w:val="0"/>
      <w:divBdr>
        <w:top w:val="none" w:sz="0" w:space="0" w:color="auto"/>
        <w:left w:val="none" w:sz="0" w:space="0" w:color="auto"/>
        <w:bottom w:val="none" w:sz="0" w:space="0" w:color="auto"/>
        <w:right w:val="none" w:sz="0" w:space="0" w:color="auto"/>
      </w:divBdr>
      <w:divsChild>
        <w:div w:id="1704939278">
          <w:marLeft w:val="0"/>
          <w:marRight w:val="0"/>
          <w:marTop w:val="90"/>
          <w:marBottom w:val="0"/>
          <w:divBdr>
            <w:top w:val="none" w:sz="0" w:space="0" w:color="auto"/>
            <w:left w:val="none" w:sz="0" w:space="0" w:color="auto"/>
            <w:bottom w:val="none" w:sz="0" w:space="0" w:color="auto"/>
            <w:right w:val="none" w:sz="0" w:space="0" w:color="auto"/>
          </w:divBdr>
        </w:div>
      </w:divsChild>
    </w:div>
    <w:div w:id="1287656470">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5521264">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1498741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2028117">
      <w:bodyDiv w:val="1"/>
      <w:marLeft w:val="0"/>
      <w:marRight w:val="0"/>
      <w:marTop w:val="0"/>
      <w:marBottom w:val="0"/>
      <w:divBdr>
        <w:top w:val="none" w:sz="0" w:space="0" w:color="auto"/>
        <w:left w:val="none" w:sz="0" w:space="0" w:color="auto"/>
        <w:bottom w:val="none" w:sz="0" w:space="0" w:color="auto"/>
        <w:right w:val="none" w:sz="0" w:space="0" w:color="auto"/>
      </w:divBdr>
    </w:div>
    <w:div w:id="1373574282">
      <w:bodyDiv w:val="1"/>
      <w:marLeft w:val="0"/>
      <w:marRight w:val="0"/>
      <w:marTop w:val="0"/>
      <w:marBottom w:val="0"/>
      <w:divBdr>
        <w:top w:val="none" w:sz="0" w:space="0" w:color="auto"/>
        <w:left w:val="none" w:sz="0" w:space="0" w:color="auto"/>
        <w:bottom w:val="none" w:sz="0" w:space="0" w:color="auto"/>
        <w:right w:val="none" w:sz="0" w:space="0" w:color="auto"/>
      </w:divBdr>
    </w:div>
    <w:div w:id="1377462823">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4962958">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399937825">
      <w:bodyDiv w:val="1"/>
      <w:marLeft w:val="0"/>
      <w:marRight w:val="0"/>
      <w:marTop w:val="0"/>
      <w:marBottom w:val="0"/>
      <w:divBdr>
        <w:top w:val="none" w:sz="0" w:space="0" w:color="auto"/>
        <w:left w:val="none" w:sz="0" w:space="0" w:color="auto"/>
        <w:bottom w:val="none" w:sz="0" w:space="0" w:color="auto"/>
        <w:right w:val="none" w:sz="0" w:space="0" w:color="auto"/>
      </w:divBdr>
    </w:div>
    <w:div w:id="1402826177">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06731474">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13700880">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5321480">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5714610">
      <w:bodyDiv w:val="1"/>
      <w:marLeft w:val="0"/>
      <w:marRight w:val="0"/>
      <w:marTop w:val="0"/>
      <w:marBottom w:val="0"/>
      <w:divBdr>
        <w:top w:val="none" w:sz="0" w:space="0" w:color="auto"/>
        <w:left w:val="none" w:sz="0" w:space="0" w:color="auto"/>
        <w:bottom w:val="none" w:sz="0" w:space="0" w:color="auto"/>
        <w:right w:val="none" w:sz="0" w:space="0" w:color="auto"/>
      </w:divBdr>
    </w:div>
    <w:div w:id="1458372810">
      <w:bodyDiv w:val="1"/>
      <w:marLeft w:val="0"/>
      <w:marRight w:val="0"/>
      <w:marTop w:val="0"/>
      <w:marBottom w:val="0"/>
      <w:divBdr>
        <w:top w:val="none" w:sz="0" w:space="0" w:color="auto"/>
        <w:left w:val="none" w:sz="0" w:space="0" w:color="auto"/>
        <w:bottom w:val="none" w:sz="0" w:space="0" w:color="auto"/>
        <w:right w:val="none" w:sz="0" w:space="0" w:color="auto"/>
      </w:divBdr>
    </w:div>
    <w:div w:id="1459684580">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659819">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8979603">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4907245">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56349725">
      <w:bodyDiv w:val="1"/>
      <w:marLeft w:val="0"/>
      <w:marRight w:val="0"/>
      <w:marTop w:val="0"/>
      <w:marBottom w:val="0"/>
      <w:divBdr>
        <w:top w:val="none" w:sz="0" w:space="0" w:color="auto"/>
        <w:left w:val="none" w:sz="0" w:space="0" w:color="auto"/>
        <w:bottom w:val="none" w:sz="0" w:space="0" w:color="auto"/>
        <w:right w:val="none" w:sz="0" w:space="0" w:color="auto"/>
      </w:divBdr>
      <w:divsChild>
        <w:div w:id="900795999">
          <w:marLeft w:val="0"/>
          <w:marRight w:val="0"/>
          <w:marTop w:val="0"/>
          <w:marBottom w:val="0"/>
          <w:divBdr>
            <w:top w:val="none" w:sz="0" w:space="0" w:color="auto"/>
            <w:left w:val="none" w:sz="0" w:space="0" w:color="auto"/>
            <w:bottom w:val="none" w:sz="0" w:space="0" w:color="auto"/>
            <w:right w:val="none" w:sz="0" w:space="0" w:color="auto"/>
          </w:divBdr>
        </w:div>
      </w:divsChild>
    </w:div>
    <w:div w:id="1559708397">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68491641">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78592779">
      <w:bodyDiv w:val="1"/>
      <w:marLeft w:val="0"/>
      <w:marRight w:val="0"/>
      <w:marTop w:val="0"/>
      <w:marBottom w:val="0"/>
      <w:divBdr>
        <w:top w:val="none" w:sz="0" w:space="0" w:color="auto"/>
        <w:left w:val="none" w:sz="0" w:space="0" w:color="auto"/>
        <w:bottom w:val="none" w:sz="0" w:space="0" w:color="auto"/>
        <w:right w:val="none" w:sz="0" w:space="0" w:color="auto"/>
      </w:divBdr>
      <w:divsChild>
        <w:div w:id="2060742439">
          <w:marLeft w:val="0"/>
          <w:marRight w:val="0"/>
          <w:marTop w:val="0"/>
          <w:marBottom w:val="0"/>
          <w:divBdr>
            <w:top w:val="none" w:sz="0" w:space="0" w:color="auto"/>
            <w:left w:val="none" w:sz="0" w:space="0" w:color="auto"/>
            <w:bottom w:val="none" w:sz="0" w:space="0" w:color="auto"/>
            <w:right w:val="none" w:sz="0" w:space="0" w:color="auto"/>
          </w:divBdr>
        </w:div>
      </w:divsChild>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3174757">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149285">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150515">
      <w:bodyDiv w:val="1"/>
      <w:marLeft w:val="0"/>
      <w:marRight w:val="0"/>
      <w:marTop w:val="0"/>
      <w:marBottom w:val="0"/>
      <w:divBdr>
        <w:top w:val="none" w:sz="0" w:space="0" w:color="auto"/>
        <w:left w:val="none" w:sz="0" w:space="0" w:color="auto"/>
        <w:bottom w:val="none" w:sz="0" w:space="0" w:color="auto"/>
        <w:right w:val="none" w:sz="0" w:space="0" w:color="auto"/>
      </w:divBdr>
    </w:div>
    <w:div w:id="1608273863">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1689342">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31746820">
      <w:bodyDiv w:val="1"/>
      <w:marLeft w:val="0"/>
      <w:marRight w:val="0"/>
      <w:marTop w:val="0"/>
      <w:marBottom w:val="0"/>
      <w:divBdr>
        <w:top w:val="none" w:sz="0" w:space="0" w:color="auto"/>
        <w:left w:val="none" w:sz="0" w:space="0" w:color="auto"/>
        <w:bottom w:val="none" w:sz="0" w:space="0" w:color="auto"/>
        <w:right w:val="none" w:sz="0" w:space="0" w:color="auto"/>
      </w:divBdr>
      <w:divsChild>
        <w:div w:id="732697454">
          <w:marLeft w:val="0"/>
          <w:marRight w:val="0"/>
          <w:marTop w:val="0"/>
          <w:marBottom w:val="0"/>
          <w:divBdr>
            <w:top w:val="none" w:sz="0" w:space="0" w:color="auto"/>
            <w:left w:val="none" w:sz="0" w:space="0" w:color="auto"/>
            <w:bottom w:val="none" w:sz="0" w:space="0" w:color="auto"/>
            <w:right w:val="none" w:sz="0" w:space="0" w:color="auto"/>
          </w:divBdr>
          <w:divsChild>
            <w:div w:id="541477494">
              <w:marLeft w:val="0"/>
              <w:marRight w:val="0"/>
              <w:marTop w:val="0"/>
              <w:marBottom w:val="0"/>
              <w:divBdr>
                <w:top w:val="none" w:sz="0" w:space="0" w:color="auto"/>
                <w:left w:val="none" w:sz="0" w:space="0" w:color="auto"/>
                <w:bottom w:val="none" w:sz="0" w:space="0" w:color="auto"/>
                <w:right w:val="none" w:sz="0" w:space="0" w:color="auto"/>
              </w:divBdr>
              <w:divsChild>
                <w:div w:id="17928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32185">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545301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3488897">
      <w:bodyDiv w:val="1"/>
      <w:marLeft w:val="0"/>
      <w:marRight w:val="0"/>
      <w:marTop w:val="0"/>
      <w:marBottom w:val="0"/>
      <w:divBdr>
        <w:top w:val="none" w:sz="0" w:space="0" w:color="auto"/>
        <w:left w:val="none" w:sz="0" w:space="0" w:color="auto"/>
        <w:bottom w:val="none" w:sz="0" w:space="0" w:color="auto"/>
        <w:right w:val="none" w:sz="0" w:space="0" w:color="auto"/>
      </w:divBdr>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76110367">
      <w:bodyDiv w:val="1"/>
      <w:marLeft w:val="0"/>
      <w:marRight w:val="0"/>
      <w:marTop w:val="0"/>
      <w:marBottom w:val="0"/>
      <w:divBdr>
        <w:top w:val="none" w:sz="0" w:space="0" w:color="auto"/>
        <w:left w:val="none" w:sz="0" w:space="0" w:color="auto"/>
        <w:bottom w:val="none" w:sz="0" w:space="0" w:color="auto"/>
        <w:right w:val="none" w:sz="0" w:space="0" w:color="auto"/>
      </w:divBdr>
    </w:div>
    <w:div w:id="167845936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85788219">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1222314">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69073">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7941263">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4200512">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5976887">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032103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2047468">
      <w:bodyDiv w:val="1"/>
      <w:marLeft w:val="0"/>
      <w:marRight w:val="0"/>
      <w:marTop w:val="0"/>
      <w:marBottom w:val="0"/>
      <w:divBdr>
        <w:top w:val="none" w:sz="0" w:space="0" w:color="auto"/>
        <w:left w:val="none" w:sz="0" w:space="0" w:color="auto"/>
        <w:bottom w:val="none" w:sz="0" w:space="0" w:color="auto"/>
        <w:right w:val="none" w:sz="0" w:space="0" w:color="auto"/>
      </w:divBdr>
    </w:div>
    <w:div w:id="1793590041">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0302803">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16339767">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4276910">
      <w:bodyDiv w:val="1"/>
      <w:marLeft w:val="0"/>
      <w:marRight w:val="0"/>
      <w:marTop w:val="0"/>
      <w:marBottom w:val="0"/>
      <w:divBdr>
        <w:top w:val="none" w:sz="0" w:space="0" w:color="auto"/>
        <w:left w:val="none" w:sz="0" w:space="0" w:color="auto"/>
        <w:bottom w:val="none" w:sz="0" w:space="0" w:color="auto"/>
        <w:right w:val="none" w:sz="0" w:space="0" w:color="auto"/>
      </w:divBdr>
    </w:div>
    <w:div w:id="1825973440">
      <w:bodyDiv w:val="1"/>
      <w:marLeft w:val="0"/>
      <w:marRight w:val="0"/>
      <w:marTop w:val="0"/>
      <w:marBottom w:val="0"/>
      <w:divBdr>
        <w:top w:val="none" w:sz="0" w:space="0" w:color="auto"/>
        <w:left w:val="none" w:sz="0" w:space="0" w:color="auto"/>
        <w:bottom w:val="none" w:sz="0" w:space="0" w:color="auto"/>
        <w:right w:val="none" w:sz="0" w:space="0" w:color="auto"/>
      </w:divBdr>
    </w:div>
    <w:div w:id="1829176751">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0924941">
      <w:bodyDiv w:val="1"/>
      <w:marLeft w:val="0"/>
      <w:marRight w:val="0"/>
      <w:marTop w:val="0"/>
      <w:marBottom w:val="0"/>
      <w:divBdr>
        <w:top w:val="none" w:sz="0" w:space="0" w:color="auto"/>
        <w:left w:val="none" w:sz="0" w:space="0" w:color="auto"/>
        <w:bottom w:val="none" w:sz="0" w:space="0" w:color="auto"/>
        <w:right w:val="none" w:sz="0" w:space="0" w:color="auto"/>
      </w:divBdr>
    </w:div>
    <w:div w:id="184103911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45969049">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7524746">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3832340">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271923">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7251624">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67852377">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7561198">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236950">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154631">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57851090">
      <w:bodyDiv w:val="1"/>
      <w:marLeft w:val="0"/>
      <w:marRight w:val="0"/>
      <w:marTop w:val="0"/>
      <w:marBottom w:val="0"/>
      <w:divBdr>
        <w:top w:val="none" w:sz="0" w:space="0" w:color="auto"/>
        <w:left w:val="none" w:sz="0" w:space="0" w:color="auto"/>
        <w:bottom w:val="none" w:sz="0" w:space="0" w:color="auto"/>
        <w:right w:val="none" w:sz="0" w:space="0" w:color="auto"/>
      </w:divBdr>
    </w:div>
    <w:div w:id="2066029952">
      <w:bodyDiv w:val="1"/>
      <w:marLeft w:val="0"/>
      <w:marRight w:val="0"/>
      <w:marTop w:val="0"/>
      <w:marBottom w:val="0"/>
      <w:divBdr>
        <w:top w:val="none" w:sz="0" w:space="0" w:color="auto"/>
        <w:left w:val="none" w:sz="0" w:space="0" w:color="auto"/>
        <w:bottom w:val="none" w:sz="0" w:space="0" w:color="auto"/>
        <w:right w:val="none" w:sz="0" w:space="0" w:color="auto"/>
      </w:divBdr>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68990156">
      <w:bodyDiv w:val="1"/>
      <w:marLeft w:val="0"/>
      <w:marRight w:val="0"/>
      <w:marTop w:val="0"/>
      <w:marBottom w:val="0"/>
      <w:divBdr>
        <w:top w:val="none" w:sz="0" w:space="0" w:color="auto"/>
        <w:left w:val="none" w:sz="0" w:space="0" w:color="auto"/>
        <w:bottom w:val="none" w:sz="0" w:space="0" w:color="auto"/>
        <w:right w:val="none" w:sz="0" w:space="0" w:color="auto"/>
      </w:divBdr>
    </w:div>
    <w:div w:id="2076396128">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86996452">
      <w:bodyDiv w:val="1"/>
      <w:marLeft w:val="0"/>
      <w:marRight w:val="0"/>
      <w:marTop w:val="0"/>
      <w:marBottom w:val="0"/>
      <w:divBdr>
        <w:top w:val="none" w:sz="0" w:space="0" w:color="auto"/>
        <w:left w:val="none" w:sz="0" w:space="0" w:color="auto"/>
        <w:bottom w:val="none" w:sz="0" w:space="0" w:color="auto"/>
        <w:right w:val="none" w:sz="0" w:space="0" w:color="auto"/>
      </w:divBdr>
    </w:div>
    <w:div w:id="2092389523">
      <w:bodyDiv w:val="1"/>
      <w:marLeft w:val="0"/>
      <w:marRight w:val="0"/>
      <w:marTop w:val="0"/>
      <w:marBottom w:val="0"/>
      <w:divBdr>
        <w:top w:val="none" w:sz="0" w:space="0" w:color="auto"/>
        <w:left w:val="none" w:sz="0" w:space="0" w:color="auto"/>
        <w:bottom w:val="none" w:sz="0" w:space="0" w:color="auto"/>
        <w:right w:val="none" w:sz="0" w:space="0" w:color="auto"/>
      </w:divBdr>
      <w:divsChild>
        <w:div w:id="1254516056">
          <w:marLeft w:val="0"/>
          <w:marRight w:val="0"/>
          <w:marTop w:val="0"/>
          <w:marBottom w:val="0"/>
          <w:divBdr>
            <w:top w:val="none" w:sz="0" w:space="0" w:color="auto"/>
            <w:left w:val="none" w:sz="0" w:space="0" w:color="auto"/>
            <w:bottom w:val="none" w:sz="0" w:space="0" w:color="auto"/>
            <w:right w:val="none" w:sz="0" w:space="0" w:color="auto"/>
          </w:divBdr>
        </w:div>
      </w:divsChild>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15587040">
      <w:bodyDiv w:val="1"/>
      <w:marLeft w:val="0"/>
      <w:marRight w:val="0"/>
      <w:marTop w:val="0"/>
      <w:marBottom w:val="0"/>
      <w:divBdr>
        <w:top w:val="none" w:sz="0" w:space="0" w:color="auto"/>
        <w:left w:val="none" w:sz="0" w:space="0" w:color="auto"/>
        <w:bottom w:val="none" w:sz="0" w:space="0" w:color="auto"/>
        <w:right w:val="none" w:sz="0" w:space="0" w:color="auto"/>
      </w:divBdr>
    </w:div>
    <w:div w:id="2116439225">
      <w:bodyDiv w:val="1"/>
      <w:marLeft w:val="0"/>
      <w:marRight w:val="0"/>
      <w:marTop w:val="0"/>
      <w:marBottom w:val="0"/>
      <w:divBdr>
        <w:top w:val="none" w:sz="0" w:space="0" w:color="auto"/>
        <w:left w:val="none" w:sz="0" w:space="0" w:color="auto"/>
        <w:bottom w:val="none" w:sz="0" w:space="0" w:color="auto"/>
        <w:right w:val="none" w:sz="0" w:space="0" w:color="auto"/>
      </w:divBdr>
    </w:div>
    <w:div w:id="2116559188">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5808088">
      <w:bodyDiv w:val="1"/>
      <w:marLeft w:val="0"/>
      <w:marRight w:val="0"/>
      <w:marTop w:val="0"/>
      <w:marBottom w:val="0"/>
      <w:divBdr>
        <w:top w:val="none" w:sz="0" w:space="0" w:color="auto"/>
        <w:left w:val="none" w:sz="0" w:space="0" w:color="auto"/>
        <w:bottom w:val="none" w:sz="0" w:space="0" w:color="auto"/>
        <w:right w:val="none" w:sz="0" w:space="0" w:color="auto"/>
      </w:divBdr>
      <w:divsChild>
        <w:div w:id="1717075432">
          <w:marLeft w:val="0"/>
          <w:marRight w:val="0"/>
          <w:marTop w:val="0"/>
          <w:marBottom w:val="0"/>
          <w:divBdr>
            <w:top w:val="none" w:sz="0" w:space="0" w:color="auto"/>
            <w:left w:val="none" w:sz="0" w:space="0" w:color="auto"/>
            <w:bottom w:val="none" w:sz="0" w:space="0" w:color="auto"/>
            <w:right w:val="none" w:sz="0" w:space="0" w:color="auto"/>
          </w:divBdr>
        </w:div>
        <w:div w:id="1438136224">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3088707">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39376427">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 w:id="2141417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pasto.gov.co/%20tramites%20y%20servicio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CF6B9-5FD9-41F9-B299-1A1D45475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2962</Words>
  <Characters>16291</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19215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eahz</cp:lastModifiedBy>
  <cp:revision>3</cp:revision>
  <cp:lastPrinted>2019-12-07T00:00:00Z</cp:lastPrinted>
  <dcterms:created xsi:type="dcterms:W3CDTF">2019-12-07T00:43:00Z</dcterms:created>
  <dcterms:modified xsi:type="dcterms:W3CDTF">2019-12-26T03:57:00Z</dcterms:modified>
</cp:coreProperties>
</file>