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617CC5" w:rsidRPr="00F93A22">
        <w:rPr>
          <w:rFonts w:ascii="Arial" w:hAnsi="Arial" w:cs="Arial"/>
          <w:b/>
          <w:lang w:val="es-MX"/>
        </w:rPr>
        <w:t>No.01</w:t>
      </w:r>
      <w:r w:rsidR="00742588">
        <w:rPr>
          <w:rFonts w:ascii="Arial" w:hAnsi="Arial" w:cs="Arial"/>
          <w:b/>
          <w:lang w:val="es-MX"/>
        </w:rPr>
        <w:t>3</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F71EB2" w:rsidRPr="00EA669D" w:rsidRDefault="00F71EB2" w:rsidP="00F93A22">
      <w:pPr>
        <w:tabs>
          <w:tab w:val="left" w:pos="3720"/>
        </w:tabs>
        <w:spacing w:after="0" w:line="240" w:lineRule="auto"/>
        <w:jc w:val="both"/>
        <w:rPr>
          <w:rFonts w:ascii="Arial" w:hAnsi="Arial" w:cs="Arial"/>
          <w:sz w:val="24"/>
          <w:szCs w:val="24"/>
          <w:lang w:val="es-MX"/>
        </w:rPr>
      </w:pPr>
    </w:p>
    <w:p w:rsidR="00F71EB2" w:rsidRPr="00742588" w:rsidRDefault="00742588" w:rsidP="00742588">
      <w:pPr>
        <w:tabs>
          <w:tab w:val="left" w:pos="3720"/>
        </w:tabs>
        <w:spacing w:after="0" w:line="240" w:lineRule="auto"/>
        <w:jc w:val="both"/>
        <w:rPr>
          <w:rFonts w:ascii="Arial" w:hAnsi="Arial" w:cs="Arial"/>
          <w:b/>
          <w:sz w:val="28"/>
          <w:szCs w:val="24"/>
          <w:lang w:val="es-MX"/>
        </w:rPr>
      </w:pPr>
      <w:r>
        <w:rPr>
          <w:rFonts w:ascii="Arial" w:hAnsi="Arial" w:cs="Arial"/>
          <w:b/>
          <w:sz w:val="28"/>
          <w:szCs w:val="24"/>
          <w:lang w:val="es-MX"/>
        </w:rPr>
        <w:t>A</w:t>
      </w:r>
      <w:r w:rsidRPr="00742588">
        <w:rPr>
          <w:rFonts w:ascii="Arial" w:hAnsi="Arial" w:cs="Arial"/>
          <w:b/>
          <w:sz w:val="28"/>
          <w:szCs w:val="24"/>
          <w:lang w:val="es-MX"/>
        </w:rPr>
        <w:t xml:space="preserve">lcalde y consultores de la </w:t>
      </w:r>
      <w:r>
        <w:rPr>
          <w:rFonts w:ascii="Arial" w:hAnsi="Arial" w:cs="Arial"/>
          <w:b/>
          <w:sz w:val="28"/>
          <w:szCs w:val="24"/>
          <w:lang w:val="es-MX"/>
        </w:rPr>
        <w:t>CAF</w:t>
      </w:r>
      <w:r w:rsidRPr="00742588">
        <w:rPr>
          <w:rFonts w:ascii="Arial" w:hAnsi="Arial" w:cs="Arial"/>
          <w:b/>
          <w:sz w:val="28"/>
          <w:szCs w:val="24"/>
          <w:lang w:val="es-MX"/>
        </w:rPr>
        <w:t xml:space="preserve"> se reunieron en </w:t>
      </w:r>
      <w:r>
        <w:rPr>
          <w:rFonts w:ascii="Arial" w:hAnsi="Arial" w:cs="Arial"/>
          <w:b/>
          <w:sz w:val="28"/>
          <w:szCs w:val="24"/>
          <w:lang w:val="es-MX"/>
        </w:rPr>
        <w:t>P</w:t>
      </w:r>
      <w:r w:rsidRPr="00742588">
        <w:rPr>
          <w:rFonts w:ascii="Arial" w:hAnsi="Arial" w:cs="Arial"/>
          <w:b/>
          <w:sz w:val="28"/>
          <w:szCs w:val="24"/>
          <w:lang w:val="es-MX"/>
        </w:rPr>
        <w:t>asto para socializar proyectos de transporte sostenible</w:t>
      </w:r>
    </w:p>
    <w:p w:rsidR="00F71EB2" w:rsidRDefault="00F71EB2" w:rsidP="00496CF8">
      <w:pPr>
        <w:tabs>
          <w:tab w:val="left" w:pos="3720"/>
        </w:tabs>
        <w:spacing w:after="0" w:line="240" w:lineRule="auto"/>
        <w:jc w:val="both"/>
        <w:rPr>
          <w:rFonts w:ascii="Arial" w:hAnsi="Arial" w:cs="Arial"/>
          <w:b/>
          <w:sz w:val="24"/>
          <w:szCs w:val="24"/>
          <w:lang w:val="es-MX"/>
        </w:rPr>
      </w:pPr>
    </w:p>
    <w:p w:rsidR="00EA669D" w:rsidRPr="00742588" w:rsidRDefault="00742588" w:rsidP="00742588">
      <w:pPr>
        <w:pStyle w:val="Prrafodelista"/>
        <w:numPr>
          <w:ilvl w:val="0"/>
          <w:numId w:val="3"/>
        </w:numPr>
        <w:spacing w:after="0" w:line="252" w:lineRule="auto"/>
        <w:jc w:val="both"/>
        <w:rPr>
          <w:rFonts w:ascii="Arial" w:hAnsi="Arial" w:cs="Arial"/>
          <w:i/>
          <w:szCs w:val="24"/>
          <w:lang w:val="es-CO"/>
        </w:rPr>
      </w:pPr>
      <w:r w:rsidRPr="00742588">
        <w:rPr>
          <w:rFonts w:ascii="Arial" w:hAnsi="Arial" w:cs="Arial"/>
          <w:i/>
          <w:szCs w:val="24"/>
          <w:lang w:val="es-CO"/>
        </w:rPr>
        <w:t>Pasto, junto a Pereira, Valledupar y Montería, hace parte de las 4 ciudades seleccionadas por el Banco de Desarrollo de América Latina (CAF) y el Fondo Verde del Clima (</w:t>
      </w:r>
      <w:proofErr w:type="spellStart"/>
      <w:r w:rsidRPr="00742588">
        <w:rPr>
          <w:rFonts w:ascii="Arial" w:hAnsi="Arial" w:cs="Arial"/>
          <w:i/>
          <w:szCs w:val="24"/>
          <w:lang w:val="es-CO"/>
        </w:rPr>
        <w:t>FVC</w:t>
      </w:r>
      <w:proofErr w:type="spellEnd"/>
      <w:r w:rsidRPr="00742588">
        <w:rPr>
          <w:rFonts w:ascii="Arial" w:hAnsi="Arial" w:cs="Arial"/>
          <w:i/>
          <w:szCs w:val="24"/>
          <w:lang w:val="es-CO"/>
        </w:rPr>
        <w:t>) para implementar diversas iniciativas de movilidad sostenible.</w:t>
      </w:r>
      <w:bookmarkStart w:id="0" w:name="_GoBack"/>
      <w:bookmarkEnd w:id="0"/>
    </w:p>
    <w:p w:rsidR="00EA669D" w:rsidRDefault="00EA669D" w:rsidP="00EA669D">
      <w:pPr>
        <w:spacing w:after="0" w:line="252" w:lineRule="auto"/>
        <w:jc w:val="both"/>
        <w:rPr>
          <w:rFonts w:ascii="Arial" w:hAnsi="Arial" w:cs="Arial"/>
          <w:b/>
          <w:sz w:val="24"/>
          <w:szCs w:val="24"/>
          <w:lang w:val="es-CO"/>
        </w:rPr>
      </w:pPr>
    </w:p>
    <w:p w:rsidR="00742588" w:rsidRDefault="00EA669D" w:rsidP="00742588">
      <w:pPr>
        <w:spacing w:after="0" w:line="252" w:lineRule="auto"/>
        <w:jc w:val="both"/>
        <w:rPr>
          <w:rFonts w:ascii="Arial" w:hAnsi="Arial" w:cs="Arial"/>
          <w:sz w:val="24"/>
          <w:szCs w:val="20"/>
          <w:lang w:val="es-ES_tradnl"/>
        </w:rPr>
      </w:pPr>
      <w:r w:rsidRPr="00EA669D">
        <w:rPr>
          <w:rFonts w:ascii="Arial" w:hAnsi="Arial" w:cs="Arial"/>
          <w:b/>
          <w:sz w:val="24"/>
          <w:szCs w:val="24"/>
          <w:lang w:val="es-CO"/>
        </w:rPr>
        <w:t xml:space="preserve">Pasto </w:t>
      </w:r>
      <w:r w:rsidR="00742588">
        <w:rPr>
          <w:rFonts w:ascii="Arial" w:hAnsi="Arial" w:cs="Arial"/>
          <w:b/>
          <w:sz w:val="24"/>
          <w:szCs w:val="24"/>
          <w:lang w:val="es-CO"/>
        </w:rPr>
        <w:t xml:space="preserve">10 </w:t>
      </w:r>
      <w:r w:rsidRPr="00EA669D">
        <w:rPr>
          <w:rFonts w:ascii="Arial" w:hAnsi="Arial" w:cs="Arial"/>
          <w:b/>
          <w:sz w:val="24"/>
          <w:szCs w:val="24"/>
          <w:lang w:val="es-CO"/>
        </w:rPr>
        <w:t>de febrero de 2020</w:t>
      </w:r>
      <w:r w:rsidRPr="00EA669D">
        <w:rPr>
          <w:rFonts w:ascii="Arial" w:hAnsi="Arial" w:cs="Arial"/>
          <w:sz w:val="24"/>
          <w:szCs w:val="24"/>
          <w:lang w:val="es-CO"/>
        </w:rPr>
        <w:t xml:space="preserve">. </w:t>
      </w:r>
      <w:r w:rsidR="00742588" w:rsidRPr="00742588">
        <w:rPr>
          <w:rFonts w:ascii="Arial" w:hAnsi="Arial" w:cs="Arial"/>
          <w:sz w:val="24"/>
          <w:szCs w:val="20"/>
          <w:lang w:val="es-ES_tradnl"/>
        </w:rPr>
        <w:t>Un total respaldo a las iniciativas que buscan fortalecer y mejorar el uso del transporte público y no motorizado entregó el alcalde Germán Chamorro de la Rosa, tras el encuentro que lideró con consultores del Banco de Desarrollo de América Latina (CAF), institución que, junto al Fondo Verde del Clima (</w:t>
      </w:r>
      <w:proofErr w:type="spellStart"/>
      <w:r w:rsidR="00742588" w:rsidRPr="00742588">
        <w:rPr>
          <w:rFonts w:ascii="Arial" w:hAnsi="Arial" w:cs="Arial"/>
          <w:sz w:val="24"/>
          <w:szCs w:val="20"/>
          <w:lang w:val="es-ES_tradnl"/>
        </w:rPr>
        <w:t>FVC</w:t>
      </w:r>
      <w:proofErr w:type="spellEnd"/>
      <w:r w:rsidR="00742588" w:rsidRPr="00742588">
        <w:rPr>
          <w:rFonts w:ascii="Arial" w:hAnsi="Arial" w:cs="Arial"/>
          <w:sz w:val="24"/>
          <w:szCs w:val="20"/>
          <w:lang w:val="es-ES_tradnl"/>
        </w:rPr>
        <w:t>), seleccionó a Pasto como una de las 4 capitales del país para el diseño e implementación del programa de Transporte Sostenible para Ciudades Intermedias (</w:t>
      </w:r>
      <w:proofErr w:type="spellStart"/>
      <w:r w:rsidR="00742588" w:rsidRPr="00742588">
        <w:rPr>
          <w:rFonts w:ascii="Arial" w:hAnsi="Arial" w:cs="Arial"/>
          <w:sz w:val="24"/>
          <w:szCs w:val="20"/>
          <w:lang w:val="es-ES_tradnl"/>
        </w:rPr>
        <w:t>STIC</w:t>
      </w:r>
      <w:proofErr w:type="spellEnd"/>
      <w:r w:rsidR="00742588" w:rsidRPr="00742588">
        <w:rPr>
          <w:rFonts w:ascii="Arial" w:hAnsi="Arial" w:cs="Arial"/>
          <w:sz w:val="24"/>
          <w:szCs w:val="20"/>
          <w:lang w:val="es-ES_tradnl"/>
        </w:rPr>
        <w:t>).</w:t>
      </w:r>
    </w:p>
    <w:p w:rsidR="0085496A" w:rsidRDefault="0085496A" w:rsidP="00742588">
      <w:pPr>
        <w:spacing w:after="0" w:line="252" w:lineRule="auto"/>
        <w:jc w:val="both"/>
        <w:rPr>
          <w:rFonts w:ascii="Arial" w:hAnsi="Arial" w:cs="Arial"/>
          <w:sz w:val="24"/>
          <w:szCs w:val="20"/>
          <w:lang w:val="es-ES_tradnl"/>
        </w:rPr>
      </w:pPr>
    </w:p>
    <w:p w:rsidR="00742588" w:rsidRDefault="00742588" w:rsidP="00742588">
      <w:pPr>
        <w:jc w:val="both"/>
        <w:rPr>
          <w:rFonts w:ascii="Arial" w:hAnsi="Arial" w:cs="Arial"/>
          <w:sz w:val="24"/>
          <w:szCs w:val="20"/>
          <w:lang w:val="es-ES_tradnl"/>
        </w:rPr>
      </w:pPr>
      <w:r w:rsidRPr="00742588">
        <w:rPr>
          <w:rFonts w:ascii="Arial" w:hAnsi="Arial" w:cs="Arial"/>
          <w:sz w:val="24"/>
          <w:szCs w:val="20"/>
          <w:lang w:val="es-ES_tradnl"/>
        </w:rPr>
        <w:t>En el encuentro se socializó la estrategia de comunicación que busca fomentar en la ciudad las formas de movilidad sostenible y alternativa como el uso de la bicicleta y la caminata, aprovechando además la implementación del Sistema Estratégico de Transporte Público (SETP) y la construcción de la red de ciclorrutas.</w:t>
      </w:r>
    </w:p>
    <w:p w:rsidR="00742588" w:rsidRDefault="00742588" w:rsidP="00742588">
      <w:pPr>
        <w:jc w:val="both"/>
        <w:rPr>
          <w:rFonts w:ascii="Arial" w:hAnsi="Arial" w:cs="Arial"/>
          <w:sz w:val="24"/>
          <w:szCs w:val="20"/>
          <w:lang w:val="es-ES_tradnl"/>
        </w:rPr>
      </w:pPr>
      <w:r w:rsidRPr="00742588">
        <w:rPr>
          <w:rFonts w:ascii="Arial" w:hAnsi="Arial" w:cs="Arial"/>
          <w:sz w:val="24"/>
          <w:szCs w:val="20"/>
          <w:lang w:val="es-ES_tradnl"/>
        </w:rPr>
        <w:t>“Con recursos propios vamos a implementar esta campaña para decirle a la gente que debemos apostarle a la cultura ciudadana y hacer un mayor uso del transporte público y sostenible”, precisó el mandatario.</w:t>
      </w:r>
    </w:p>
    <w:p w:rsidR="00742588" w:rsidRDefault="00742588" w:rsidP="00742588">
      <w:pPr>
        <w:jc w:val="both"/>
        <w:rPr>
          <w:rFonts w:ascii="Arial" w:hAnsi="Arial" w:cs="Arial"/>
          <w:sz w:val="24"/>
          <w:szCs w:val="20"/>
          <w:lang w:val="es-ES_tradnl"/>
        </w:rPr>
      </w:pPr>
      <w:r w:rsidRPr="00742588">
        <w:rPr>
          <w:rFonts w:ascii="Arial" w:hAnsi="Arial" w:cs="Arial"/>
          <w:sz w:val="24"/>
          <w:szCs w:val="20"/>
          <w:lang w:val="es-ES_tradnl"/>
        </w:rPr>
        <w:t>Por su parte, el Consultor de la CAF en el área de comunicaciones, Juan Manuel Cuéllar, resaltó el compromiso de la Administración en mejorar el transporte público para un mayor uso de los ciudadanos, promover el uso de la bicicleta con todas las garantías y hacer de Pasto una ciudad más caminable.</w:t>
      </w:r>
    </w:p>
    <w:p w:rsidR="00742588" w:rsidRPr="00742588" w:rsidRDefault="00742588" w:rsidP="00742588">
      <w:pPr>
        <w:jc w:val="both"/>
        <w:rPr>
          <w:rFonts w:ascii="Arial" w:hAnsi="Arial" w:cs="Arial"/>
          <w:sz w:val="24"/>
          <w:szCs w:val="20"/>
          <w:lang w:val="es-ES_tradnl"/>
        </w:rPr>
      </w:pPr>
      <w:r w:rsidRPr="00742588">
        <w:rPr>
          <w:rFonts w:ascii="Arial" w:hAnsi="Arial" w:cs="Arial"/>
          <w:sz w:val="24"/>
          <w:szCs w:val="20"/>
          <w:lang w:val="es-ES_tradnl"/>
        </w:rPr>
        <w:t>Finalmente, el Secretario de Tránsito, Guillermo Villota, dijo que se trabajará en propiciar las condiciones de movilidad e infraestructura vial que requiere Pasto, para garantizar la implementación de los proyectos contemplados en el programa de Transporte Sostenible para Ciudades Intermedias.</w:t>
      </w:r>
    </w:p>
    <w:sectPr w:rsidR="00742588"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5D8" w:rsidRDefault="004F75D8" w:rsidP="00E53254">
      <w:pPr>
        <w:spacing w:after="0" w:line="240" w:lineRule="auto"/>
      </w:pPr>
      <w:r>
        <w:separator/>
      </w:r>
    </w:p>
  </w:endnote>
  <w:endnote w:type="continuationSeparator" w:id="0">
    <w:p w:rsidR="004F75D8" w:rsidRDefault="004F75D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5D8" w:rsidRDefault="004F75D8" w:rsidP="00E53254">
      <w:pPr>
        <w:spacing w:after="0" w:line="240" w:lineRule="auto"/>
      </w:pPr>
      <w:r>
        <w:separator/>
      </w:r>
    </w:p>
  </w:footnote>
  <w:footnote w:type="continuationSeparator" w:id="0">
    <w:p w:rsidR="004F75D8" w:rsidRDefault="004F75D8"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254"/>
    <w:rsid w:val="00055C58"/>
    <w:rsid w:val="00095B22"/>
    <w:rsid w:val="000B02BA"/>
    <w:rsid w:val="00157257"/>
    <w:rsid w:val="001B070E"/>
    <w:rsid w:val="001E415E"/>
    <w:rsid w:val="001E4AD6"/>
    <w:rsid w:val="00207D69"/>
    <w:rsid w:val="00253F38"/>
    <w:rsid w:val="002E7E0D"/>
    <w:rsid w:val="0047065D"/>
    <w:rsid w:val="00496CF8"/>
    <w:rsid w:val="004A084C"/>
    <w:rsid w:val="004B0385"/>
    <w:rsid w:val="004D1353"/>
    <w:rsid w:val="004D680F"/>
    <w:rsid w:val="004E4108"/>
    <w:rsid w:val="004F75D8"/>
    <w:rsid w:val="00552CC1"/>
    <w:rsid w:val="005567BA"/>
    <w:rsid w:val="005A4C6D"/>
    <w:rsid w:val="005B375E"/>
    <w:rsid w:val="005F05FD"/>
    <w:rsid w:val="005F7809"/>
    <w:rsid w:val="00603720"/>
    <w:rsid w:val="00617CC5"/>
    <w:rsid w:val="006D22B1"/>
    <w:rsid w:val="00714221"/>
    <w:rsid w:val="00716B8A"/>
    <w:rsid w:val="00742588"/>
    <w:rsid w:val="007D5072"/>
    <w:rsid w:val="00845F41"/>
    <w:rsid w:val="0085496A"/>
    <w:rsid w:val="00870998"/>
    <w:rsid w:val="008768CE"/>
    <w:rsid w:val="008D28E3"/>
    <w:rsid w:val="00991BBF"/>
    <w:rsid w:val="009F4151"/>
    <w:rsid w:val="00A31369"/>
    <w:rsid w:val="00A4121E"/>
    <w:rsid w:val="00A92945"/>
    <w:rsid w:val="00AC69FF"/>
    <w:rsid w:val="00AE7FC5"/>
    <w:rsid w:val="00AF1422"/>
    <w:rsid w:val="00AF1893"/>
    <w:rsid w:val="00B43090"/>
    <w:rsid w:val="00B46EA7"/>
    <w:rsid w:val="00B95EDB"/>
    <w:rsid w:val="00BA5ADC"/>
    <w:rsid w:val="00D03EF4"/>
    <w:rsid w:val="00D30768"/>
    <w:rsid w:val="00E15A81"/>
    <w:rsid w:val="00E53254"/>
    <w:rsid w:val="00EA669D"/>
    <w:rsid w:val="00F26612"/>
    <w:rsid w:val="00F537E9"/>
    <w:rsid w:val="00F57AE4"/>
    <w:rsid w:val="00F71EB2"/>
    <w:rsid w:val="00F9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5C481"/>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6</cp:revision>
  <dcterms:created xsi:type="dcterms:W3CDTF">2020-02-07T17:07:00Z</dcterms:created>
  <dcterms:modified xsi:type="dcterms:W3CDTF">2020-02-11T00:43:00Z</dcterms:modified>
</cp:coreProperties>
</file>