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254" w:rsidRPr="00F93A22" w:rsidRDefault="00A92945" w:rsidP="00A92945">
      <w:pPr>
        <w:tabs>
          <w:tab w:val="left" w:pos="7065"/>
        </w:tabs>
        <w:rPr>
          <w:rFonts w:ascii="Arial" w:hAnsi="Arial" w:cs="Arial"/>
          <w:b/>
          <w:lang w:val="es-MX"/>
        </w:rPr>
      </w:pPr>
      <w:r w:rsidRPr="00F93A22">
        <w:rPr>
          <w:rFonts w:ascii="Arial" w:hAnsi="Arial" w:cs="Arial"/>
          <w:lang w:val="es-MX"/>
        </w:rPr>
        <w:tab/>
      </w:r>
      <w:r w:rsidR="008C6983">
        <w:rPr>
          <w:rFonts w:ascii="Arial" w:hAnsi="Arial" w:cs="Arial"/>
          <w:b/>
          <w:lang w:val="es-MX"/>
        </w:rPr>
        <w:t>No.0</w:t>
      </w:r>
      <w:r w:rsidR="00A562D5">
        <w:rPr>
          <w:rFonts w:ascii="Arial" w:hAnsi="Arial" w:cs="Arial"/>
          <w:b/>
          <w:lang w:val="es-MX"/>
        </w:rPr>
        <w:t>5</w:t>
      </w:r>
      <w:r w:rsidR="00752DD2">
        <w:rPr>
          <w:rFonts w:ascii="Arial" w:hAnsi="Arial" w:cs="Arial"/>
          <w:b/>
          <w:lang w:val="es-MX"/>
        </w:rPr>
        <w:t>7</w:t>
      </w:r>
    </w:p>
    <w:p w:rsidR="00603720" w:rsidRDefault="00603720" w:rsidP="00F93A22">
      <w:pPr>
        <w:tabs>
          <w:tab w:val="left" w:pos="3720"/>
        </w:tabs>
        <w:spacing w:after="0" w:line="240" w:lineRule="auto"/>
        <w:jc w:val="both"/>
        <w:rPr>
          <w:rFonts w:ascii="Arial" w:hAnsi="Arial" w:cs="Arial"/>
          <w:lang w:val="es-MX"/>
        </w:rPr>
      </w:pPr>
    </w:p>
    <w:p w:rsidR="008D445B" w:rsidRDefault="008D445B" w:rsidP="00084FBB">
      <w:pPr>
        <w:rPr>
          <w:rFonts w:ascii="Arial" w:hAnsi="Arial" w:cs="Arial"/>
          <w:lang w:val="es-MX"/>
        </w:rPr>
      </w:pPr>
    </w:p>
    <w:p w:rsidR="00E61C19" w:rsidRPr="000755EC" w:rsidRDefault="00752DD2" w:rsidP="000755EC">
      <w:pPr>
        <w:rPr>
          <w:rFonts w:ascii="Arial" w:hAnsi="Arial" w:cs="Arial"/>
          <w:b/>
          <w:sz w:val="28"/>
          <w:szCs w:val="20"/>
          <w:lang w:val="es-ES_tradnl"/>
        </w:rPr>
      </w:pPr>
      <w:r>
        <w:rPr>
          <w:rFonts w:ascii="Arial" w:hAnsi="Arial" w:cs="Arial"/>
          <w:b/>
          <w:sz w:val="28"/>
          <w:szCs w:val="20"/>
          <w:lang w:val="es-MX"/>
        </w:rPr>
        <w:t>A</w:t>
      </w:r>
      <w:proofErr w:type="spellStart"/>
      <w:r w:rsidRPr="00752DD2">
        <w:rPr>
          <w:rFonts w:ascii="Arial" w:hAnsi="Arial" w:cs="Arial"/>
          <w:b/>
          <w:sz w:val="28"/>
          <w:szCs w:val="20"/>
          <w:lang w:val="es-ES_tradnl"/>
        </w:rPr>
        <w:t>lcaldía</w:t>
      </w:r>
      <w:proofErr w:type="spellEnd"/>
      <w:r w:rsidRPr="00752DD2">
        <w:rPr>
          <w:rFonts w:ascii="Arial" w:hAnsi="Arial" w:cs="Arial"/>
          <w:b/>
          <w:sz w:val="28"/>
          <w:szCs w:val="20"/>
          <w:lang w:val="es-ES_tradnl"/>
        </w:rPr>
        <w:t xml:space="preserve"> emite dos nuevos decretos para avanzar en medidas de protección y bienest</w:t>
      </w:r>
      <w:r>
        <w:rPr>
          <w:rFonts w:ascii="Arial" w:hAnsi="Arial" w:cs="Arial"/>
          <w:b/>
          <w:sz w:val="28"/>
          <w:szCs w:val="20"/>
          <w:lang w:val="es-ES_tradnl"/>
        </w:rPr>
        <w:t xml:space="preserve">ar de los ciudadanos frente al </w:t>
      </w:r>
      <w:proofErr w:type="spellStart"/>
      <w:r>
        <w:rPr>
          <w:rFonts w:ascii="Arial" w:hAnsi="Arial" w:cs="Arial"/>
          <w:b/>
          <w:sz w:val="28"/>
          <w:szCs w:val="20"/>
          <w:lang w:val="es-ES_tradnl"/>
        </w:rPr>
        <w:t>C</w:t>
      </w:r>
      <w:r w:rsidRPr="00752DD2">
        <w:rPr>
          <w:rFonts w:ascii="Arial" w:hAnsi="Arial" w:cs="Arial"/>
          <w:b/>
          <w:sz w:val="28"/>
          <w:szCs w:val="20"/>
          <w:lang w:val="es-ES_tradnl"/>
        </w:rPr>
        <w:t>ovid</w:t>
      </w:r>
      <w:proofErr w:type="spellEnd"/>
      <w:r w:rsidRPr="00752DD2">
        <w:rPr>
          <w:rFonts w:ascii="Arial" w:hAnsi="Arial" w:cs="Arial"/>
          <w:b/>
          <w:sz w:val="28"/>
          <w:szCs w:val="20"/>
          <w:lang w:val="es-ES_tradnl"/>
        </w:rPr>
        <w:t>- 19</w:t>
      </w:r>
    </w:p>
    <w:p w:rsidR="00667221" w:rsidRPr="004918E9" w:rsidRDefault="00752DD2" w:rsidP="00752DD2">
      <w:pPr>
        <w:pStyle w:val="Prrafodelista"/>
        <w:numPr>
          <w:ilvl w:val="0"/>
          <w:numId w:val="3"/>
        </w:numPr>
        <w:spacing w:after="0" w:line="252" w:lineRule="auto"/>
        <w:jc w:val="both"/>
        <w:rPr>
          <w:rFonts w:ascii="Arial" w:hAnsi="Arial" w:cs="Arial"/>
          <w:b/>
          <w:sz w:val="24"/>
          <w:szCs w:val="24"/>
          <w:lang w:val="es-CO"/>
        </w:rPr>
      </w:pPr>
      <w:r w:rsidRPr="00752DD2">
        <w:rPr>
          <w:rFonts w:ascii="Arial" w:hAnsi="Arial" w:cs="Arial"/>
          <w:i/>
          <w:szCs w:val="20"/>
          <w:lang w:val="es-ES_tradnl"/>
        </w:rPr>
        <w:t>Con estas disposiciones administrativas se establece la declaratoria de calamidad pública por seis meses y la ampliación del toque de queda hasta el 20 de abril.</w:t>
      </w:r>
    </w:p>
    <w:p w:rsidR="004918E9" w:rsidRPr="004918E9" w:rsidRDefault="004918E9" w:rsidP="004918E9">
      <w:pPr>
        <w:pStyle w:val="Prrafodelista"/>
        <w:spacing w:after="0" w:line="252" w:lineRule="auto"/>
        <w:ind w:left="360"/>
        <w:jc w:val="both"/>
        <w:rPr>
          <w:rFonts w:ascii="Arial" w:hAnsi="Arial" w:cs="Arial"/>
          <w:b/>
          <w:sz w:val="24"/>
          <w:szCs w:val="24"/>
          <w:lang w:val="es-CO"/>
        </w:rPr>
      </w:pPr>
    </w:p>
    <w:p w:rsidR="00752DD2" w:rsidRPr="00752DD2" w:rsidRDefault="00EA669D" w:rsidP="00752DD2">
      <w:pPr>
        <w:spacing w:after="0" w:line="252" w:lineRule="auto"/>
        <w:jc w:val="both"/>
        <w:rPr>
          <w:rFonts w:ascii="Arial" w:hAnsi="Arial" w:cs="Arial"/>
          <w:sz w:val="24"/>
          <w:szCs w:val="24"/>
          <w:lang w:val="es-CO"/>
        </w:rPr>
      </w:pPr>
      <w:r w:rsidRPr="00EA669D">
        <w:rPr>
          <w:rFonts w:ascii="Arial" w:hAnsi="Arial" w:cs="Arial"/>
          <w:b/>
          <w:sz w:val="24"/>
          <w:szCs w:val="24"/>
          <w:lang w:val="es-CO"/>
        </w:rPr>
        <w:t>Pasto</w:t>
      </w:r>
      <w:r w:rsidR="006C6E5F">
        <w:rPr>
          <w:rFonts w:ascii="Arial" w:hAnsi="Arial" w:cs="Arial"/>
          <w:b/>
          <w:sz w:val="24"/>
          <w:szCs w:val="24"/>
          <w:lang w:val="es-CO"/>
        </w:rPr>
        <w:t xml:space="preserve"> 1</w:t>
      </w:r>
      <w:r w:rsidR="00667221">
        <w:rPr>
          <w:rFonts w:ascii="Arial" w:hAnsi="Arial" w:cs="Arial"/>
          <w:b/>
          <w:sz w:val="24"/>
          <w:szCs w:val="24"/>
          <w:lang w:val="es-CO"/>
        </w:rPr>
        <w:t>9</w:t>
      </w:r>
      <w:r w:rsidR="000755EC">
        <w:rPr>
          <w:rFonts w:ascii="Arial" w:hAnsi="Arial" w:cs="Arial"/>
          <w:b/>
          <w:sz w:val="24"/>
          <w:szCs w:val="24"/>
          <w:lang w:val="es-CO"/>
        </w:rPr>
        <w:t xml:space="preserve"> </w:t>
      </w:r>
      <w:r w:rsidR="006C6E5F">
        <w:rPr>
          <w:rFonts w:ascii="Arial" w:hAnsi="Arial" w:cs="Arial"/>
          <w:b/>
          <w:sz w:val="24"/>
          <w:szCs w:val="24"/>
          <w:lang w:val="es-CO"/>
        </w:rPr>
        <w:t>de</w:t>
      </w:r>
      <w:r w:rsidRPr="00EA669D">
        <w:rPr>
          <w:rFonts w:ascii="Arial" w:hAnsi="Arial" w:cs="Arial"/>
          <w:b/>
          <w:sz w:val="24"/>
          <w:szCs w:val="24"/>
          <w:lang w:val="es-CO"/>
        </w:rPr>
        <w:t xml:space="preserve"> </w:t>
      </w:r>
      <w:r w:rsidR="006C6E5F">
        <w:rPr>
          <w:rFonts w:ascii="Arial" w:hAnsi="Arial" w:cs="Arial"/>
          <w:b/>
          <w:sz w:val="24"/>
          <w:szCs w:val="24"/>
          <w:lang w:val="es-CO"/>
        </w:rPr>
        <w:t>marzo</w:t>
      </w:r>
      <w:r w:rsidRPr="00EA669D">
        <w:rPr>
          <w:rFonts w:ascii="Arial" w:hAnsi="Arial" w:cs="Arial"/>
          <w:b/>
          <w:sz w:val="24"/>
          <w:szCs w:val="24"/>
          <w:lang w:val="es-CO"/>
        </w:rPr>
        <w:t xml:space="preserve"> de 2020</w:t>
      </w:r>
      <w:r w:rsidR="00667221">
        <w:rPr>
          <w:rFonts w:ascii="Arial" w:hAnsi="Arial" w:cs="Arial"/>
          <w:b/>
          <w:sz w:val="24"/>
          <w:szCs w:val="24"/>
          <w:lang w:val="es-CO"/>
        </w:rPr>
        <w:t xml:space="preserve">. </w:t>
      </w:r>
      <w:r w:rsidR="004918E9">
        <w:rPr>
          <w:rFonts w:ascii="Arial" w:hAnsi="Arial" w:cs="Arial"/>
          <w:b/>
          <w:sz w:val="24"/>
          <w:szCs w:val="24"/>
          <w:lang w:val="es-CO"/>
        </w:rPr>
        <w:t xml:space="preserve"> </w:t>
      </w:r>
      <w:r w:rsidR="00752DD2" w:rsidRPr="00752DD2">
        <w:rPr>
          <w:rFonts w:ascii="Arial" w:hAnsi="Arial" w:cs="Arial"/>
          <w:sz w:val="24"/>
          <w:szCs w:val="24"/>
          <w:lang w:val="es-CO"/>
        </w:rPr>
        <w:t>En su propósito de salvaguardar la salud y la vida de todos los ciudadanos en medio de la emergencia que enfrenta el país y el mundo por la expansión del Coronavirus (Covid-19), la Alcaldía de Pasto expidió en las últimas horas dos nuevos decretos.</w:t>
      </w:r>
    </w:p>
    <w:p w:rsidR="00752DD2" w:rsidRPr="00752DD2" w:rsidRDefault="00752DD2" w:rsidP="00752DD2">
      <w:pPr>
        <w:spacing w:after="0" w:line="252" w:lineRule="auto"/>
        <w:jc w:val="both"/>
        <w:rPr>
          <w:rFonts w:ascii="Arial" w:hAnsi="Arial" w:cs="Arial"/>
          <w:sz w:val="24"/>
          <w:szCs w:val="24"/>
          <w:lang w:val="es-CO"/>
        </w:rPr>
      </w:pPr>
    </w:p>
    <w:p w:rsidR="00752DD2" w:rsidRPr="00752DD2" w:rsidRDefault="00752DD2" w:rsidP="00752DD2">
      <w:pPr>
        <w:spacing w:after="0" w:line="252" w:lineRule="auto"/>
        <w:jc w:val="both"/>
        <w:rPr>
          <w:rFonts w:ascii="Arial" w:hAnsi="Arial" w:cs="Arial"/>
          <w:sz w:val="24"/>
          <w:szCs w:val="24"/>
          <w:lang w:val="es-CO"/>
        </w:rPr>
      </w:pPr>
      <w:r w:rsidRPr="00752DD2">
        <w:rPr>
          <w:rFonts w:ascii="Arial" w:hAnsi="Arial" w:cs="Arial"/>
          <w:sz w:val="24"/>
          <w:szCs w:val="24"/>
          <w:lang w:val="es-CO"/>
        </w:rPr>
        <w:t>El Secretario de Gobierno del municipio, Carlos Bastidas, explicó los alcances de los decretos 0195 y 0196 del 19 de marzo de 2020.</w:t>
      </w:r>
    </w:p>
    <w:p w:rsidR="00752DD2" w:rsidRPr="00752DD2" w:rsidRDefault="00752DD2" w:rsidP="00752DD2">
      <w:pPr>
        <w:spacing w:after="0" w:line="252" w:lineRule="auto"/>
        <w:jc w:val="both"/>
        <w:rPr>
          <w:rFonts w:ascii="Arial" w:hAnsi="Arial" w:cs="Arial"/>
          <w:sz w:val="24"/>
          <w:szCs w:val="24"/>
          <w:lang w:val="es-CO"/>
        </w:rPr>
      </w:pPr>
    </w:p>
    <w:p w:rsidR="00752DD2" w:rsidRPr="00752DD2" w:rsidRDefault="00752DD2" w:rsidP="00752DD2">
      <w:pPr>
        <w:spacing w:after="0" w:line="252" w:lineRule="auto"/>
        <w:jc w:val="both"/>
        <w:rPr>
          <w:rFonts w:ascii="Arial" w:hAnsi="Arial" w:cs="Arial"/>
          <w:sz w:val="24"/>
          <w:szCs w:val="24"/>
          <w:lang w:val="es-CO"/>
        </w:rPr>
      </w:pPr>
      <w:r w:rsidRPr="00752DD2">
        <w:rPr>
          <w:rFonts w:ascii="Arial" w:hAnsi="Arial" w:cs="Arial"/>
          <w:sz w:val="24"/>
          <w:szCs w:val="24"/>
          <w:lang w:val="es-CO"/>
        </w:rPr>
        <w:t>“Con el primer Decreto, el 0195, se vuelve a retomar el toque de queda a partir de hoy (19 de marzo) entre las 10:00 de la noche y las 5:00 de la mañana. La restricción, en este mismo horario, se extenderá hasta el 20 de abril”, aseguró el funcionario.</w:t>
      </w:r>
    </w:p>
    <w:p w:rsidR="00752DD2" w:rsidRPr="00752DD2" w:rsidRDefault="00752DD2" w:rsidP="00752DD2">
      <w:pPr>
        <w:spacing w:after="0" w:line="252" w:lineRule="auto"/>
        <w:jc w:val="both"/>
        <w:rPr>
          <w:rFonts w:ascii="Arial" w:hAnsi="Arial" w:cs="Arial"/>
          <w:sz w:val="24"/>
          <w:szCs w:val="24"/>
          <w:lang w:val="es-CO"/>
        </w:rPr>
      </w:pPr>
    </w:p>
    <w:p w:rsidR="00752DD2" w:rsidRPr="00752DD2" w:rsidRDefault="00752DD2" w:rsidP="00752DD2">
      <w:pPr>
        <w:spacing w:after="0" w:line="252" w:lineRule="auto"/>
        <w:jc w:val="both"/>
        <w:rPr>
          <w:rFonts w:ascii="Arial" w:hAnsi="Arial" w:cs="Arial"/>
          <w:sz w:val="24"/>
          <w:szCs w:val="24"/>
          <w:lang w:val="es-CO"/>
        </w:rPr>
      </w:pPr>
      <w:r w:rsidRPr="00752DD2">
        <w:rPr>
          <w:rFonts w:ascii="Arial" w:hAnsi="Arial" w:cs="Arial"/>
          <w:sz w:val="24"/>
          <w:szCs w:val="24"/>
          <w:lang w:val="es-CO"/>
        </w:rPr>
        <w:t>Indicó que en el caso de los menores de 18 y mayores de 70 años el toque de queda aplicará las 24 horas del día. En ese sentido, el funcionario reiteró el mensaje del Alcalde Germán Chamorro de la Rosa, para que los ciudadanos cumplan con el aislamiento social y eviten salir de sus viviendas como el mejor mecanismo de prevención y protección.</w:t>
      </w:r>
    </w:p>
    <w:p w:rsidR="00752DD2" w:rsidRPr="00752DD2" w:rsidRDefault="00752DD2" w:rsidP="00752DD2">
      <w:pPr>
        <w:spacing w:after="0" w:line="252" w:lineRule="auto"/>
        <w:jc w:val="both"/>
        <w:rPr>
          <w:rFonts w:ascii="Arial" w:hAnsi="Arial" w:cs="Arial"/>
          <w:sz w:val="24"/>
          <w:szCs w:val="24"/>
          <w:lang w:val="es-CO"/>
        </w:rPr>
      </w:pPr>
    </w:p>
    <w:p w:rsidR="00752DD2" w:rsidRPr="00752DD2" w:rsidRDefault="00752DD2" w:rsidP="00752DD2">
      <w:pPr>
        <w:spacing w:after="0" w:line="252" w:lineRule="auto"/>
        <w:jc w:val="both"/>
        <w:rPr>
          <w:rFonts w:ascii="Arial" w:hAnsi="Arial" w:cs="Arial"/>
          <w:sz w:val="24"/>
          <w:szCs w:val="24"/>
          <w:lang w:val="es-CO"/>
        </w:rPr>
      </w:pPr>
      <w:r w:rsidRPr="00752DD2">
        <w:rPr>
          <w:rFonts w:ascii="Arial" w:hAnsi="Arial" w:cs="Arial"/>
          <w:sz w:val="24"/>
          <w:szCs w:val="24"/>
          <w:lang w:val="es-CO"/>
        </w:rPr>
        <w:t xml:space="preserve">El Secretario Bastidas recalcó que la Policía Nacional adelantará las acciones y quien sea sorprendido infringiendo el Decreto se verá expuesto a sanciones cercanas a un millón de pesos. </w:t>
      </w:r>
    </w:p>
    <w:p w:rsidR="00752DD2" w:rsidRPr="00752DD2" w:rsidRDefault="00752DD2" w:rsidP="00752DD2">
      <w:pPr>
        <w:spacing w:after="0" w:line="252" w:lineRule="auto"/>
        <w:jc w:val="both"/>
        <w:rPr>
          <w:rFonts w:ascii="Arial" w:hAnsi="Arial" w:cs="Arial"/>
          <w:sz w:val="24"/>
          <w:szCs w:val="24"/>
          <w:lang w:val="es-CO"/>
        </w:rPr>
      </w:pPr>
    </w:p>
    <w:p w:rsidR="00752DD2" w:rsidRPr="00752DD2" w:rsidRDefault="00752DD2" w:rsidP="00752DD2">
      <w:pPr>
        <w:spacing w:after="0" w:line="252" w:lineRule="auto"/>
        <w:jc w:val="both"/>
        <w:rPr>
          <w:rFonts w:ascii="Arial" w:hAnsi="Arial" w:cs="Arial"/>
          <w:sz w:val="24"/>
          <w:szCs w:val="24"/>
          <w:lang w:val="es-CO"/>
        </w:rPr>
      </w:pPr>
      <w:r w:rsidRPr="00752DD2">
        <w:rPr>
          <w:rFonts w:ascii="Arial" w:hAnsi="Arial" w:cs="Arial"/>
          <w:sz w:val="24"/>
          <w:szCs w:val="24"/>
          <w:lang w:val="es-CO"/>
        </w:rPr>
        <w:t>Frente al segundo Decreto, el 0196, precisó que permitió la declaratoria de Calamidad Pública en todo el Municipio, hecho que fortalecerá la capacidad de respuesta administrativa y financiera del Gobierno local ante eventualidades relacionadas con la pandemia.</w:t>
      </w:r>
    </w:p>
    <w:p w:rsidR="00752DD2" w:rsidRPr="00752DD2" w:rsidRDefault="00752DD2" w:rsidP="00752DD2">
      <w:pPr>
        <w:spacing w:after="0" w:line="252" w:lineRule="auto"/>
        <w:jc w:val="both"/>
        <w:rPr>
          <w:rFonts w:ascii="Arial" w:hAnsi="Arial" w:cs="Arial"/>
          <w:sz w:val="24"/>
          <w:szCs w:val="24"/>
          <w:lang w:val="es-CO"/>
        </w:rPr>
      </w:pPr>
    </w:p>
    <w:p w:rsidR="00C94C8B" w:rsidRPr="00752DD2" w:rsidRDefault="00752DD2" w:rsidP="00752DD2">
      <w:pPr>
        <w:spacing w:after="0" w:line="252" w:lineRule="auto"/>
        <w:jc w:val="both"/>
        <w:rPr>
          <w:rFonts w:ascii="Arial" w:hAnsi="Arial" w:cs="Arial"/>
          <w:sz w:val="24"/>
          <w:szCs w:val="20"/>
          <w:lang w:val="es-ES_tradnl"/>
        </w:rPr>
      </w:pPr>
      <w:r w:rsidRPr="00752DD2">
        <w:rPr>
          <w:rFonts w:ascii="Arial" w:hAnsi="Arial" w:cs="Arial"/>
          <w:sz w:val="24"/>
          <w:szCs w:val="24"/>
          <w:lang w:val="es-CO"/>
        </w:rPr>
        <w:t>“Con la declaratoria podremos acceder a recursos importantes que podamos necesitar de forma inmediata en materia de salud porque la prioridad siempre será proteger la vida de cada uno de nuestros habitantes”, concluyó el Secretario de Gobierno, Carlos Bastidas.</w:t>
      </w:r>
      <w:bookmarkStart w:id="0" w:name="_GoBack"/>
      <w:bookmarkEnd w:id="0"/>
    </w:p>
    <w:p w:rsidR="004918E9" w:rsidRPr="00752DD2" w:rsidRDefault="004918E9" w:rsidP="00BF3D7C">
      <w:pPr>
        <w:spacing w:after="0" w:line="252" w:lineRule="auto"/>
        <w:jc w:val="both"/>
        <w:rPr>
          <w:rFonts w:ascii="Arial" w:hAnsi="Arial" w:cs="Arial"/>
          <w:sz w:val="24"/>
          <w:szCs w:val="20"/>
          <w:lang w:val="es-ES_tradnl"/>
        </w:rPr>
      </w:pPr>
    </w:p>
    <w:sectPr w:rsidR="004918E9" w:rsidRPr="00752DD2">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3932" w:rsidRDefault="00C33932" w:rsidP="00E53254">
      <w:pPr>
        <w:spacing w:after="0" w:line="240" w:lineRule="auto"/>
      </w:pPr>
      <w:r>
        <w:separator/>
      </w:r>
    </w:p>
  </w:endnote>
  <w:endnote w:type="continuationSeparator" w:id="0">
    <w:p w:rsidR="00C33932" w:rsidRDefault="00C33932"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3932" w:rsidRDefault="00C33932" w:rsidP="00E53254">
      <w:pPr>
        <w:spacing w:after="0" w:line="240" w:lineRule="auto"/>
      </w:pPr>
      <w:r>
        <w:separator/>
      </w:r>
    </w:p>
  </w:footnote>
  <w:footnote w:type="continuationSeparator" w:id="0">
    <w:p w:rsidR="00C33932" w:rsidRDefault="00C33932"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s-CO"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61D7"/>
    <w:rsid w:val="00012355"/>
    <w:rsid w:val="00017677"/>
    <w:rsid w:val="00020A12"/>
    <w:rsid w:val="0002758E"/>
    <w:rsid w:val="00030F14"/>
    <w:rsid w:val="00055C58"/>
    <w:rsid w:val="000629E6"/>
    <w:rsid w:val="000755EC"/>
    <w:rsid w:val="00084FBB"/>
    <w:rsid w:val="0009511C"/>
    <w:rsid w:val="00095B22"/>
    <w:rsid w:val="00096E84"/>
    <w:rsid w:val="000A7523"/>
    <w:rsid w:val="000B02BA"/>
    <w:rsid w:val="000B372E"/>
    <w:rsid w:val="000B4A76"/>
    <w:rsid w:val="000E075D"/>
    <w:rsid w:val="000E2CF9"/>
    <w:rsid w:val="000F1300"/>
    <w:rsid w:val="001242B4"/>
    <w:rsid w:val="001363A6"/>
    <w:rsid w:val="001421B7"/>
    <w:rsid w:val="00157257"/>
    <w:rsid w:val="00174E1B"/>
    <w:rsid w:val="0017765D"/>
    <w:rsid w:val="00181156"/>
    <w:rsid w:val="001838DC"/>
    <w:rsid w:val="00184ABC"/>
    <w:rsid w:val="0018738D"/>
    <w:rsid w:val="001A26AB"/>
    <w:rsid w:val="001A336E"/>
    <w:rsid w:val="001A468E"/>
    <w:rsid w:val="001A5773"/>
    <w:rsid w:val="001B070E"/>
    <w:rsid w:val="001B1B16"/>
    <w:rsid w:val="001C2203"/>
    <w:rsid w:val="001C3B59"/>
    <w:rsid w:val="001D1E07"/>
    <w:rsid w:val="001D1EC9"/>
    <w:rsid w:val="001E415E"/>
    <w:rsid w:val="001E4AD6"/>
    <w:rsid w:val="001F41A0"/>
    <w:rsid w:val="001F4706"/>
    <w:rsid w:val="002048EB"/>
    <w:rsid w:val="00207D69"/>
    <w:rsid w:val="00220196"/>
    <w:rsid w:val="002356B1"/>
    <w:rsid w:val="002456EB"/>
    <w:rsid w:val="00253F38"/>
    <w:rsid w:val="00264508"/>
    <w:rsid w:val="00264A8D"/>
    <w:rsid w:val="002747B5"/>
    <w:rsid w:val="002957FE"/>
    <w:rsid w:val="002A7693"/>
    <w:rsid w:val="002B288F"/>
    <w:rsid w:val="002C17C0"/>
    <w:rsid w:val="002C552D"/>
    <w:rsid w:val="002C718C"/>
    <w:rsid w:val="002D01CE"/>
    <w:rsid w:val="002D0976"/>
    <w:rsid w:val="002E1AB3"/>
    <w:rsid w:val="002E7E0D"/>
    <w:rsid w:val="003043A8"/>
    <w:rsid w:val="0031290F"/>
    <w:rsid w:val="003235BB"/>
    <w:rsid w:val="003B324C"/>
    <w:rsid w:val="003E3492"/>
    <w:rsid w:val="003F318E"/>
    <w:rsid w:val="00447116"/>
    <w:rsid w:val="00453A2B"/>
    <w:rsid w:val="00462F97"/>
    <w:rsid w:val="0047065D"/>
    <w:rsid w:val="004717A3"/>
    <w:rsid w:val="00484C3E"/>
    <w:rsid w:val="004858AB"/>
    <w:rsid w:val="004874FD"/>
    <w:rsid w:val="004918E9"/>
    <w:rsid w:val="00493F06"/>
    <w:rsid w:val="00496CF8"/>
    <w:rsid w:val="004A084C"/>
    <w:rsid w:val="004B0385"/>
    <w:rsid w:val="004D1353"/>
    <w:rsid w:val="004D2512"/>
    <w:rsid w:val="004D680F"/>
    <w:rsid w:val="004E4108"/>
    <w:rsid w:val="004F75D8"/>
    <w:rsid w:val="00514DAA"/>
    <w:rsid w:val="00531D62"/>
    <w:rsid w:val="005371F1"/>
    <w:rsid w:val="0054636B"/>
    <w:rsid w:val="00552CC1"/>
    <w:rsid w:val="005531DE"/>
    <w:rsid w:val="00555596"/>
    <w:rsid w:val="005567BA"/>
    <w:rsid w:val="00560EBA"/>
    <w:rsid w:val="00567B09"/>
    <w:rsid w:val="00574781"/>
    <w:rsid w:val="00575765"/>
    <w:rsid w:val="00581045"/>
    <w:rsid w:val="005921EA"/>
    <w:rsid w:val="00597351"/>
    <w:rsid w:val="005A4C6D"/>
    <w:rsid w:val="005B375E"/>
    <w:rsid w:val="005B3B3B"/>
    <w:rsid w:val="005B4803"/>
    <w:rsid w:val="005D71B9"/>
    <w:rsid w:val="005F05FD"/>
    <w:rsid w:val="005F7809"/>
    <w:rsid w:val="00603720"/>
    <w:rsid w:val="00614078"/>
    <w:rsid w:val="0061551E"/>
    <w:rsid w:val="00616670"/>
    <w:rsid w:val="006175DA"/>
    <w:rsid w:val="00617CC5"/>
    <w:rsid w:val="00620F73"/>
    <w:rsid w:val="006358E3"/>
    <w:rsid w:val="00643F14"/>
    <w:rsid w:val="0064482C"/>
    <w:rsid w:val="00647503"/>
    <w:rsid w:val="00654214"/>
    <w:rsid w:val="00661F81"/>
    <w:rsid w:val="00667221"/>
    <w:rsid w:val="0067255C"/>
    <w:rsid w:val="00693AB8"/>
    <w:rsid w:val="00695186"/>
    <w:rsid w:val="006C6E5F"/>
    <w:rsid w:val="006D22B1"/>
    <w:rsid w:val="006E59AB"/>
    <w:rsid w:val="006F3078"/>
    <w:rsid w:val="006F637C"/>
    <w:rsid w:val="007077F3"/>
    <w:rsid w:val="00714221"/>
    <w:rsid w:val="00715D8A"/>
    <w:rsid w:val="00716B8A"/>
    <w:rsid w:val="00720A76"/>
    <w:rsid w:val="00720BE1"/>
    <w:rsid w:val="00742588"/>
    <w:rsid w:val="00752DD2"/>
    <w:rsid w:val="00757C55"/>
    <w:rsid w:val="0076601B"/>
    <w:rsid w:val="00772A12"/>
    <w:rsid w:val="007735BE"/>
    <w:rsid w:val="00773EFD"/>
    <w:rsid w:val="007A4284"/>
    <w:rsid w:val="007B365B"/>
    <w:rsid w:val="007D2799"/>
    <w:rsid w:val="007D5072"/>
    <w:rsid w:val="007E3E61"/>
    <w:rsid w:val="007F1C99"/>
    <w:rsid w:val="00806377"/>
    <w:rsid w:val="00807274"/>
    <w:rsid w:val="008079EB"/>
    <w:rsid w:val="00812EEE"/>
    <w:rsid w:val="008333D9"/>
    <w:rsid w:val="00845F41"/>
    <w:rsid w:val="0085496A"/>
    <w:rsid w:val="00857403"/>
    <w:rsid w:val="00865FBE"/>
    <w:rsid w:val="00870998"/>
    <w:rsid w:val="00870FA7"/>
    <w:rsid w:val="008768CE"/>
    <w:rsid w:val="0087690C"/>
    <w:rsid w:val="00887B34"/>
    <w:rsid w:val="008948BB"/>
    <w:rsid w:val="008B2646"/>
    <w:rsid w:val="008C6983"/>
    <w:rsid w:val="008D28E3"/>
    <w:rsid w:val="008D313F"/>
    <w:rsid w:val="008D445B"/>
    <w:rsid w:val="008D579F"/>
    <w:rsid w:val="008D762F"/>
    <w:rsid w:val="0091652B"/>
    <w:rsid w:val="00945682"/>
    <w:rsid w:val="00947882"/>
    <w:rsid w:val="00953B85"/>
    <w:rsid w:val="009610D4"/>
    <w:rsid w:val="00975AFC"/>
    <w:rsid w:val="00975B48"/>
    <w:rsid w:val="009864C8"/>
    <w:rsid w:val="00991BBF"/>
    <w:rsid w:val="009A282F"/>
    <w:rsid w:val="009C4744"/>
    <w:rsid w:val="009E3808"/>
    <w:rsid w:val="009E7D00"/>
    <w:rsid w:val="009F4151"/>
    <w:rsid w:val="00A06FCD"/>
    <w:rsid w:val="00A15EE8"/>
    <w:rsid w:val="00A2620D"/>
    <w:rsid w:val="00A31369"/>
    <w:rsid w:val="00A33672"/>
    <w:rsid w:val="00A4121E"/>
    <w:rsid w:val="00A455F1"/>
    <w:rsid w:val="00A562D5"/>
    <w:rsid w:val="00A7574C"/>
    <w:rsid w:val="00A819AC"/>
    <w:rsid w:val="00A85FF7"/>
    <w:rsid w:val="00A92945"/>
    <w:rsid w:val="00AA4286"/>
    <w:rsid w:val="00AB6A68"/>
    <w:rsid w:val="00AC4CD8"/>
    <w:rsid w:val="00AC69FF"/>
    <w:rsid w:val="00AE7FC5"/>
    <w:rsid w:val="00AF1422"/>
    <w:rsid w:val="00AF1893"/>
    <w:rsid w:val="00AF1E3E"/>
    <w:rsid w:val="00AF231A"/>
    <w:rsid w:val="00B12323"/>
    <w:rsid w:val="00B259E5"/>
    <w:rsid w:val="00B43090"/>
    <w:rsid w:val="00B459A2"/>
    <w:rsid w:val="00B46EA7"/>
    <w:rsid w:val="00B60653"/>
    <w:rsid w:val="00B8130B"/>
    <w:rsid w:val="00B91401"/>
    <w:rsid w:val="00B95EDB"/>
    <w:rsid w:val="00B96181"/>
    <w:rsid w:val="00BA5ADC"/>
    <w:rsid w:val="00BA7266"/>
    <w:rsid w:val="00BB0570"/>
    <w:rsid w:val="00BB4AA1"/>
    <w:rsid w:val="00BB66AD"/>
    <w:rsid w:val="00BD12BB"/>
    <w:rsid w:val="00BE6DCC"/>
    <w:rsid w:val="00BF3D7C"/>
    <w:rsid w:val="00C22082"/>
    <w:rsid w:val="00C33932"/>
    <w:rsid w:val="00C44B74"/>
    <w:rsid w:val="00C46962"/>
    <w:rsid w:val="00C47817"/>
    <w:rsid w:val="00C546FC"/>
    <w:rsid w:val="00C554E8"/>
    <w:rsid w:val="00C56AC1"/>
    <w:rsid w:val="00C61278"/>
    <w:rsid w:val="00C82CB0"/>
    <w:rsid w:val="00C85061"/>
    <w:rsid w:val="00C92DBB"/>
    <w:rsid w:val="00C940B5"/>
    <w:rsid w:val="00C94C8B"/>
    <w:rsid w:val="00CA0677"/>
    <w:rsid w:val="00CB6961"/>
    <w:rsid w:val="00CC3EF3"/>
    <w:rsid w:val="00CF2CE7"/>
    <w:rsid w:val="00D00230"/>
    <w:rsid w:val="00D03EF4"/>
    <w:rsid w:val="00D20565"/>
    <w:rsid w:val="00D30768"/>
    <w:rsid w:val="00D417B0"/>
    <w:rsid w:val="00D42CE3"/>
    <w:rsid w:val="00D43967"/>
    <w:rsid w:val="00D53EEB"/>
    <w:rsid w:val="00D556BC"/>
    <w:rsid w:val="00D57624"/>
    <w:rsid w:val="00D818C8"/>
    <w:rsid w:val="00D93232"/>
    <w:rsid w:val="00D97253"/>
    <w:rsid w:val="00DA2E68"/>
    <w:rsid w:val="00DA46FD"/>
    <w:rsid w:val="00DB6409"/>
    <w:rsid w:val="00DB6DED"/>
    <w:rsid w:val="00DC196A"/>
    <w:rsid w:val="00DC2D53"/>
    <w:rsid w:val="00DC51C0"/>
    <w:rsid w:val="00DF68B4"/>
    <w:rsid w:val="00E15A81"/>
    <w:rsid w:val="00E222BB"/>
    <w:rsid w:val="00E401A9"/>
    <w:rsid w:val="00E45A8D"/>
    <w:rsid w:val="00E526AE"/>
    <w:rsid w:val="00E53254"/>
    <w:rsid w:val="00E54832"/>
    <w:rsid w:val="00E61C19"/>
    <w:rsid w:val="00E67B90"/>
    <w:rsid w:val="00E67DC7"/>
    <w:rsid w:val="00E67E78"/>
    <w:rsid w:val="00E8725B"/>
    <w:rsid w:val="00E87746"/>
    <w:rsid w:val="00E9322F"/>
    <w:rsid w:val="00E93E83"/>
    <w:rsid w:val="00E965A3"/>
    <w:rsid w:val="00EA669D"/>
    <w:rsid w:val="00EC0F13"/>
    <w:rsid w:val="00EC25DB"/>
    <w:rsid w:val="00EC4AD6"/>
    <w:rsid w:val="00EC68AE"/>
    <w:rsid w:val="00ED0486"/>
    <w:rsid w:val="00ED2CBD"/>
    <w:rsid w:val="00EE7FA8"/>
    <w:rsid w:val="00F10F6E"/>
    <w:rsid w:val="00F25BE6"/>
    <w:rsid w:val="00F26612"/>
    <w:rsid w:val="00F26F34"/>
    <w:rsid w:val="00F278B9"/>
    <w:rsid w:val="00F319EE"/>
    <w:rsid w:val="00F3470C"/>
    <w:rsid w:val="00F46789"/>
    <w:rsid w:val="00F537E9"/>
    <w:rsid w:val="00F557A0"/>
    <w:rsid w:val="00F57AE4"/>
    <w:rsid w:val="00F6703C"/>
    <w:rsid w:val="00F67788"/>
    <w:rsid w:val="00F71EB2"/>
    <w:rsid w:val="00F75C8F"/>
    <w:rsid w:val="00F8089B"/>
    <w:rsid w:val="00F85169"/>
    <w:rsid w:val="00F903B7"/>
    <w:rsid w:val="00F93A22"/>
    <w:rsid w:val="00FA191B"/>
    <w:rsid w:val="00FA446C"/>
    <w:rsid w:val="00FB0DE9"/>
    <w:rsid w:val="00FC0201"/>
    <w:rsid w:val="00FE1E29"/>
    <w:rsid w:val="00FF4CF3"/>
    <w:rsid w:val="00FF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BC3298-1AFB-4469-B72C-7C0B455A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customStyle="1" w:styleId="art">
    <w:name w:val="art"/>
    <w:basedOn w:val="Normal"/>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B8130B"/>
    <w:rPr>
      <w:i/>
      <w:iCs/>
    </w:rPr>
  </w:style>
  <w:style w:type="paragraph" w:styleId="NormalWeb">
    <w:name w:val="Normal (Web)"/>
    <w:basedOn w:val="Normal"/>
    <w:uiPriority w:val="99"/>
    <w:semiHidden/>
    <w:unhideWhenUsed/>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UnresolvedMention">
    <w:name w:val="Unresolved Mention"/>
    <w:basedOn w:val="Fuentedeprrafopredeter"/>
    <w:uiPriority w:val="99"/>
    <w:semiHidden/>
    <w:unhideWhenUsed/>
    <w:rsid w:val="00E93E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1</Pages>
  <Words>310</Words>
  <Characters>1711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19</cp:revision>
  <dcterms:created xsi:type="dcterms:W3CDTF">2020-03-13T23:53:00Z</dcterms:created>
  <dcterms:modified xsi:type="dcterms:W3CDTF">2020-03-20T03:04:00Z</dcterms:modified>
</cp:coreProperties>
</file>