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2C79C4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2C79C4">
        <w:rPr>
          <w:rFonts w:ascii="Arial" w:hAnsi="Arial" w:cs="Arial"/>
          <w:lang w:val="es-MX"/>
        </w:rPr>
        <w:tab/>
      </w:r>
      <w:r w:rsidR="00617CC5" w:rsidRPr="002C79C4">
        <w:rPr>
          <w:rFonts w:ascii="Arial" w:hAnsi="Arial" w:cs="Arial"/>
          <w:b/>
          <w:sz w:val="24"/>
          <w:lang w:val="es-MX"/>
        </w:rPr>
        <w:t>No.</w:t>
      </w:r>
      <w:r w:rsidR="00782403" w:rsidRPr="002C79C4">
        <w:rPr>
          <w:rFonts w:ascii="Arial" w:hAnsi="Arial" w:cs="Arial"/>
          <w:b/>
          <w:sz w:val="24"/>
          <w:lang w:val="es-MX"/>
        </w:rPr>
        <w:t xml:space="preserve"> </w:t>
      </w:r>
      <w:r w:rsidR="00C208B8">
        <w:rPr>
          <w:rFonts w:ascii="Arial" w:hAnsi="Arial" w:cs="Arial"/>
          <w:b/>
          <w:sz w:val="24"/>
          <w:lang w:val="es-MX"/>
        </w:rPr>
        <w:t>62</w:t>
      </w:r>
    </w:p>
    <w:p w:rsidR="00A92945" w:rsidRPr="002C79C4" w:rsidRDefault="00A92945">
      <w:pPr>
        <w:rPr>
          <w:rFonts w:ascii="Arial" w:hAnsi="Arial" w:cs="Arial"/>
          <w:lang w:val="es-MX"/>
        </w:rPr>
      </w:pPr>
    </w:p>
    <w:p w:rsidR="002C79C4" w:rsidRDefault="002C79C4" w:rsidP="00BA5ADC">
      <w:pPr>
        <w:spacing w:line="252" w:lineRule="auto"/>
        <w:jc w:val="both"/>
        <w:rPr>
          <w:rFonts w:ascii="Arial" w:hAnsi="Arial" w:cs="Arial"/>
          <w:b/>
          <w:lang w:val="es-MX"/>
        </w:rPr>
      </w:pPr>
    </w:p>
    <w:p w:rsidR="00FA226A" w:rsidRDefault="00955260" w:rsidP="00BA5ADC">
      <w:pPr>
        <w:spacing w:line="252" w:lineRule="auto"/>
        <w:jc w:val="both"/>
        <w:rPr>
          <w:rFonts w:ascii="Arial" w:hAnsi="Arial" w:cs="Arial"/>
          <w:b/>
          <w:sz w:val="28"/>
          <w:lang w:val="es-MX"/>
        </w:rPr>
      </w:pPr>
      <w:r>
        <w:rPr>
          <w:rFonts w:ascii="Arial" w:hAnsi="Arial" w:cs="Arial"/>
          <w:b/>
          <w:sz w:val="28"/>
          <w:lang w:val="es-MX"/>
        </w:rPr>
        <w:t>Alcaldía de Pasto lidera jornadas de desinfección como parte de las</w:t>
      </w:r>
      <w:r w:rsidR="000F7972">
        <w:rPr>
          <w:rFonts w:ascii="Arial" w:hAnsi="Arial" w:cs="Arial"/>
          <w:b/>
          <w:sz w:val="28"/>
          <w:lang w:val="es-MX"/>
        </w:rPr>
        <w:t xml:space="preserve"> medidas preventivas frente al C</w:t>
      </w:r>
      <w:r>
        <w:rPr>
          <w:rFonts w:ascii="Arial" w:hAnsi="Arial" w:cs="Arial"/>
          <w:b/>
          <w:sz w:val="28"/>
          <w:lang w:val="es-MX"/>
        </w:rPr>
        <w:t>ovid-19</w:t>
      </w:r>
    </w:p>
    <w:p w:rsidR="00766C73" w:rsidRDefault="00766C73" w:rsidP="00BA5ADC">
      <w:pPr>
        <w:spacing w:line="252" w:lineRule="auto"/>
        <w:jc w:val="both"/>
        <w:rPr>
          <w:rFonts w:ascii="Arial" w:hAnsi="Arial" w:cs="Arial"/>
          <w:b/>
          <w:sz w:val="28"/>
          <w:lang w:val="es-MX"/>
        </w:rPr>
      </w:pPr>
    </w:p>
    <w:p w:rsidR="00FA226A" w:rsidRDefault="008C5F55" w:rsidP="0084220A">
      <w:pPr>
        <w:pStyle w:val="Prrafodelista"/>
        <w:numPr>
          <w:ilvl w:val="0"/>
          <w:numId w:val="10"/>
        </w:numPr>
        <w:spacing w:line="252" w:lineRule="auto"/>
        <w:jc w:val="both"/>
        <w:rPr>
          <w:rFonts w:ascii="Arial" w:hAnsi="Arial" w:cs="Arial"/>
          <w:i/>
          <w:lang w:val="es-MX"/>
        </w:rPr>
      </w:pPr>
      <w:r>
        <w:rPr>
          <w:rFonts w:ascii="Arial" w:hAnsi="Arial" w:cs="Arial"/>
          <w:i/>
          <w:lang w:val="es-MX"/>
        </w:rPr>
        <w:t>Las actividades se están cumpliendo en calles, parques, plazas, mercados y sitios que usualmente han sido de gran afluencia ciudadana. Estas labores se mantendrán durante el período de aislamiento obligatorio.</w:t>
      </w:r>
    </w:p>
    <w:p w:rsidR="00766C73" w:rsidRPr="002C0B4B" w:rsidRDefault="00766C73" w:rsidP="00766C73">
      <w:pPr>
        <w:pStyle w:val="Prrafodelista"/>
        <w:spacing w:line="252" w:lineRule="auto"/>
        <w:ind w:left="360"/>
        <w:jc w:val="both"/>
        <w:rPr>
          <w:rFonts w:ascii="Arial" w:hAnsi="Arial" w:cs="Arial"/>
          <w:i/>
          <w:lang w:val="es-MX"/>
        </w:rPr>
      </w:pPr>
    </w:p>
    <w:p w:rsidR="000A5388" w:rsidRDefault="00FA226A" w:rsidP="00C208B8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A226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8C5F55">
        <w:rPr>
          <w:rFonts w:ascii="Arial" w:hAnsi="Arial" w:cs="Arial"/>
          <w:b/>
          <w:sz w:val="24"/>
          <w:szCs w:val="24"/>
          <w:lang w:val="es-MX"/>
        </w:rPr>
        <w:t xml:space="preserve">26 </w:t>
      </w:r>
      <w:r w:rsidRPr="00FA226A">
        <w:rPr>
          <w:rFonts w:ascii="Arial" w:hAnsi="Arial" w:cs="Arial"/>
          <w:b/>
          <w:sz w:val="24"/>
          <w:szCs w:val="24"/>
          <w:lang w:val="es-MX"/>
        </w:rPr>
        <w:t>de marzo de 2020.</w:t>
      </w:r>
      <w:r w:rsidRPr="00FA226A">
        <w:rPr>
          <w:rFonts w:ascii="Arial" w:hAnsi="Arial" w:cs="Arial"/>
          <w:sz w:val="24"/>
          <w:szCs w:val="24"/>
          <w:lang w:val="es-MX"/>
        </w:rPr>
        <w:t xml:space="preserve"> </w:t>
      </w:r>
      <w:r w:rsidR="008C5F55">
        <w:rPr>
          <w:rFonts w:ascii="Arial" w:hAnsi="Arial" w:cs="Arial"/>
          <w:sz w:val="24"/>
          <w:szCs w:val="24"/>
          <w:lang w:val="es-MX"/>
        </w:rPr>
        <w:t>La Alcaldía de Pasto, a través de la Dirección Ad</w:t>
      </w:r>
      <w:r w:rsidR="00603532">
        <w:rPr>
          <w:rFonts w:ascii="Arial" w:hAnsi="Arial" w:cs="Arial"/>
          <w:sz w:val="24"/>
          <w:szCs w:val="24"/>
          <w:lang w:val="es-MX"/>
        </w:rPr>
        <w:t>ministrativa de Espacio Público, puso en marcha un plan de desinfección como parte de las acciones dispuestas para prevenir la propagación del Coronavirus (Covid-19).</w:t>
      </w:r>
    </w:p>
    <w:p w:rsidR="00766C73" w:rsidRDefault="00766C73" w:rsidP="00C208B8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B5079" w:rsidRDefault="005B5079" w:rsidP="00C208B8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B5079">
        <w:rPr>
          <w:rFonts w:ascii="Arial" w:hAnsi="Arial" w:cs="Arial"/>
          <w:sz w:val="24"/>
          <w:szCs w:val="24"/>
          <w:lang w:val="es-MX"/>
        </w:rPr>
        <w:t>Estas labores se están focalizando en</w:t>
      </w:r>
      <w:r w:rsidR="00766C73">
        <w:rPr>
          <w:rFonts w:ascii="Arial" w:hAnsi="Arial" w:cs="Arial"/>
          <w:sz w:val="24"/>
          <w:szCs w:val="24"/>
          <w:lang w:val="es-MX"/>
        </w:rPr>
        <w:t xml:space="preserve"> los mercados</w:t>
      </w:r>
      <w:r>
        <w:rPr>
          <w:rFonts w:ascii="Arial" w:hAnsi="Arial" w:cs="Arial"/>
          <w:sz w:val="24"/>
          <w:szCs w:val="24"/>
          <w:lang w:val="es-MX"/>
        </w:rPr>
        <w:t xml:space="preserve">, calles, </w:t>
      </w:r>
      <w:r w:rsidRPr="005B5079">
        <w:rPr>
          <w:rFonts w:ascii="Arial" w:hAnsi="Arial" w:cs="Arial"/>
          <w:sz w:val="24"/>
          <w:szCs w:val="24"/>
          <w:lang w:val="es-MX"/>
        </w:rPr>
        <w:t>fachadas, parques y sitios que usualmente han sido de gran afluencia de público.</w:t>
      </w:r>
    </w:p>
    <w:p w:rsidR="00766C73" w:rsidRDefault="00766C73" w:rsidP="00C208B8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EB0017" w:rsidRDefault="00EA79EB" w:rsidP="00603532">
      <w:pPr>
        <w:tabs>
          <w:tab w:val="left" w:pos="1620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MX"/>
        </w:rPr>
      </w:pPr>
      <w:r>
        <w:rPr>
          <w:rFonts w:ascii="Arial" w:hAnsi="Arial" w:cs="Arial"/>
          <w:iCs/>
          <w:sz w:val="24"/>
          <w:szCs w:val="24"/>
          <w:lang w:val="es-MX"/>
        </w:rPr>
        <w:t>“Estamos visitando varias zonas de la ciudad dond</w:t>
      </w:r>
      <w:r w:rsidR="005B5079">
        <w:rPr>
          <w:rFonts w:ascii="Arial" w:hAnsi="Arial" w:cs="Arial"/>
          <w:iCs/>
          <w:sz w:val="24"/>
          <w:szCs w:val="24"/>
          <w:lang w:val="es-MX"/>
        </w:rPr>
        <w:t xml:space="preserve">e ha sido frecuente el contacto </w:t>
      </w:r>
      <w:r>
        <w:rPr>
          <w:rFonts w:ascii="Arial" w:hAnsi="Arial" w:cs="Arial"/>
          <w:iCs/>
          <w:sz w:val="24"/>
          <w:szCs w:val="24"/>
          <w:lang w:val="es-MX"/>
        </w:rPr>
        <w:t>de personas de diversos</w:t>
      </w:r>
      <w:r w:rsidR="00766C73">
        <w:rPr>
          <w:rFonts w:ascii="Arial" w:hAnsi="Arial" w:cs="Arial"/>
          <w:iCs/>
          <w:sz w:val="24"/>
          <w:szCs w:val="24"/>
          <w:lang w:val="es-MX"/>
        </w:rPr>
        <w:t xml:space="preserve"> sectores, incluso de otros países</w:t>
      </w:r>
      <w:r>
        <w:rPr>
          <w:rFonts w:ascii="Arial" w:hAnsi="Arial" w:cs="Arial"/>
          <w:iCs/>
          <w:sz w:val="24"/>
          <w:szCs w:val="24"/>
          <w:lang w:val="es-MX"/>
        </w:rPr>
        <w:t xml:space="preserve">, como es el caso de la Terminal de Transportes”, aseguró el Director de Espacio Público, Carlos Andrés Arellano. </w:t>
      </w:r>
    </w:p>
    <w:p w:rsidR="00766C73" w:rsidRDefault="00766C73" w:rsidP="00603532">
      <w:pPr>
        <w:tabs>
          <w:tab w:val="left" w:pos="1620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MX"/>
        </w:rPr>
      </w:pPr>
    </w:p>
    <w:p w:rsidR="005B5079" w:rsidRDefault="00EA79EB" w:rsidP="00603532">
      <w:pPr>
        <w:tabs>
          <w:tab w:val="left" w:pos="1620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MX"/>
        </w:rPr>
      </w:pPr>
      <w:r>
        <w:rPr>
          <w:rFonts w:ascii="Arial" w:hAnsi="Arial" w:cs="Arial"/>
          <w:iCs/>
          <w:sz w:val="24"/>
          <w:szCs w:val="24"/>
          <w:lang w:val="es-MX"/>
        </w:rPr>
        <w:t>Explicó que para estas labores sanitarias se está empleando una mezcla</w:t>
      </w:r>
      <w:r w:rsidR="00EB0017">
        <w:rPr>
          <w:rFonts w:ascii="Arial" w:hAnsi="Arial" w:cs="Arial"/>
          <w:iCs/>
          <w:sz w:val="24"/>
          <w:szCs w:val="24"/>
          <w:lang w:val="es-MX"/>
        </w:rPr>
        <w:t xml:space="preserve"> de hipoclorito de sodio al 1%, recomendada por expertos en salud, que permite la desinfección de</w:t>
      </w:r>
      <w:r w:rsidR="005B5079">
        <w:rPr>
          <w:rFonts w:ascii="Arial" w:hAnsi="Arial" w:cs="Arial"/>
          <w:iCs/>
          <w:sz w:val="24"/>
          <w:szCs w:val="24"/>
          <w:lang w:val="es-MX"/>
        </w:rPr>
        <w:t xml:space="preserve"> superficies y espacios físicos.</w:t>
      </w:r>
    </w:p>
    <w:p w:rsidR="00766C73" w:rsidRDefault="00766C73" w:rsidP="00603532">
      <w:pPr>
        <w:tabs>
          <w:tab w:val="left" w:pos="1620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MX"/>
        </w:rPr>
      </w:pPr>
    </w:p>
    <w:p w:rsidR="00603532" w:rsidRDefault="00EB0017" w:rsidP="00603532">
      <w:pPr>
        <w:tabs>
          <w:tab w:val="left" w:pos="1620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MX"/>
        </w:rPr>
      </w:pPr>
      <w:r>
        <w:rPr>
          <w:rFonts w:ascii="Arial" w:hAnsi="Arial" w:cs="Arial"/>
          <w:iCs/>
          <w:sz w:val="24"/>
          <w:szCs w:val="24"/>
          <w:lang w:val="es-MX"/>
        </w:rPr>
        <w:t xml:space="preserve">“Con esta solución química seguiremos adelantando las jornadas en coordinación con la Secretaría de Salud, de Desarrollo </w:t>
      </w:r>
      <w:r w:rsidR="00F1112E">
        <w:rPr>
          <w:rFonts w:ascii="Arial" w:hAnsi="Arial" w:cs="Arial"/>
          <w:iCs/>
          <w:sz w:val="24"/>
          <w:szCs w:val="24"/>
          <w:lang w:val="es-MX"/>
        </w:rPr>
        <w:t>Económico y Competitividad, así como con</w:t>
      </w:r>
      <w:r w:rsidR="00766C73">
        <w:rPr>
          <w:rFonts w:ascii="Arial" w:hAnsi="Arial" w:cs="Arial"/>
          <w:iCs/>
          <w:sz w:val="24"/>
          <w:szCs w:val="24"/>
          <w:lang w:val="es-MX"/>
        </w:rPr>
        <w:t xml:space="preserve"> otras entidades</w:t>
      </w:r>
      <w:r w:rsidR="00F1112E">
        <w:rPr>
          <w:rFonts w:ascii="Arial" w:hAnsi="Arial" w:cs="Arial"/>
          <w:iCs/>
          <w:sz w:val="24"/>
          <w:szCs w:val="24"/>
          <w:lang w:val="es-MX"/>
        </w:rPr>
        <w:t>”, subrayó.</w:t>
      </w:r>
    </w:p>
    <w:p w:rsidR="00766C73" w:rsidRDefault="00766C73" w:rsidP="00603532">
      <w:pPr>
        <w:tabs>
          <w:tab w:val="left" w:pos="1620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MX"/>
        </w:rPr>
      </w:pPr>
    </w:p>
    <w:p w:rsidR="005B5079" w:rsidRDefault="00766C73" w:rsidP="00603532">
      <w:pPr>
        <w:tabs>
          <w:tab w:val="left" w:pos="1620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MX"/>
        </w:rPr>
      </w:pPr>
      <w:r>
        <w:rPr>
          <w:rFonts w:ascii="Arial" w:hAnsi="Arial" w:cs="Arial"/>
          <w:iCs/>
          <w:sz w:val="24"/>
          <w:szCs w:val="24"/>
          <w:lang w:val="es-MX"/>
        </w:rPr>
        <w:t xml:space="preserve">En ese sentido, para </w:t>
      </w:r>
      <w:r w:rsidR="005B5079">
        <w:rPr>
          <w:rFonts w:ascii="Arial" w:hAnsi="Arial" w:cs="Arial"/>
          <w:iCs/>
          <w:sz w:val="24"/>
          <w:szCs w:val="24"/>
          <w:lang w:val="es-MX"/>
        </w:rPr>
        <w:t xml:space="preserve">hoy se programó la desinfección en las plazas </w:t>
      </w:r>
      <w:r>
        <w:rPr>
          <w:rFonts w:ascii="Arial" w:hAnsi="Arial" w:cs="Arial"/>
          <w:iCs/>
          <w:sz w:val="24"/>
          <w:szCs w:val="24"/>
          <w:lang w:val="es-MX"/>
        </w:rPr>
        <w:t xml:space="preserve">del </w:t>
      </w:r>
      <w:r w:rsidR="00E04449">
        <w:rPr>
          <w:rFonts w:ascii="Arial" w:hAnsi="Arial" w:cs="Arial"/>
          <w:iCs/>
          <w:sz w:val="24"/>
          <w:szCs w:val="24"/>
          <w:lang w:val="es-MX"/>
        </w:rPr>
        <w:t xml:space="preserve">Carnaval y Nariño, y </w:t>
      </w:r>
      <w:r w:rsidR="005B5079">
        <w:rPr>
          <w:rFonts w:ascii="Arial" w:hAnsi="Arial" w:cs="Arial"/>
          <w:iCs/>
          <w:sz w:val="24"/>
          <w:szCs w:val="24"/>
          <w:lang w:val="es-MX"/>
        </w:rPr>
        <w:t xml:space="preserve">puntos aledaños. Finalmente, el Director de Espacio Público </w:t>
      </w:r>
      <w:r>
        <w:rPr>
          <w:rFonts w:ascii="Arial" w:hAnsi="Arial" w:cs="Arial"/>
          <w:iCs/>
          <w:sz w:val="24"/>
          <w:szCs w:val="24"/>
          <w:lang w:val="es-MX"/>
        </w:rPr>
        <w:t>expresó que estos recorridos se seguirán cumpliendo durante el período de aislamiento obligatorio decretado por el Gobierno Nacional.</w:t>
      </w:r>
      <w:bookmarkStart w:id="0" w:name="_GoBack"/>
      <w:bookmarkEnd w:id="0"/>
    </w:p>
    <w:p w:rsidR="00766C73" w:rsidRDefault="00766C73" w:rsidP="00603532">
      <w:pPr>
        <w:tabs>
          <w:tab w:val="left" w:pos="1620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MX"/>
        </w:rPr>
      </w:pPr>
    </w:p>
    <w:p w:rsidR="00026D82" w:rsidRDefault="00955260" w:rsidP="00955260">
      <w:pPr>
        <w:tabs>
          <w:tab w:val="left" w:pos="7260"/>
        </w:tabs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MX"/>
        </w:rPr>
      </w:pPr>
      <w:r>
        <w:rPr>
          <w:rFonts w:ascii="Arial" w:hAnsi="Arial" w:cs="Arial"/>
          <w:iCs/>
          <w:sz w:val="24"/>
          <w:szCs w:val="24"/>
          <w:lang w:val="es-MX"/>
        </w:rPr>
        <w:tab/>
      </w:r>
    </w:p>
    <w:p w:rsidR="002C0B4B" w:rsidRDefault="002C0B4B" w:rsidP="00026D82">
      <w:pPr>
        <w:spacing w:after="0" w:line="252" w:lineRule="auto"/>
        <w:jc w:val="both"/>
        <w:rPr>
          <w:rFonts w:ascii="Arial" w:hAnsi="Arial" w:cs="Arial"/>
          <w:iCs/>
          <w:sz w:val="24"/>
          <w:szCs w:val="16"/>
          <w:lang w:val="es-CO"/>
        </w:rPr>
      </w:pPr>
    </w:p>
    <w:sectPr w:rsidR="002C0B4B" w:rsidSect="00657688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9E1" w:rsidRDefault="005619E1" w:rsidP="00E53254">
      <w:pPr>
        <w:spacing w:after="0" w:line="240" w:lineRule="auto"/>
      </w:pPr>
      <w:r>
        <w:separator/>
      </w:r>
    </w:p>
  </w:endnote>
  <w:endnote w:type="continuationSeparator" w:id="0">
    <w:p w:rsidR="005619E1" w:rsidRDefault="005619E1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9E1" w:rsidRDefault="005619E1" w:rsidP="00E53254">
      <w:pPr>
        <w:spacing w:after="0" w:line="240" w:lineRule="auto"/>
      </w:pPr>
      <w:r>
        <w:separator/>
      </w:r>
    </w:p>
  </w:footnote>
  <w:footnote w:type="continuationSeparator" w:id="0">
    <w:p w:rsidR="005619E1" w:rsidRDefault="005619E1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2F28"/>
    <w:multiLevelType w:val="hybridMultilevel"/>
    <w:tmpl w:val="8520B19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174DB"/>
    <w:rsid w:val="0002052F"/>
    <w:rsid w:val="00026D82"/>
    <w:rsid w:val="00055C58"/>
    <w:rsid w:val="00065366"/>
    <w:rsid w:val="000A5388"/>
    <w:rsid w:val="000B16B1"/>
    <w:rsid w:val="000B58DF"/>
    <w:rsid w:val="000C27F0"/>
    <w:rsid w:val="000E568A"/>
    <w:rsid w:val="000E7872"/>
    <w:rsid w:val="000F7972"/>
    <w:rsid w:val="00100B03"/>
    <w:rsid w:val="001432BC"/>
    <w:rsid w:val="00154594"/>
    <w:rsid w:val="00194363"/>
    <w:rsid w:val="001A1119"/>
    <w:rsid w:val="001A58E5"/>
    <w:rsid w:val="001C7571"/>
    <w:rsid w:val="00207D69"/>
    <w:rsid w:val="00253F38"/>
    <w:rsid w:val="00260D5B"/>
    <w:rsid w:val="002625F3"/>
    <w:rsid w:val="00284D19"/>
    <w:rsid w:val="002915D3"/>
    <w:rsid w:val="002A6924"/>
    <w:rsid w:val="002C0B4B"/>
    <w:rsid w:val="002C79C4"/>
    <w:rsid w:val="002E2B3F"/>
    <w:rsid w:val="002E7E0D"/>
    <w:rsid w:val="002F13C9"/>
    <w:rsid w:val="00324618"/>
    <w:rsid w:val="003300C4"/>
    <w:rsid w:val="00343C8E"/>
    <w:rsid w:val="00345784"/>
    <w:rsid w:val="00367E1F"/>
    <w:rsid w:val="00370E46"/>
    <w:rsid w:val="00382D77"/>
    <w:rsid w:val="003B1109"/>
    <w:rsid w:val="003D6BEF"/>
    <w:rsid w:val="003E3D03"/>
    <w:rsid w:val="003F4C37"/>
    <w:rsid w:val="003F5F02"/>
    <w:rsid w:val="00420F34"/>
    <w:rsid w:val="0047065D"/>
    <w:rsid w:val="00477B0E"/>
    <w:rsid w:val="004A084C"/>
    <w:rsid w:val="004B0385"/>
    <w:rsid w:val="004C2F08"/>
    <w:rsid w:val="004D1353"/>
    <w:rsid w:val="004D2517"/>
    <w:rsid w:val="004D4E54"/>
    <w:rsid w:val="004D6577"/>
    <w:rsid w:val="004D680F"/>
    <w:rsid w:val="004E4108"/>
    <w:rsid w:val="00514D98"/>
    <w:rsid w:val="00542B1B"/>
    <w:rsid w:val="00550730"/>
    <w:rsid w:val="00557573"/>
    <w:rsid w:val="005619E1"/>
    <w:rsid w:val="00566B5B"/>
    <w:rsid w:val="00573CFA"/>
    <w:rsid w:val="00573DE1"/>
    <w:rsid w:val="005B375E"/>
    <w:rsid w:val="005B5079"/>
    <w:rsid w:val="005C4875"/>
    <w:rsid w:val="005C7961"/>
    <w:rsid w:val="005D4F25"/>
    <w:rsid w:val="005E11F9"/>
    <w:rsid w:val="005F05FD"/>
    <w:rsid w:val="005F667D"/>
    <w:rsid w:val="005F7809"/>
    <w:rsid w:val="006008BB"/>
    <w:rsid w:val="00603532"/>
    <w:rsid w:val="00617CC5"/>
    <w:rsid w:val="00657688"/>
    <w:rsid w:val="006633AB"/>
    <w:rsid w:val="00673D8D"/>
    <w:rsid w:val="00694A30"/>
    <w:rsid w:val="006D22B1"/>
    <w:rsid w:val="006F370B"/>
    <w:rsid w:val="007005F7"/>
    <w:rsid w:val="00714221"/>
    <w:rsid w:val="00716B8A"/>
    <w:rsid w:val="0072110E"/>
    <w:rsid w:val="00733641"/>
    <w:rsid w:val="0073702C"/>
    <w:rsid w:val="00750BB0"/>
    <w:rsid w:val="00766C73"/>
    <w:rsid w:val="00773547"/>
    <w:rsid w:val="00773864"/>
    <w:rsid w:val="00782403"/>
    <w:rsid w:val="007B116B"/>
    <w:rsid w:val="007D5072"/>
    <w:rsid w:val="007E705A"/>
    <w:rsid w:val="0084042C"/>
    <w:rsid w:val="00845F41"/>
    <w:rsid w:val="008673BC"/>
    <w:rsid w:val="00870998"/>
    <w:rsid w:val="008768CE"/>
    <w:rsid w:val="008839F5"/>
    <w:rsid w:val="00893E36"/>
    <w:rsid w:val="008A6931"/>
    <w:rsid w:val="008B0ED5"/>
    <w:rsid w:val="008B54CA"/>
    <w:rsid w:val="008B5EB7"/>
    <w:rsid w:val="008C5F55"/>
    <w:rsid w:val="008D00C4"/>
    <w:rsid w:val="008D0977"/>
    <w:rsid w:val="008D28E3"/>
    <w:rsid w:val="008E5655"/>
    <w:rsid w:val="00900C88"/>
    <w:rsid w:val="00925AAB"/>
    <w:rsid w:val="0092703A"/>
    <w:rsid w:val="0094322E"/>
    <w:rsid w:val="00955260"/>
    <w:rsid w:val="00991BBF"/>
    <w:rsid w:val="00995008"/>
    <w:rsid w:val="009A3D3C"/>
    <w:rsid w:val="009A6656"/>
    <w:rsid w:val="009C44BA"/>
    <w:rsid w:val="009C586D"/>
    <w:rsid w:val="009F4151"/>
    <w:rsid w:val="009F5E31"/>
    <w:rsid w:val="00A06610"/>
    <w:rsid w:val="00A27EA2"/>
    <w:rsid w:val="00A31369"/>
    <w:rsid w:val="00A52E28"/>
    <w:rsid w:val="00A92945"/>
    <w:rsid w:val="00AC23F9"/>
    <w:rsid w:val="00AC69FF"/>
    <w:rsid w:val="00AE244E"/>
    <w:rsid w:val="00AF095B"/>
    <w:rsid w:val="00AF1422"/>
    <w:rsid w:val="00AF1893"/>
    <w:rsid w:val="00B30473"/>
    <w:rsid w:val="00B36CE8"/>
    <w:rsid w:val="00B46EA7"/>
    <w:rsid w:val="00B50C80"/>
    <w:rsid w:val="00B6338C"/>
    <w:rsid w:val="00B70C93"/>
    <w:rsid w:val="00B7125A"/>
    <w:rsid w:val="00B90B14"/>
    <w:rsid w:val="00B927CC"/>
    <w:rsid w:val="00B97932"/>
    <w:rsid w:val="00BA06A9"/>
    <w:rsid w:val="00BA5ADC"/>
    <w:rsid w:val="00BB041B"/>
    <w:rsid w:val="00BD587B"/>
    <w:rsid w:val="00BD7446"/>
    <w:rsid w:val="00C208B8"/>
    <w:rsid w:val="00C93CD6"/>
    <w:rsid w:val="00CB7EF2"/>
    <w:rsid w:val="00CD7434"/>
    <w:rsid w:val="00CF703B"/>
    <w:rsid w:val="00D03EF4"/>
    <w:rsid w:val="00D05297"/>
    <w:rsid w:val="00D35BF8"/>
    <w:rsid w:val="00D854B4"/>
    <w:rsid w:val="00DA6691"/>
    <w:rsid w:val="00DB2A31"/>
    <w:rsid w:val="00DE09B1"/>
    <w:rsid w:val="00DF57E0"/>
    <w:rsid w:val="00E04109"/>
    <w:rsid w:val="00E04449"/>
    <w:rsid w:val="00E15A81"/>
    <w:rsid w:val="00E24987"/>
    <w:rsid w:val="00E322D4"/>
    <w:rsid w:val="00E328F5"/>
    <w:rsid w:val="00E40032"/>
    <w:rsid w:val="00E41150"/>
    <w:rsid w:val="00E53254"/>
    <w:rsid w:val="00E7583F"/>
    <w:rsid w:val="00EA45A4"/>
    <w:rsid w:val="00EA79EB"/>
    <w:rsid w:val="00EB0017"/>
    <w:rsid w:val="00F1112E"/>
    <w:rsid w:val="00F455D1"/>
    <w:rsid w:val="00F537E9"/>
    <w:rsid w:val="00F57AE4"/>
    <w:rsid w:val="00F66FF6"/>
    <w:rsid w:val="00F85675"/>
    <w:rsid w:val="00FA226A"/>
    <w:rsid w:val="00FA5613"/>
    <w:rsid w:val="00FC128A"/>
    <w:rsid w:val="00FC3489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140BD-51C5-4962-A2E2-C5E59022A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61</cp:revision>
  <cp:lastPrinted>2020-03-25T16:16:00Z</cp:lastPrinted>
  <dcterms:created xsi:type="dcterms:W3CDTF">2020-03-25T13:48:00Z</dcterms:created>
  <dcterms:modified xsi:type="dcterms:W3CDTF">2020-03-26T16:19:00Z</dcterms:modified>
</cp:coreProperties>
</file>