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w:t>
      </w:r>
      <w:r w:rsidR="00645C64">
        <w:rPr>
          <w:rFonts w:ascii="Arial" w:hAnsi="Arial" w:cs="Arial"/>
          <w:b/>
          <w:lang w:val="es-MX"/>
        </w:rPr>
        <w:t>07</w:t>
      </w:r>
      <w:r w:rsidR="00F4022B">
        <w:rPr>
          <w:rFonts w:ascii="Arial" w:hAnsi="Arial" w:cs="Arial"/>
          <w:b/>
          <w:lang w:val="es-MX"/>
        </w:rPr>
        <w:t>0</w:t>
      </w:r>
    </w:p>
    <w:p w:rsidR="00603720" w:rsidRDefault="00603720" w:rsidP="00F93A22">
      <w:pPr>
        <w:tabs>
          <w:tab w:val="left" w:pos="3720"/>
        </w:tabs>
        <w:spacing w:after="0" w:line="240" w:lineRule="auto"/>
        <w:jc w:val="both"/>
        <w:rPr>
          <w:rFonts w:ascii="Arial" w:hAnsi="Arial" w:cs="Arial"/>
          <w:lang w:val="es-MX"/>
        </w:rPr>
      </w:pPr>
    </w:p>
    <w:p w:rsidR="00E6069E" w:rsidRDefault="00E6069E" w:rsidP="00F4022B">
      <w:pPr>
        <w:rPr>
          <w:rFonts w:ascii="Arial" w:hAnsi="Arial" w:cs="Arial"/>
          <w:lang w:val="es-MX"/>
        </w:rPr>
      </w:pPr>
    </w:p>
    <w:p w:rsidR="00632A66" w:rsidRDefault="00F4022B" w:rsidP="00F4022B">
      <w:pPr>
        <w:rPr>
          <w:rFonts w:ascii="Arial" w:hAnsi="Arial" w:cs="Arial"/>
          <w:b/>
          <w:sz w:val="28"/>
          <w:szCs w:val="20"/>
          <w:lang w:val="es-ES_tradnl"/>
        </w:rPr>
      </w:pPr>
      <w:r>
        <w:rPr>
          <w:rFonts w:ascii="Arial" w:hAnsi="Arial" w:cs="Arial"/>
          <w:b/>
          <w:sz w:val="28"/>
          <w:szCs w:val="20"/>
          <w:lang w:val="es-MX"/>
        </w:rPr>
        <w:t>E</w:t>
      </w:r>
      <w:r w:rsidRPr="00F4022B">
        <w:rPr>
          <w:rFonts w:ascii="Arial" w:hAnsi="Arial" w:cs="Arial"/>
          <w:b/>
          <w:sz w:val="28"/>
          <w:szCs w:val="20"/>
          <w:lang w:val="es-ES_tradnl"/>
        </w:rPr>
        <w:t xml:space="preserve">n carta dirigida al </w:t>
      </w:r>
      <w:r>
        <w:rPr>
          <w:rFonts w:ascii="Arial" w:hAnsi="Arial" w:cs="Arial"/>
          <w:b/>
          <w:sz w:val="28"/>
          <w:szCs w:val="20"/>
          <w:lang w:val="es-ES_tradnl"/>
        </w:rPr>
        <w:t>M</w:t>
      </w:r>
      <w:r w:rsidRPr="00F4022B">
        <w:rPr>
          <w:rFonts w:ascii="Arial" w:hAnsi="Arial" w:cs="Arial"/>
          <w:b/>
          <w:sz w:val="28"/>
          <w:szCs w:val="20"/>
          <w:lang w:val="es-ES_tradnl"/>
        </w:rPr>
        <w:t xml:space="preserve">inistro de </w:t>
      </w:r>
      <w:r>
        <w:rPr>
          <w:rFonts w:ascii="Arial" w:hAnsi="Arial" w:cs="Arial"/>
          <w:b/>
          <w:sz w:val="28"/>
          <w:szCs w:val="20"/>
          <w:lang w:val="es-ES_tradnl"/>
        </w:rPr>
        <w:t>S</w:t>
      </w:r>
      <w:r w:rsidRPr="00F4022B">
        <w:rPr>
          <w:rFonts w:ascii="Arial" w:hAnsi="Arial" w:cs="Arial"/>
          <w:b/>
          <w:sz w:val="28"/>
          <w:szCs w:val="20"/>
          <w:lang w:val="es-ES_tradnl"/>
        </w:rPr>
        <w:t xml:space="preserve">alud, </w:t>
      </w:r>
      <w:r w:rsidR="005909BE">
        <w:rPr>
          <w:rFonts w:ascii="Arial" w:hAnsi="Arial" w:cs="Arial"/>
          <w:b/>
          <w:sz w:val="28"/>
          <w:szCs w:val="20"/>
          <w:lang w:val="es-ES_tradnl"/>
        </w:rPr>
        <w:t>A</w:t>
      </w:r>
      <w:r w:rsidRPr="00F4022B">
        <w:rPr>
          <w:rFonts w:ascii="Arial" w:hAnsi="Arial" w:cs="Arial"/>
          <w:b/>
          <w:sz w:val="28"/>
          <w:szCs w:val="20"/>
          <w:lang w:val="es-ES_tradnl"/>
        </w:rPr>
        <w:t xml:space="preserve">lcalde de </w:t>
      </w:r>
      <w:r w:rsidR="005909BE">
        <w:rPr>
          <w:rFonts w:ascii="Arial" w:hAnsi="Arial" w:cs="Arial"/>
          <w:b/>
          <w:sz w:val="28"/>
          <w:szCs w:val="20"/>
          <w:lang w:val="es-ES_tradnl"/>
        </w:rPr>
        <w:t>P</w:t>
      </w:r>
      <w:r w:rsidRPr="00F4022B">
        <w:rPr>
          <w:rFonts w:ascii="Arial" w:hAnsi="Arial" w:cs="Arial"/>
          <w:b/>
          <w:sz w:val="28"/>
          <w:szCs w:val="20"/>
          <w:lang w:val="es-ES_tradnl"/>
        </w:rPr>
        <w:t>asto pidió</w:t>
      </w:r>
      <w:r>
        <w:rPr>
          <w:rFonts w:ascii="Arial" w:hAnsi="Arial" w:cs="Arial"/>
          <w:b/>
          <w:sz w:val="28"/>
          <w:szCs w:val="20"/>
          <w:lang w:val="es-ES_tradnl"/>
        </w:rPr>
        <w:t xml:space="preserve"> </w:t>
      </w:r>
      <w:r w:rsidRPr="00F4022B">
        <w:rPr>
          <w:rFonts w:ascii="Arial" w:hAnsi="Arial" w:cs="Arial"/>
          <w:b/>
          <w:sz w:val="28"/>
          <w:szCs w:val="20"/>
          <w:lang w:val="es-ES_tradnl"/>
        </w:rPr>
        <w:t>apoyo para suministro de 450 mil pruebas de detección del coronavirus</w:t>
      </w:r>
    </w:p>
    <w:p w:rsidR="00632A66" w:rsidRPr="00F4022B" w:rsidRDefault="0019035C" w:rsidP="00F4022B">
      <w:pPr>
        <w:pStyle w:val="Prrafodelista"/>
        <w:numPr>
          <w:ilvl w:val="0"/>
          <w:numId w:val="4"/>
        </w:numPr>
        <w:rPr>
          <w:rFonts w:ascii="Arial" w:hAnsi="Arial" w:cs="Arial"/>
          <w:i/>
          <w:sz w:val="24"/>
          <w:szCs w:val="24"/>
          <w:lang w:val="es-CO"/>
        </w:rPr>
      </w:pPr>
      <w:r w:rsidRPr="00645C64">
        <w:rPr>
          <w:rFonts w:ascii="Arial" w:hAnsi="Arial" w:cs="Arial"/>
          <w:i/>
          <w:szCs w:val="20"/>
          <w:lang w:val="es-ES_tradnl"/>
        </w:rPr>
        <w:t xml:space="preserve"> </w:t>
      </w:r>
      <w:r w:rsidR="00F4022B" w:rsidRPr="00F4022B">
        <w:rPr>
          <w:rFonts w:ascii="Arial" w:hAnsi="Arial" w:cs="Arial"/>
          <w:i/>
          <w:szCs w:val="20"/>
          <w:lang w:val="es-ES_tradnl"/>
        </w:rPr>
        <w:t xml:space="preserve">300 mil serían pruebas rápidas diagnósticas y 150 mil confirmatorias. </w:t>
      </w:r>
      <w:bookmarkStart w:id="0" w:name="_GoBack"/>
      <w:bookmarkEnd w:id="0"/>
    </w:p>
    <w:p w:rsidR="00F4022B" w:rsidRPr="00F4022B" w:rsidRDefault="00EA669D" w:rsidP="00F4022B">
      <w:pPr>
        <w:spacing w:after="0" w:line="252" w:lineRule="auto"/>
        <w:jc w:val="both"/>
        <w:rPr>
          <w:rFonts w:ascii="Arial" w:hAnsi="Arial" w:cs="Arial"/>
          <w:sz w:val="24"/>
          <w:szCs w:val="20"/>
          <w:lang w:val="es-ES_tradnl"/>
        </w:rPr>
      </w:pPr>
      <w:r w:rsidRPr="00EA669D">
        <w:rPr>
          <w:rFonts w:ascii="Arial" w:hAnsi="Arial" w:cs="Arial"/>
          <w:b/>
          <w:sz w:val="24"/>
          <w:szCs w:val="24"/>
          <w:lang w:val="es-CO"/>
        </w:rPr>
        <w:t>Pasto</w:t>
      </w:r>
      <w:r w:rsidR="006C6E5F">
        <w:rPr>
          <w:rFonts w:ascii="Arial" w:hAnsi="Arial" w:cs="Arial"/>
          <w:b/>
          <w:sz w:val="24"/>
          <w:szCs w:val="24"/>
          <w:lang w:val="es-CO"/>
        </w:rPr>
        <w:t xml:space="preserve"> </w:t>
      </w:r>
      <w:r w:rsidR="00645C64">
        <w:rPr>
          <w:rFonts w:ascii="Arial" w:hAnsi="Arial" w:cs="Arial"/>
          <w:b/>
          <w:sz w:val="24"/>
          <w:szCs w:val="24"/>
          <w:lang w:val="es-CO"/>
        </w:rPr>
        <w:t>30</w:t>
      </w:r>
      <w:r w:rsidR="00C2404B">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6C6E5F">
        <w:rPr>
          <w:rFonts w:ascii="Arial" w:hAnsi="Arial" w:cs="Arial"/>
          <w:b/>
          <w:sz w:val="24"/>
          <w:szCs w:val="24"/>
          <w:lang w:val="es-CO"/>
        </w:rPr>
        <w:t>marzo</w:t>
      </w:r>
      <w:r w:rsidRPr="00EA669D">
        <w:rPr>
          <w:rFonts w:ascii="Arial" w:hAnsi="Arial" w:cs="Arial"/>
          <w:b/>
          <w:sz w:val="24"/>
          <w:szCs w:val="24"/>
          <w:lang w:val="es-CO"/>
        </w:rPr>
        <w:t xml:space="preserve"> de 2020</w:t>
      </w:r>
      <w:r w:rsidR="002B288F">
        <w:rPr>
          <w:rFonts w:ascii="Arial" w:hAnsi="Arial" w:cs="Arial"/>
          <w:sz w:val="24"/>
          <w:szCs w:val="20"/>
          <w:lang w:val="es-ES_tradnl"/>
        </w:rPr>
        <w:t>.</w:t>
      </w:r>
      <w:r w:rsidR="001C2203">
        <w:rPr>
          <w:rFonts w:ascii="Arial" w:hAnsi="Arial" w:cs="Arial"/>
          <w:sz w:val="24"/>
          <w:szCs w:val="20"/>
          <w:lang w:val="es-ES_tradnl"/>
        </w:rPr>
        <w:t xml:space="preserve"> </w:t>
      </w:r>
      <w:r w:rsidR="00632A66">
        <w:rPr>
          <w:rFonts w:ascii="Arial" w:hAnsi="Arial" w:cs="Arial"/>
          <w:sz w:val="24"/>
          <w:szCs w:val="20"/>
          <w:lang w:val="es-ES_tradnl"/>
        </w:rPr>
        <w:t xml:space="preserve"> </w:t>
      </w:r>
      <w:r w:rsidR="00F4022B" w:rsidRPr="00F4022B">
        <w:rPr>
          <w:rFonts w:ascii="Arial" w:hAnsi="Arial" w:cs="Arial"/>
          <w:sz w:val="24"/>
          <w:szCs w:val="20"/>
          <w:lang w:val="es-ES_tradnl"/>
        </w:rPr>
        <w:t>En carta dirigida al Ministro de Salud, Fernando Ruiz, el Alcalde de Pasto, Germán Chamorro de la Rosa, pidió el apoyo del Gobierno Nacional para el suministro de 450 mil pruebas de detección del coronavirus, de las cuales 300 mil serían pruebas diagnósticas rápidas y 150 mil confirmatorias.</w:t>
      </w:r>
    </w:p>
    <w:p w:rsidR="00F4022B" w:rsidRPr="00F4022B" w:rsidRDefault="00F4022B" w:rsidP="00F4022B">
      <w:pPr>
        <w:spacing w:after="0" w:line="252" w:lineRule="auto"/>
        <w:jc w:val="both"/>
        <w:rPr>
          <w:rFonts w:ascii="Arial" w:hAnsi="Arial" w:cs="Arial"/>
          <w:sz w:val="24"/>
          <w:szCs w:val="20"/>
          <w:lang w:val="es-ES_tradnl"/>
        </w:rPr>
      </w:pPr>
    </w:p>
    <w:p w:rsidR="00F4022B" w:rsidRDefault="00F4022B" w:rsidP="00F4022B">
      <w:pPr>
        <w:spacing w:after="0" w:line="252" w:lineRule="auto"/>
        <w:jc w:val="both"/>
        <w:rPr>
          <w:rFonts w:ascii="Arial" w:hAnsi="Arial" w:cs="Arial"/>
          <w:sz w:val="24"/>
          <w:szCs w:val="20"/>
          <w:lang w:val="es-ES_tradnl"/>
        </w:rPr>
      </w:pPr>
      <w:r w:rsidRPr="00F4022B">
        <w:rPr>
          <w:rFonts w:ascii="Arial" w:hAnsi="Arial" w:cs="Arial"/>
          <w:sz w:val="24"/>
          <w:szCs w:val="20"/>
          <w:lang w:val="es-ES_tradnl"/>
        </w:rPr>
        <w:t>En la misiva, explica que teniendo en cuenta las proyecciones establecidas por el Gobierno Nacional en el Decreto 417 de 2020, que declaró el Estado de Emergencia Económica y Social, el 34% de la población en Colombia podría contraer el virus, es decir que a nivel del departamento de Nariño los afectados podrían ser más de 630 mil y en Pasto al menos 158 mil.</w:t>
      </w:r>
    </w:p>
    <w:p w:rsidR="000A4686" w:rsidRPr="00F4022B" w:rsidRDefault="000A4686" w:rsidP="00F4022B">
      <w:pPr>
        <w:spacing w:after="0" w:line="252" w:lineRule="auto"/>
        <w:jc w:val="both"/>
        <w:rPr>
          <w:rFonts w:ascii="Arial" w:hAnsi="Arial" w:cs="Arial"/>
          <w:sz w:val="24"/>
          <w:szCs w:val="20"/>
          <w:lang w:val="es-ES_tradnl"/>
        </w:rPr>
      </w:pPr>
    </w:p>
    <w:p w:rsidR="00F4022B" w:rsidRPr="00F4022B" w:rsidRDefault="00F4022B" w:rsidP="00F4022B">
      <w:pPr>
        <w:spacing w:after="0" w:line="252" w:lineRule="auto"/>
        <w:jc w:val="both"/>
        <w:rPr>
          <w:rFonts w:ascii="Arial" w:hAnsi="Arial" w:cs="Arial"/>
          <w:sz w:val="24"/>
          <w:szCs w:val="20"/>
          <w:lang w:val="es-ES_tradnl"/>
        </w:rPr>
      </w:pPr>
      <w:r w:rsidRPr="00F4022B">
        <w:rPr>
          <w:rFonts w:ascii="Arial" w:hAnsi="Arial" w:cs="Arial"/>
          <w:sz w:val="24"/>
          <w:szCs w:val="20"/>
          <w:lang w:val="es-ES_tradnl"/>
        </w:rPr>
        <w:t>“Necesitamos que haya mayor celeridad en los resultados de las pruebas del coronavirus para que, de esa manera, se pueda hacer más rápido el aislamiento preventivo de aquellos casos positivos y así se puedan cortar las cadenas de transmisión del virus”, precisó el mandatario.</w:t>
      </w:r>
    </w:p>
    <w:p w:rsidR="00F4022B" w:rsidRPr="00F4022B" w:rsidRDefault="00F4022B" w:rsidP="00F4022B">
      <w:pPr>
        <w:spacing w:after="0" w:line="252" w:lineRule="auto"/>
        <w:jc w:val="both"/>
        <w:rPr>
          <w:rFonts w:ascii="Arial" w:hAnsi="Arial" w:cs="Arial"/>
          <w:sz w:val="24"/>
          <w:szCs w:val="20"/>
          <w:lang w:val="es-ES_tradnl"/>
        </w:rPr>
      </w:pPr>
    </w:p>
    <w:p w:rsidR="00F4022B" w:rsidRPr="00F4022B" w:rsidRDefault="00F4022B" w:rsidP="00F4022B">
      <w:pPr>
        <w:spacing w:after="0" w:line="252" w:lineRule="auto"/>
        <w:jc w:val="both"/>
        <w:rPr>
          <w:rFonts w:ascii="Arial" w:hAnsi="Arial" w:cs="Arial"/>
          <w:sz w:val="24"/>
          <w:szCs w:val="20"/>
          <w:lang w:val="es-ES_tradnl"/>
        </w:rPr>
      </w:pPr>
      <w:r w:rsidRPr="00F4022B">
        <w:rPr>
          <w:rFonts w:ascii="Arial" w:hAnsi="Arial" w:cs="Arial"/>
          <w:sz w:val="24"/>
          <w:szCs w:val="20"/>
          <w:lang w:val="es-ES_tradnl"/>
        </w:rPr>
        <w:t>Agregó que esta solicitud se hace con base en la exitosa experiencia que desarrolló Corea del Sur en la lucha contra la enfermedad, al implementar una toma masiva de pruebas de detección del virus para disminuir el número de contagios.</w:t>
      </w:r>
    </w:p>
    <w:p w:rsidR="00F4022B" w:rsidRPr="00F4022B" w:rsidRDefault="00F4022B" w:rsidP="00F4022B">
      <w:pPr>
        <w:spacing w:after="0" w:line="252" w:lineRule="auto"/>
        <w:jc w:val="both"/>
        <w:rPr>
          <w:rFonts w:ascii="Arial" w:hAnsi="Arial" w:cs="Arial"/>
          <w:sz w:val="24"/>
          <w:szCs w:val="20"/>
          <w:lang w:val="es-ES_tradnl"/>
        </w:rPr>
      </w:pPr>
    </w:p>
    <w:p w:rsidR="00F4022B" w:rsidRPr="00F4022B" w:rsidRDefault="00F4022B" w:rsidP="00F4022B">
      <w:pPr>
        <w:spacing w:after="0" w:line="252" w:lineRule="auto"/>
        <w:jc w:val="both"/>
        <w:rPr>
          <w:rFonts w:ascii="Arial" w:hAnsi="Arial" w:cs="Arial"/>
          <w:sz w:val="24"/>
          <w:szCs w:val="20"/>
          <w:lang w:val="es-ES_tradnl"/>
        </w:rPr>
      </w:pPr>
      <w:r w:rsidRPr="00F4022B">
        <w:rPr>
          <w:rFonts w:ascii="Arial" w:hAnsi="Arial" w:cs="Arial"/>
          <w:sz w:val="24"/>
          <w:szCs w:val="20"/>
          <w:lang w:val="es-ES_tradnl"/>
        </w:rPr>
        <w:t xml:space="preserve">“Esperamos obtener una respuesta positiva del Ministerio de Salud frente a nuestra petición y sumar estas pruebas a las 16 mil que compraremos con apoyo de la Gobernación de Nariño y que esperamos tener este fin de semana en la ciudad, ya que fueron aprobadas por el Invima”, indicó el </w:t>
      </w:r>
      <w:proofErr w:type="gramStart"/>
      <w:r w:rsidRPr="00F4022B">
        <w:rPr>
          <w:rFonts w:ascii="Arial" w:hAnsi="Arial" w:cs="Arial"/>
          <w:sz w:val="24"/>
          <w:szCs w:val="20"/>
          <w:lang w:val="es-ES_tradnl"/>
        </w:rPr>
        <w:t>Alcalde</w:t>
      </w:r>
      <w:proofErr w:type="gramEnd"/>
      <w:r w:rsidRPr="00F4022B">
        <w:rPr>
          <w:rFonts w:ascii="Arial" w:hAnsi="Arial" w:cs="Arial"/>
          <w:sz w:val="24"/>
          <w:szCs w:val="20"/>
          <w:lang w:val="es-ES_tradnl"/>
        </w:rPr>
        <w:t>.</w:t>
      </w:r>
    </w:p>
    <w:p w:rsidR="00F4022B" w:rsidRPr="00F4022B" w:rsidRDefault="00F4022B" w:rsidP="00F4022B">
      <w:pPr>
        <w:spacing w:after="0" w:line="252" w:lineRule="auto"/>
        <w:jc w:val="both"/>
        <w:rPr>
          <w:rFonts w:ascii="Arial" w:hAnsi="Arial" w:cs="Arial"/>
          <w:sz w:val="24"/>
          <w:szCs w:val="20"/>
          <w:lang w:val="es-ES_tradnl"/>
        </w:rPr>
      </w:pPr>
    </w:p>
    <w:p w:rsidR="00F4022B" w:rsidRPr="00F4022B" w:rsidRDefault="00F4022B" w:rsidP="00F4022B">
      <w:pPr>
        <w:spacing w:after="0" w:line="252" w:lineRule="auto"/>
        <w:jc w:val="both"/>
        <w:rPr>
          <w:rFonts w:ascii="Arial" w:hAnsi="Arial" w:cs="Arial"/>
          <w:sz w:val="24"/>
          <w:szCs w:val="20"/>
          <w:lang w:val="es-ES_tradnl"/>
        </w:rPr>
      </w:pPr>
      <w:r w:rsidRPr="00F4022B">
        <w:rPr>
          <w:rFonts w:ascii="Arial" w:hAnsi="Arial" w:cs="Arial"/>
          <w:sz w:val="24"/>
          <w:szCs w:val="20"/>
          <w:lang w:val="es-ES_tradnl"/>
        </w:rPr>
        <w:t>Añadió que Pasto Salud tiene listo el laboratorio para el procesamiento de estas pruebas y se está a la espera de los reactivos. “Urge que se procesen rápidamente los resultados de estas pruebas para poder tenderle ese cerco epidemiológico al coronavirus en nuestro municipio”, sostuvo.</w:t>
      </w:r>
    </w:p>
    <w:p w:rsidR="00F4022B" w:rsidRPr="00F4022B" w:rsidRDefault="00F4022B" w:rsidP="00F4022B">
      <w:pPr>
        <w:spacing w:after="0" w:line="252" w:lineRule="auto"/>
        <w:jc w:val="both"/>
        <w:rPr>
          <w:rFonts w:ascii="Arial" w:hAnsi="Arial" w:cs="Arial"/>
          <w:sz w:val="24"/>
          <w:szCs w:val="20"/>
          <w:lang w:val="es-ES_tradnl"/>
        </w:rPr>
      </w:pPr>
    </w:p>
    <w:p w:rsidR="00F4022B" w:rsidRDefault="00F4022B" w:rsidP="00F4022B">
      <w:pPr>
        <w:spacing w:after="0" w:line="252" w:lineRule="auto"/>
        <w:jc w:val="both"/>
        <w:rPr>
          <w:rFonts w:ascii="Arial" w:hAnsi="Arial" w:cs="Arial"/>
          <w:sz w:val="24"/>
          <w:szCs w:val="20"/>
          <w:lang w:val="es-ES_tradnl"/>
        </w:rPr>
      </w:pPr>
      <w:r w:rsidRPr="00F4022B">
        <w:rPr>
          <w:rFonts w:ascii="Arial" w:hAnsi="Arial" w:cs="Arial"/>
          <w:sz w:val="24"/>
          <w:szCs w:val="20"/>
          <w:lang w:val="es-ES_tradnl"/>
        </w:rPr>
        <w:t>Finalmente, exhortó a los ciudadanos a seguir acatando todas las medidas preventivas como el lavado frecuente de manos, el abstenerse al contacto físico y el aislamiento preventivo como el mejor mecanismo de protección ante la enfermedad.</w:t>
      </w:r>
    </w:p>
    <w:p w:rsidR="00F12923" w:rsidRDefault="00F12923" w:rsidP="0025244A">
      <w:pPr>
        <w:spacing w:after="0" w:line="252" w:lineRule="auto"/>
        <w:jc w:val="both"/>
        <w:rPr>
          <w:rFonts w:ascii="Arial" w:hAnsi="Arial" w:cs="Arial"/>
          <w:sz w:val="24"/>
          <w:szCs w:val="20"/>
          <w:lang w:val="es-ES_tradnl"/>
        </w:rPr>
      </w:pPr>
    </w:p>
    <w:sectPr w:rsidR="00F12923">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1C9" w:rsidRDefault="007E31C9" w:rsidP="00E53254">
      <w:pPr>
        <w:spacing w:after="0" w:line="240" w:lineRule="auto"/>
      </w:pPr>
      <w:r>
        <w:separator/>
      </w:r>
    </w:p>
  </w:endnote>
  <w:endnote w:type="continuationSeparator" w:id="0">
    <w:p w:rsidR="007E31C9" w:rsidRDefault="007E31C9"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1C9" w:rsidRDefault="007E31C9" w:rsidP="00E53254">
      <w:pPr>
        <w:spacing w:after="0" w:line="240" w:lineRule="auto"/>
      </w:pPr>
      <w:r>
        <w:separator/>
      </w:r>
    </w:p>
  </w:footnote>
  <w:footnote w:type="continuationSeparator" w:id="0">
    <w:p w:rsidR="007E31C9" w:rsidRDefault="007E31C9"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D93130"/>
    <w:multiLevelType w:val="hybridMultilevel"/>
    <w:tmpl w:val="6DE2F3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254"/>
    <w:rsid w:val="00003D81"/>
    <w:rsid w:val="000061D7"/>
    <w:rsid w:val="00012355"/>
    <w:rsid w:val="00017677"/>
    <w:rsid w:val="0002758E"/>
    <w:rsid w:val="00030F14"/>
    <w:rsid w:val="00055C58"/>
    <w:rsid w:val="000629E6"/>
    <w:rsid w:val="00084FBB"/>
    <w:rsid w:val="0009511C"/>
    <w:rsid w:val="00095B22"/>
    <w:rsid w:val="00096E84"/>
    <w:rsid w:val="000A4686"/>
    <w:rsid w:val="000A7523"/>
    <w:rsid w:val="000B02BA"/>
    <w:rsid w:val="000B372E"/>
    <w:rsid w:val="000B4A76"/>
    <w:rsid w:val="000E075D"/>
    <w:rsid w:val="000E2CF9"/>
    <w:rsid w:val="000F1300"/>
    <w:rsid w:val="001242B4"/>
    <w:rsid w:val="001363A6"/>
    <w:rsid w:val="001421B7"/>
    <w:rsid w:val="00157257"/>
    <w:rsid w:val="00174E1B"/>
    <w:rsid w:val="0017765D"/>
    <w:rsid w:val="001838DC"/>
    <w:rsid w:val="00184ABC"/>
    <w:rsid w:val="0018738D"/>
    <w:rsid w:val="0019035C"/>
    <w:rsid w:val="001A26AB"/>
    <w:rsid w:val="001A336E"/>
    <w:rsid w:val="001A468E"/>
    <w:rsid w:val="001A5773"/>
    <w:rsid w:val="001B070E"/>
    <w:rsid w:val="001C2203"/>
    <w:rsid w:val="001C3B59"/>
    <w:rsid w:val="001D1E07"/>
    <w:rsid w:val="001D1EC9"/>
    <w:rsid w:val="001E415E"/>
    <w:rsid w:val="001E4AD6"/>
    <w:rsid w:val="002048EB"/>
    <w:rsid w:val="00207D69"/>
    <w:rsid w:val="00220196"/>
    <w:rsid w:val="002356B1"/>
    <w:rsid w:val="002456EB"/>
    <w:rsid w:val="0025244A"/>
    <w:rsid w:val="00253F38"/>
    <w:rsid w:val="00264508"/>
    <w:rsid w:val="00264A8D"/>
    <w:rsid w:val="002747B5"/>
    <w:rsid w:val="002957FE"/>
    <w:rsid w:val="002A7693"/>
    <w:rsid w:val="002B288F"/>
    <w:rsid w:val="002C17C0"/>
    <w:rsid w:val="002C552D"/>
    <w:rsid w:val="002C718C"/>
    <w:rsid w:val="002D01CE"/>
    <w:rsid w:val="002D0976"/>
    <w:rsid w:val="002E7E0D"/>
    <w:rsid w:val="003043A8"/>
    <w:rsid w:val="0031290F"/>
    <w:rsid w:val="003235BB"/>
    <w:rsid w:val="003A1743"/>
    <w:rsid w:val="003B324C"/>
    <w:rsid w:val="003E3492"/>
    <w:rsid w:val="003F318E"/>
    <w:rsid w:val="00424A81"/>
    <w:rsid w:val="00443426"/>
    <w:rsid w:val="00447116"/>
    <w:rsid w:val="00453A2B"/>
    <w:rsid w:val="00462F97"/>
    <w:rsid w:val="0047065D"/>
    <w:rsid w:val="004717A3"/>
    <w:rsid w:val="004858AB"/>
    <w:rsid w:val="004874FD"/>
    <w:rsid w:val="00493F06"/>
    <w:rsid w:val="00496CF8"/>
    <w:rsid w:val="004A084C"/>
    <w:rsid w:val="004B0385"/>
    <w:rsid w:val="004D1353"/>
    <w:rsid w:val="004D2512"/>
    <w:rsid w:val="004D680F"/>
    <w:rsid w:val="004E4108"/>
    <w:rsid w:val="004F75D8"/>
    <w:rsid w:val="00514DAA"/>
    <w:rsid w:val="00531D62"/>
    <w:rsid w:val="0054636B"/>
    <w:rsid w:val="00552CC1"/>
    <w:rsid w:val="005531DE"/>
    <w:rsid w:val="00555596"/>
    <w:rsid w:val="005567BA"/>
    <w:rsid w:val="00560EBA"/>
    <w:rsid w:val="00567B09"/>
    <w:rsid w:val="00574781"/>
    <w:rsid w:val="00575765"/>
    <w:rsid w:val="005909BE"/>
    <w:rsid w:val="005921EA"/>
    <w:rsid w:val="00597351"/>
    <w:rsid w:val="005A0D02"/>
    <w:rsid w:val="005A4C6D"/>
    <w:rsid w:val="005B375E"/>
    <w:rsid w:val="005B4803"/>
    <w:rsid w:val="005D5714"/>
    <w:rsid w:val="005D71B9"/>
    <w:rsid w:val="005F05FD"/>
    <w:rsid w:val="005F7809"/>
    <w:rsid w:val="00603720"/>
    <w:rsid w:val="00614078"/>
    <w:rsid w:val="0061551E"/>
    <w:rsid w:val="00616670"/>
    <w:rsid w:val="00617CC5"/>
    <w:rsid w:val="00620F73"/>
    <w:rsid w:val="00632A66"/>
    <w:rsid w:val="006358E3"/>
    <w:rsid w:val="00643F14"/>
    <w:rsid w:val="0064482C"/>
    <w:rsid w:val="00645C64"/>
    <w:rsid w:val="00647503"/>
    <w:rsid w:val="00661F81"/>
    <w:rsid w:val="0067255C"/>
    <w:rsid w:val="00695186"/>
    <w:rsid w:val="006A2DE1"/>
    <w:rsid w:val="006C6E5F"/>
    <w:rsid w:val="006D22B1"/>
    <w:rsid w:val="006F3078"/>
    <w:rsid w:val="006F637C"/>
    <w:rsid w:val="007077F3"/>
    <w:rsid w:val="00714221"/>
    <w:rsid w:val="00715AD8"/>
    <w:rsid w:val="00715D8A"/>
    <w:rsid w:val="00716B8A"/>
    <w:rsid w:val="00720A76"/>
    <w:rsid w:val="00720BE1"/>
    <w:rsid w:val="00742588"/>
    <w:rsid w:val="00757C55"/>
    <w:rsid w:val="00772A12"/>
    <w:rsid w:val="007735BE"/>
    <w:rsid w:val="00773EFD"/>
    <w:rsid w:val="0077549D"/>
    <w:rsid w:val="00784AD6"/>
    <w:rsid w:val="007A4284"/>
    <w:rsid w:val="007B215A"/>
    <w:rsid w:val="007B365B"/>
    <w:rsid w:val="007D2799"/>
    <w:rsid w:val="007D5072"/>
    <w:rsid w:val="007E31C9"/>
    <w:rsid w:val="007E3E61"/>
    <w:rsid w:val="007F1C99"/>
    <w:rsid w:val="007F4FAE"/>
    <w:rsid w:val="00807274"/>
    <w:rsid w:val="008079EB"/>
    <w:rsid w:val="00812EEE"/>
    <w:rsid w:val="008333D9"/>
    <w:rsid w:val="00845F41"/>
    <w:rsid w:val="00846FEC"/>
    <w:rsid w:val="0085496A"/>
    <w:rsid w:val="00857403"/>
    <w:rsid w:val="00865FBE"/>
    <w:rsid w:val="00870998"/>
    <w:rsid w:val="00870FA7"/>
    <w:rsid w:val="008768CE"/>
    <w:rsid w:val="0087690C"/>
    <w:rsid w:val="00887B34"/>
    <w:rsid w:val="008948BB"/>
    <w:rsid w:val="008B2646"/>
    <w:rsid w:val="008C6983"/>
    <w:rsid w:val="008D28E3"/>
    <w:rsid w:val="008D313F"/>
    <w:rsid w:val="008D445B"/>
    <w:rsid w:val="008D579F"/>
    <w:rsid w:val="008E7B4E"/>
    <w:rsid w:val="0091652B"/>
    <w:rsid w:val="00945682"/>
    <w:rsid w:val="00947882"/>
    <w:rsid w:val="00953B85"/>
    <w:rsid w:val="009610D4"/>
    <w:rsid w:val="00975AFC"/>
    <w:rsid w:val="00975B48"/>
    <w:rsid w:val="009864C8"/>
    <w:rsid w:val="00991BBF"/>
    <w:rsid w:val="00993E86"/>
    <w:rsid w:val="009C4744"/>
    <w:rsid w:val="009E3808"/>
    <w:rsid w:val="009F4151"/>
    <w:rsid w:val="00A06FCD"/>
    <w:rsid w:val="00A15EE8"/>
    <w:rsid w:val="00A2620D"/>
    <w:rsid w:val="00A31369"/>
    <w:rsid w:val="00A33672"/>
    <w:rsid w:val="00A4121E"/>
    <w:rsid w:val="00A455F1"/>
    <w:rsid w:val="00A562D5"/>
    <w:rsid w:val="00A63C82"/>
    <w:rsid w:val="00A7574C"/>
    <w:rsid w:val="00A819AC"/>
    <w:rsid w:val="00A91689"/>
    <w:rsid w:val="00A92945"/>
    <w:rsid w:val="00AA4286"/>
    <w:rsid w:val="00AB6A68"/>
    <w:rsid w:val="00AC4CD8"/>
    <w:rsid w:val="00AC69FF"/>
    <w:rsid w:val="00AE7FC5"/>
    <w:rsid w:val="00AF1422"/>
    <w:rsid w:val="00AF1893"/>
    <w:rsid w:val="00AF231A"/>
    <w:rsid w:val="00B12323"/>
    <w:rsid w:val="00B1574A"/>
    <w:rsid w:val="00B259E5"/>
    <w:rsid w:val="00B43090"/>
    <w:rsid w:val="00B459A2"/>
    <w:rsid w:val="00B46EA7"/>
    <w:rsid w:val="00B60653"/>
    <w:rsid w:val="00B718E4"/>
    <w:rsid w:val="00B8130B"/>
    <w:rsid w:val="00B91401"/>
    <w:rsid w:val="00B95EDB"/>
    <w:rsid w:val="00BA5ADC"/>
    <w:rsid w:val="00BA7266"/>
    <w:rsid w:val="00BB0570"/>
    <w:rsid w:val="00BB4AA1"/>
    <w:rsid w:val="00BB66AD"/>
    <w:rsid w:val="00BD12BB"/>
    <w:rsid w:val="00BE6DCC"/>
    <w:rsid w:val="00C22082"/>
    <w:rsid w:val="00C2404B"/>
    <w:rsid w:val="00C44B74"/>
    <w:rsid w:val="00C47817"/>
    <w:rsid w:val="00C546FC"/>
    <w:rsid w:val="00C554E8"/>
    <w:rsid w:val="00C56AC1"/>
    <w:rsid w:val="00C61278"/>
    <w:rsid w:val="00C82CB0"/>
    <w:rsid w:val="00C940B5"/>
    <w:rsid w:val="00CA0677"/>
    <w:rsid w:val="00CC3EF3"/>
    <w:rsid w:val="00CD4671"/>
    <w:rsid w:val="00CF2CE7"/>
    <w:rsid w:val="00D00230"/>
    <w:rsid w:val="00D03EF4"/>
    <w:rsid w:val="00D30768"/>
    <w:rsid w:val="00D344D6"/>
    <w:rsid w:val="00D417B0"/>
    <w:rsid w:val="00D42CE3"/>
    <w:rsid w:val="00D432CA"/>
    <w:rsid w:val="00D43967"/>
    <w:rsid w:val="00D53C18"/>
    <w:rsid w:val="00D53EEB"/>
    <w:rsid w:val="00D556BC"/>
    <w:rsid w:val="00D66AC2"/>
    <w:rsid w:val="00D818C8"/>
    <w:rsid w:val="00D93232"/>
    <w:rsid w:val="00D97253"/>
    <w:rsid w:val="00DA2E68"/>
    <w:rsid w:val="00DA46FD"/>
    <w:rsid w:val="00DB6409"/>
    <w:rsid w:val="00DB6DED"/>
    <w:rsid w:val="00DC196A"/>
    <w:rsid w:val="00DC2D53"/>
    <w:rsid w:val="00DF68B4"/>
    <w:rsid w:val="00E15A81"/>
    <w:rsid w:val="00E222BB"/>
    <w:rsid w:val="00E401A9"/>
    <w:rsid w:val="00E45A8D"/>
    <w:rsid w:val="00E526AE"/>
    <w:rsid w:val="00E53254"/>
    <w:rsid w:val="00E54832"/>
    <w:rsid w:val="00E6069E"/>
    <w:rsid w:val="00E67B90"/>
    <w:rsid w:val="00E67DC7"/>
    <w:rsid w:val="00E67E78"/>
    <w:rsid w:val="00E8284F"/>
    <w:rsid w:val="00E8725B"/>
    <w:rsid w:val="00E87746"/>
    <w:rsid w:val="00E9322F"/>
    <w:rsid w:val="00E93E83"/>
    <w:rsid w:val="00E965A3"/>
    <w:rsid w:val="00EA669D"/>
    <w:rsid w:val="00EC0F13"/>
    <w:rsid w:val="00EC4AD6"/>
    <w:rsid w:val="00EC68AE"/>
    <w:rsid w:val="00ED2CBD"/>
    <w:rsid w:val="00EE7FA8"/>
    <w:rsid w:val="00F10F6E"/>
    <w:rsid w:val="00F12923"/>
    <w:rsid w:val="00F25BE6"/>
    <w:rsid w:val="00F26612"/>
    <w:rsid w:val="00F26F34"/>
    <w:rsid w:val="00F278B9"/>
    <w:rsid w:val="00F319EE"/>
    <w:rsid w:val="00F3470C"/>
    <w:rsid w:val="00F35D4A"/>
    <w:rsid w:val="00F4022B"/>
    <w:rsid w:val="00F46789"/>
    <w:rsid w:val="00F477AC"/>
    <w:rsid w:val="00F537E9"/>
    <w:rsid w:val="00F57AE4"/>
    <w:rsid w:val="00F6703C"/>
    <w:rsid w:val="00F67788"/>
    <w:rsid w:val="00F71EB2"/>
    <w:rsid w:val="00F75C8F"/>
    <w:rsid w:val="00F8089B"/>
    <w:rsid w:val="00F85169"/>
    <w:rsid w:val="00F903B7"/>
    <w:rsid w:val="00F93A22"/>
    <w:rsid w:val="00FA191B"/>
    <w:rsid w:val="00FB0DE9"/>
    <w:rsid w:val="00FC0201"/>
    <w:rsid w:val="00FE1E29"/>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E26AF"/>
  <w15:docId w15:val="{F48507A3-C05B-4B4E-9FFC-C3A421F3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Mencinsinresolver">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344</Words>
  <Characters>1895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edicion1</dc:creator>
  <cp:keywords/>
  <cp:lastModifiedBy>RedeS</cp:lastModifiedBy>
  <cp:revision>19</cp:revision>
  <dcterms:created xsi:type="dcterms:W3CDTF">2020-03-27T22:00:00Z</dcterms:created>
  <dcterms:modified xsi:type="dcterms:W3CDTF">2020-03-31T01:03:00Z</dcterms:modified>
</cp:coreProperties>
</file>