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F16B44">
        <w:rPr>
          <w:rFonts w:ascii="Arial" w:hAnsi="Arial" w:cs="Arial"/>
          <w:b/>
          <w:lang w:val="es-MX"/>
        </w:rPr>
        <w:t>96</w:t>
      </w:r>
    </w:p>
    <w:p w:rsidR="00603720" w:rsidRDefault="00603720" w:rsidP="00F93A22">
      <w:pPr>
        <w:tabs>
          <w:tab w:val="left" w:pos="3720"/>
        </w:tabs>
        <w:spacing w:after="0" w:line="240" w:lineRule="auto"/>
        <w:jc w:val="both"/>
        <w:rPr>
          <w:rFonts w:ascii="Arial" w:hAnsi="Arial" w:cs="Arial"/>
          <w:lang w:val="es-MX"/>
        </w:rPr>
      </w:pPr>
    </w:p>
    <w:p w:rsidR="007B1AC4" w:rsidRDefault="007B1AC4" w:rsidP="000755EC">
      <w:pPr>
        <w:rPr>
          <w:rFonts w:ascii="Arial" w:hAnsi="Arial" w:cs="Arial"/>
          <w:lang w:val="es-MX"/>
        </w:rPr>
      </w:pPr>
    </w:p>
    <w:p w:rsidR="00E61C19" w:rsidRPr="00BF0A08" w:rsidRDefault="007B1AC4" w:rsidP="000755EC">
      <w:pPr>
        <w:rPr>
          <w:rFonts w:ascii="Arial" w:hAnsi="Arial" w:cs="Arial"/>
          <w:b/>
          <w:sz w:val="28"/>
          <w:szCs w:val="20"/>
          <w:lang w:val="es-ES_tradnl"/>
        </w:rPr>
      </w:pPr>
      <w:r w:rsidRPr="007B1AC4">
        <w:rPr>
          <w:rFonts w:ascii="Arial" w:hAnsi="Arial" w:cs="Arial"/>
          <w:b/>
          <w:sz w:val="28"/>
          <w:szCs w:val="20"/>
          <w:lang w:val="es-MX"/>
        </w:rPr>
        <w:t>Alcaldía</w:t>
      </w:r>
      <w:r>
        <w:rPr>
          <w:rFonts w:ascii="Arial" w:hAnsi="Arial" w:cs="Arial"/>
          <w:b/>
          <w:sz w:val="28"/>
          <w:szCs w:val="20"/>
          <w:lang w:val="es-MX"/>
        </w:rPr>
        <w:t xml:space="preserve"> pone en marcha campaña “P</w:t>
      </w:r>
      <w:r w:rsidRPr="007B1AC4">
        <w:rPr>
          <w:rFonts w:ascii="Arial" w:hAnsi="Arial" w:cs="Arial"/>
          <w:b/>
          <w:sz w:val="28"/>
          <w:szCs w:val="20"/>
          <w:lang w:val="es-MX"/>
        </w:rPr>
        <w:t>asto solidario, recicla desde casa”</w:t>
      </w:r>
    </w:p>
    <w:p w:rsidR="00E37E23" w:rsidRPr="00D9158D" w:rsidRDefault="007B1AC4" w:rsidP="007B1AC4">
      <w:pPr>
        <w:pStyle w:val="Prrafodelista"/>
        <w:numPr>
          <w:ilvl w:val="0"/>
          <w:numId w:val="3"/>
        </w:numPr>
        <w:spacing w:after="0" w:line="252" w:lineRule="auto"/>
        <w:jc w:val="both"/>
        <w:rPr>
          <w:rFonts w:ascii="Arial" w:hAnsi="Arial" w:cs="Arial"/>
          <w:b/>
          <w:sz w:val="24"/>
          <w:szCs w:val="24"/>
          <w:lang w:val="es-CO"/>
        </w:rPr>
      </w:pPr>
      <w:r w:rsidRPr="007B1AC4">
        <w:rPr>
          <w:rFonts w:ascii="Arial" w:hAnsi="Arial" w:cs="Arial"/>
          <w:i/>
          <w:szCs w:val="20"/>
          <w:lang w:val="es-ES_tradnl"/>
        </w:rPr>
        <w:t>Son 617 los recicladores de oficio beneficiados con esta iniciativa a través de la dotación de elementos de protección, asistencia alimentaria y transporte para recolección de material reciclable.</w:t>
      </w:r>
    </w:p>
    <w:p w:rsidR="00D9158D" w:rsidRPr="00D9158D" w:rsidRDefault="00D9158D" w:rsidP="00D9158D">
      <w:pPr>
        <w:pStyle w:val="Prrafodelista"/>
        <w:spacing w:after="0" w:line="252" w:lineRule="auto"/>
        <w:ind w:left="360"/>
        <w:jc w:val="both"/>
        <w:rPr>
          <w:rFonts w:ascii="Arial" w:hAnsi="Arial" w:cs="Arial"/>
          <w:b/>
          <w:sz w:val="24"/>
          <w:szCs w:val="24"/>
          <w:lang w:val="es-CO"/>
        </w:rPr>
      </w:pPr>
    </w:p>
    <w:p w:rsidR="007B1AC4" w:rsidRPr="007B1AC4" w:rsidRDefault="00EA669D" w:rsidP="007B1AC4">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F16B44">
        <w:rPr>
          <w:rFonts w:ascii="Arial" w:hAnsi="Arial" w:cs="Arial"/>
          <w:b/>
          <w:sz w:val="24"/>
          <w:szCs w:val="24"/>
          <w:lang w:val="es-CO"/>
        </w:rPr>
        <w:t>15</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7B1AC4" w:rsidRPr="007B1AC4">
        <w:rPr>
          <w:rFonts w:ascii="Arial" w:hAnsi="Arial" w:cs="Arial"/>
          <w:sz w:val="24"/>
          <w:szCs w:val="24"/>
          <w:lang w:val="es-CO"/>
        </w:rPr>
        <w:t>La Alcaldía de Pasto, a través de la Secretaría de Gestión Ambiental pone en marcha la campaña “Pasto Solidario, Recicla desde Casa”, una propuesta que busca acompañar y apoyar a 617 recicladores de oficio del municipio para que durante la contingencia del Covid-19 puedan realizar su labor sin interrupción y bajo las medidas de seguridad necesarias.</w:t>
      </w:r>
    </w:p>
    <w:p w:rsidR="007B1AC4" w:rsidRPr="007B1AC4" w:rsidRDefault="007B1AC4" w:rsidP="007B1AC4">
      <w:pPr>
        <w:spacing w:after="0" w:line="252" w:lineRule="auto"/>
        <w:jc w:val="both"/>
        <w:rPr>
          <w:rFonts w:ascii="Arial" w:hAnsi="Arial" w:cs="Arial"/>
          <w:sz w:val="24"/>
          <w:szCs w:val="24"/>
          <w:lang w:val="es-CO"/>
        </w:rPr>
      </w:pP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El Secretario de Gestión Ambiental, Mario Viteri, sostuvo que esta iniciativa contempla la entrega de elementos de protección, asistencia alimentaria y transporte para beneficio de los miembros de la Alianza de Recicladores de Pasto, constituida por varias asociaciones. Respecto a esta última acción, la meta es realizar recorridos que iniciarán la próxima semana para recolectar material reciclable que, se espera, sea debidamente separado desde las casas. </w:t>
      </w:r>
    </w:p>
    <w:p w:rsidR="007B1AC4" w:rsidRPr="007B1AC4" w:rsidRDefault="007B1AC4" w:rsidP="007B1AC4">
      <w:pPr>
        <w:spacing w:after="0" w:line="252" w:lineRule="auto"/>
        <w:jc w:val="both"/>
        <w:rPr>
          <w:rFonts w:ascii="Arial" w:hAnsi="Arial" w:cs="Arial"/>
          <w:sz w:val="24"/>
          <w:szCs w:val="24"/>
          <w:lang w:val="es-CO"/>
        </w:rPr>
      </w:pP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Las rutas de recolección serán seis: rutas 1, 2 y 3 que se realizarán los lunes, miércoles y viernes de 6:00 a.m. a 10 a.m. y las rutas 4, 5 y 6 para los días martes, jueves y sábado, de 11:00 a.m. a 3:00 p.m. Los sectores se dividen así:</w:t>
      </w:r>
    </w:p>
    <w:p w:rsidR="007B1AC4" w:rsidRPr="007B1AC4" w:rsidRDefault="007B1AC4" w:rsidP="007B1AC4">
      <w:pPr>
        <w:spacing w:after="0" w:line="252" w:lineRule="auto"/>
        <w:jc w:val="both"/>
        <w:rPr>
          <w:rFonts w:ascii="Arial" w:hAnsi="Arial" w:cs="Arial"/>
          <w:sz w:val="24"/>
          <w:szCs w:val="24"/>
          <w:lang w:val="es-CO"/>
        </w:rPr>
      </w:pP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 Palermo, Versalles, </w:t>
      </w:r>
      <w:proofErr w:type="spellStart"/>
      <w:r w:rsidRPr="007B1AC4">
        <w:rPr>
          <w:rFonts w:ascii="Arial" w:hAnsi="Arial" w:cs="Arial"/>
          <w:sz w:val="24"/>
          <w:szCs w:val="24"/>
          <w:lang w:val="es-CO"/>
        </w:rPr>
        <w:t>Maridíaz</w:t>
      </w:r>
      <w:proofErr w:type="spellEnd"/>
      <w:r w:rsidRPr="007B1AC4">
        <w:rPr>
          <w:rFonts w:ascii="Arial" w:hAnsi="Arial" w:cs="Arial"/>
          <w:sz w:val="24"/>
          <w:szCs w:val="24"/>
          <w:lang w:val="es-CO"/>
        </w:rPr>
        <w:t xml:space="preserve"> y Morasurco. Ruta 1.</w:t>
      </w: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Tamasagra, Mijitayo, Obrero y Santiago. Ruta 2.</w:t>
      </w: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 Santa Mónica, </w:t>
      </w:r>
      <w:proofErr w:type="spellStart"/>
      <w:r w:rsidRPr="007B1AC4">
        <w:rPr>
          <w:rFonts w:ascii="Arial" w:hAnsi="Arial" w:cs="Arial"/>
          <w:sz w:val="24"/>
          <w:szCs w:val="24"/>
          <w:lang w:val="es-CO"/>
        </w:rPr>
        <w:t>Caicedonia</w:t>
      </w:r>
      <w:proofErr w:type="spellEnd"/>
      <w:r w:rsidRPr="007B1AC4">
        <w:rPr>
          <w:rFonts w:ascii="Arial" w:hAnsi="Arial" w:cs="Arial"/>
          <w:sz w:val="24"/>
          <w:szCs w:val="24"/>
          <w:lang w:val="es-CO"/>
        </w:rPr>
        <w:t xml:space="preserve">, </w:t>
      </w:r>
      <w:proofErr w:type="spellStart"/>
      <w:r w:rsidRPr="007B1AC4">
        <w:rPr>
          <w:rFonts w:ascii="Arial" w:hAnsi="Arial" w:cs="Arial"/>
          <w:sz w:val="24"/>
          <w:szCs w:val="24"/>
          <w:lang w:val="es-CO"/>
        </w:rPr>
        <w:t>Villaflor</w:t>
      </w:r>
      <w:proofErr w:type="spellEnd"/>
      <w:r w:rsidRPr="007B1AC4">
        <w:rPr>
          <w:rFonts w:ascii="Arial" w:hAnsi="Arial" w:cs="Arial"/>
          <w:sz w:val="24"/>
          <w:szCs w:val="24"/>
          <w:lang w:val="es-CO"/>
        </w:rPr>
        <w:t xml:space="preserve"> y Las Brisas. Ruta 3.</w:t>
      </w: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 El Bosque, San Vicente, </w:t>
      </w:r>
      <w:proofErr w:type="spellStart"/>
      <w:r w:rsidRPr="007B1AC4">
        <w:rPr>
          <w:rFonts w:ascii="Arial" w:hAnsi="Arial" w:cs="Arial"/>
          <w:sz w:val="24"/>
          <w:szCs w:val="24"/>
          <w:lang w:val="es-CO"/>
        </w:rPr>
        <w:t>Mariluz</w:t>
      </w:r>
      <w:proofErr w:type="spellEnd"/>
      <w:r w:rsidRPr="007B1AC4">
        <w:rPr>
          <w:rFonts w:ascii="Arial" w:hAnsi="Arial" w:cs="Arial"/>
          <w:sz w:val="24"/>
          <w:szCs w:val="24"/>
          <w:lang w:val="es-CO"/>
        </w:rPr>
        <w:t xml:space="preserve"> y San Juan de Dios. Ruta 4.</w:t>
      </w: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 Valle de </w:t>
      </w:r>
      <w:proofErr w:type="spellStart"/>
      <w:r w:rsidRPr="007B1AC4">
        <w:rPr>
          <w:rFonts w:ascii="Arial" w:hAnsi="Arial" w:cs="Arial"/>
          <w:sz w:val="24"/>
          <w:szCs w:val="24"/>
          <w:lang w:val="es-CO"/>
        </w:rPr>
        <w:t>Atriz</w:t>
      </w:r>
      <w:proofErr w:type="spellEnd"/>
      <w:r w:rsidRPr="007B1AC4">
        <w:rPr>
          <w:rFonts w:ascii="Arial" w:hAnsi="Arial" w:cs="Arial"/>
          <w:sz w:val="24"/>
          <w:szCs w:val="24"/>
          <w:lang w:val="es-CO"/>
        </w:rPr>
        <w:t xml:space="preserve">, Pinos del Norte y </w:t>
      </w:r>
      <w:proofErr w:type="spellStart"/>
      <w:r w:rsidRPr="007B1AC4">
        <w:rPr>
          <w:rFonts w:ascii="Arial" w:hAnsi="Arial" w:cs="Arial"/>
          <w:sz w:val="24"/>
          <w:szCs w:val="24"/>
          <w:lang w:val="es-CO"/>
        </w:rPr>
        <w:t>Pandiaco</w:t>
      </w:r>
      <w:proofErr w:type="spellEnd"/>
      <w:r w:rsidRPr="007B1AC4">
        <w:rPr>
          <w:rFonts w:ascii="Arial" w:hAnsi="Arial" w:cs="Arial"/>
          <w:sz w:val="24"/>
          <w:szCs w:val="24"/>
          <w:lang w:val="es-CO"/>
        </w:rPr>
        <w:t>. Ruta 5.</w:t>
      </w: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 </w:t>
      </w:r>
      <w:proofErr w:type="spellStart"/>
      <w:r w:rsidRPr="007B1AC4">
        <w:rPr>
          <w:rFonts w:ascii="Arial" w:hAnsi="Arial" w:cs="Arial"/>
          <w:sz w:val="24"/>
          <w:szCs w:val="24"/>
          <w:lang w:val="es-CO"/>
        </w:rPr>
        <w:t>Chapalito</w:t>
      </w:r>
      <w:proofErr w:type="spellEnd"/>
      <w:r w:rsidRPr="007B1AC4">
        <w:rPr>
          <w:rFonts w:ascii="Arial" w:hAnsi="Arial" w:cs="Arial"/>
          <w:sz w:val="24"/>
          <w:szCs w:val="24"/>
          <w:lang w:val="es-CO"/>
        </w:rPr>
        <w:t xml:space="preserve">, La Rosa y </w:t>
      </w:r>
      <w:proofErr w:type="spellStart"/>
      <w:r w:rsidRPr="007B1AC4">
        <w:rPr>
          <w:rFonts w:ascii="Arial" w:hAnsi="Arial" w:cs="Arial"/>
          <w:sz w:val="24"/>
          <w:szCs w:val="24"/>
          <w:lang w:val="es-CO"/>
        </w:rPr>
        <w:t>Chambú</w:t>
      </w:r>
      <w:proofErr w:type="spellEnd"/>
      <w:r w:rsidRPr="007B1AC4">
        <w:rPr>
          <w:rFonts w:ascii="Arial" w:hAnsi="Arial" w:cs="Arial"/>
          <w:sz w:val="24"/>
          <w:szCs w:val="24"/>
          <w:lang w:val="es-CO"/>
        </w:rPr>
        <w:t>. Ruta 6.</w:t>
      </w:r>
    </w:p>
    <w:p w:rsidR="007B1AC4" w:rsidRPr="007B1AC4" w:rsidRDefault="007B1AC4" w:rsidP="007B1AC4">
      <w:pPr>
        <w:spacing w:after="0" w:line="252" w:lineRule="auto"/>
        <w:jc w:val="both"/>
        <w:rPr>
          <w:rFonts w:ascii="Arial" w:hAnsi="Arial" w:cs="Arial"/>
          <w:sz w:val="24"/>
          <w:szCs w:val="24"/>
          <w:lang w:val="es-CO"/>
        </w:rPr>
      </w:pP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La campaña también contempla recoger el reciclaje en las viviendas de otros sectores, a través de las rutas dispuestas. Para ello, los interesados deben comunicarse a la línea 3137260979 e indicar los datos de residencia. </w:t>
      </w:r>
    </w:p>
    <w:p w:rsidR="007B1AC4" w:rsidRPr="007B1AC4" w:rsidRDefault="007B1AC4" w:rsidP="007B1AC4">
      <w:pPr>
        <w:spacing w:after="0" w:line="252" w:lineRule="auto"/>
        <w:jc w:val="both"/>
        <w:rPr>
          <w:rFonts w:ascii="Arial" w:hAnsi="Arial" w:cs="Arial"/>
          <w:sz w:val="24"/>
          <w:szCs w:val="24"/>
          <w:lang w:val="es-CO"/>
        </w:rPr>
      </w:pPr>
    </w:p>
    <w:p w:rsidR="007B1AC4" w:rsidRP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A fin de que la comunidad realice esta labor desde sus casas, es necesario tener en cuenta la selección de los elementos aprovechables, una limpieza adecuada de los mismos, así como su empaque en una bolsa o costal. </w:t>
      </w:r>
    </w:p>
    <w:p w:rsidR="007B1AC4" w:rsidRP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p>
    <w:p w:rsidR="007B1AC4" w:rsidRDefault="007B1AC4" w:rsidP="007B1AC4">
      <w:pPr>
        <w:spacing w:after="0" w:line="252" w:lineRule="auto"/>
        <w:jc w:val="both"/>
        <w:rPr>
          <w:rFonts w:ascii="Arial" w:hAnsi="Arial" w:cs="Arial"/>
          <w:sz w:val="24"/>
          <w:szCs w:val="24"/>
          <w:lang w:val="es-CO"/>
        </w:rPr>
      </w:pPr>
      <w:r w:rsidRPr="007B1AC4">
        <w:rPr>
          <w:rFonts w:ascii="Arial" w:hAnsi="Arial" w:cs="Arial"/>
          <w:sz w:val="24"/>
          <w:szCs w:val="24"/>
          <w:lang w:val="es-CO"/>
        </w:rPr>
        <w:t xml:space="preserve">“Los apoyaremos con el transporte para facilitar la realización de su trabajo y entregaremos todas las medidas de protección necesarias para que las personas </w:t>
      </w:r>
    </w:p>
    <w:p w:rsidR="00AB25A9" w:rsidRPr="007B1AC4" w:rsidRDefault="007B1AC4" w:rsidP="007B1AC4">
      <w:pPr>
        <w:spacing w:after="0" w:line="252" w:lineRule="auto"/>
        <w:jc w:val="both"/>
        <w:rPr>
          <w:rFonts w:ascii="Arial" w:hAnsi="Arial" w:cs="Arial"/>
          <w:sz w:val="24"/>
          <w:szCs w:val="24"/>
          <w:lang w:val="es-CO"/>
        </w:rPr>
      </w:pPr>
      <w:proofErr w:type="gramStart"/>
      <w:r w:rsidRPr="007B1AC4">
        <w:rPr>
          <w:rFonts w:ascii="Arial" w:hAnsi="Arial" w:cs="Arial"/>
          <w:sz w:val="24"/>
          <w:szCs w:val="24"/>
          <w:lang w:val="es-CO"/>
        </w:rPr>
        <w:t>que</w:t>
      </w:r>
      <w:proofErr w:type="gramEnd"/>
      <w:r w:rsidRPr="007B1AC4">
        <w:rPr>
          <w:rFonts w:ascii="Arial" w:hAnsi="Arial" w:cs="Arial"/>
          <w:sz w:val="24"/>
          <w:szCs w:val="24"/>
          <w:lang w:val="es-CO"/>
        </w:rPr>
        <w:t xml:space="preserve"> prestan este servicio público de aprovechamiento lo realicen con menor riesgo”, concluyó el Secretario de Gestión Ambiental.</w:t>
      </w:r>
      <w:bookmarkStart w:id="0" w:name="_GoBack"/>
      <w:bookmarkEnd w:id="0"/>
    </w:p>
    <w:p w:rsidR="00F16B44" w:rsidRDefault="00F16B44" w:rsidP="00F16B44">
      <w:pPr>
        <w:spacing w:after="0" w:line="252" w:lineRule="auto"/>
        <w:jc w:val="both"/>
        <w:rPr>
          <w:rFonts w:ascii="Arial" w:hAnsi="Arial" w:cs="Arial"/>
          <w:b/>
          <w:sz w:val="24"/>
          <w:szCs w:val="24"/>
          <w:lang w:val="es-CO"/>
        </w:rPr>
      </w:pPr>
    </w:p>
    <w:p w:rsidR="00F16B44" w:rsidRDefault="00F16B44" w:rsidP="00F16B44">
      <w:pPr>
        <w:spacing w:after="0" w:line="252" w:lineRule="auto"/>
        <w:jc w:val="both"/>
        <w:rPr>
          <w:rFonts w:ascii="Arial" w:hAnsi="Arial" w:cs="Arial"/>
          <w:sz w:val="24"/>
          <w:szCs w:val="20"/>
          <w:lang w:val="es-ES_tradnl"/>
        </w:rPr>
      </w:pPr>
    </w:p>
    <w:p w:rsidR="00AB25A9" w:rsidRPr="00D9158D" w:rsidRDefault="00AB25A9" w:rsidP="00BC7828">
      <w:pPr>
        <w:spacing w:after="0" w:line="252" w:lineRule="auto"/>
        <w:jc w:val="both"/>
        <w:rPr>
          <w:rFonts w:ascii="Arial" w:hAnsi="Arial" w:cs="Arial"/>
          <w:sz w:val="24"/>
          <w:szCs w:val="20"/>
          <w:lang w:val="es-ES_tradnl"/>
        </w:rPr>
      </w:pPr>
    </w:p>
    <w:sectPr w:rsidR="00AB25A9" w:rsidRPr="00D91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0D2" w:rsidRDefault="00EB60D2" w:rsidP="00E53254">
      <w:pPr>
        <w:spacing w:after="0" w:line="240" w:lineRule="auto"/>
      </w:pPr>
      <w:r>
        <w:separator/>
      </w:r>
    </w:p>
  </w:endnote>
  <w:endnote w:type="continuationSeparator" w:id="0">
    <w:p w:rsidR="00EB60D2" w:rsidRDefault="00EB60D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0D2" w:rsidRDefault="00EB60D2" w:rsidP="00E53254">
      <w:pPr>
        <w:spacing w:after="0" w:line="240" w:lineRule="auto"/>
      </w:pPr>
      <w:r>
        <w:separator/>
      </w:r>
    </w:p>
  </w:footnote>
  <w:footnote w:type="continuationSeparator" w:id="0">
    <w:p w:rsidR="00EB60D2" w:rsidRDefault="00EB60D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F14"/>
    <w:rsid w:val="00052C1F"/>
    <w:rsid w:val="00055960"/>
    <w:rsid w:val="00055C58"/>
    <w:rsid w:val="000629E6"/>
    <w:rsid w:val="000755EC"/>
    <w:rsid w:val="00084FBB"/>
    <w:rsid w:val="0009511C"/>
    <w:rsid w:val="00095B22"/>
    <w:rsid w:val="00096E84"/>
    <w:rsid w:val="000A7523"/>
    <w:rsid w:val="000B02BA"/>
    <w:rsid w:val="000B0A83"/>
    <w:rsid w:val="000B372E"/>
    <w:rsid w:val="000B4A76"/>
    <w:rsid w:val="000E075D"/>
    <w:rsid w:val="000E2CF9"/>
    <w:rsid w:val="000F1300"/>
    <w:rsid w:val="0011769E"/>
    <w:rsid w:val="001242B4"/>
    <w:rsid w:val="001363A6"/>
    <w:rsid w:val="001421B7"/>
    <w:rsid w:val="0015680E"/>
    <w:rsid w:val="00157257"/>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E415E"/>
    <w:rsid w:val="001E4AD6"/>
    <w:rsid w:val="001F41A0"/>
    <w:rsid w:val="001F4706"/>
    <w:rsid w:val="00203B4C"/>
    <w:rsid w:val="002048EB"/>
    <w:rsid w:val="00207D69"/>
    <w:rsid w:val="00220196"/>
    <w:rsid w:val="00225B3F"/>
    <w:rsid w:val="002356B1"/>
    <w:rsid w:val="0023637E"/>
    <w:rsid w:val="00240F9A"/>
    <w:rsid w:val="002456EB"/>
    <w:rsid w:val="00253F38"/>
    <w:rsid w:val="002605D7"/>
    <w:rsid w:val="00264508"/>
    <w:rsid w:val="00264A8D"/>
    <w:rsid w:val="002747B5"/>
    <w:rsid w:val="002957FE"/>
    <w:rsid w:val="00296F71"/>
    <w:rsid w:val="002A7693"/>
    <w:rsid w:val="002B288F"/>
    <w:rsid w:val="002C17C0"/>
    <w:rsid w:val="002C552D"/>
    <w:rsid w:val="002C718C"/>
    <w:rsid w:val="002D01CE"/>
    <w:rsid w:val="002D0976"/>
    <w:rsid w:val="002D3D47"/>
    <w:rsid w:val="002E1AB3"/>
    <w:rsid w:val="002E7E0D"/>
    <w:rsid w:val="003043A8"/>
    <w:rsid w:val="0031290F"/>
    <w:rsid w:val="003235BB"/>
    <w:rsid w:val="00361BEF"/>
    <w:rsid w:val="00367A47"/>
    <w:rsid w:val="00376979"/>
    <w:rsid w:val="003B324C"/>
    <w:rsid w:val="003C6AF3"/>
    <w:rsid w:val="003E3492"/>
    <w:rsid w:val="003F318E"/>
    <w:rsid w:val="00447116"/>
    <w:rsid w:val="00453A2B"/>
    <w:rsid w:val="00462F97"/>
    <w:rsid w:val="0047065D"/>
    <w:rsid w:val="004717A3"/>
    <w:rsid w:val="00477534"/>
    <w:rsid w:val="00484C3E"/>
    <w:rsid w:val="004858AB"/>
    <w:rsid w:val="004874FD"/>
    <w:rsid w:val="004918E9"/>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69D7"/>
    <w:rsid w:val="00647503"/>
    <w:rsid w:val="00654214"/>
    <w:rsid w:val="0066031B"/>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091F"/>
    <w:rsid w:val="0076601B"/>
    <w:rsid w:val="00770F86"/>
    <w:rsid w:val="00772A12"/>
    <w:rsid w:val="007735BE"/>
    <w:rsid w:val="00773EFD"/>
    <w:rsid w:val="007A4284"/>
    <w:rsid w:val="007B1AC4"/>
    <w:rsid w:val="007B365B"/>
    <w:rsid w:val="007B56AC"/>
    <w:rsid w:val="007C59C3"/>
    <w:rsid w:val="007D2799"/>
    <w:rsid w:val="007D5072"/>
    <w:rsid w:val="007E3E61"/>
    <w:rsid w:val="007F186A"/>
    <w:rsid w:val="007F1C99"/>
    <w:rsid w:val="008049F3"/>
    <w:rsid w:val="00806377"/>
    <w:rsid w:val="00807274"/>
    <w:rsid w:val="008079EB"/>
    <w:rsid w:val="00812EEE"/>
    <w:rsid w:val="008333D9"/>
    <w:rsid w:val="00845F41"/>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75AFC"/>
    <w:rsid w:val="00975B48"/>
    <w:rsid w:val="009864C8"/>
    <w:rsid w:val="00991BBF"/>
    <w:rsid w:val="009A282F"/>
    <w:rsid w:val="009A6739"/>
    <w:rsid w:val="009A7866"/>
    <w:rsid w:val="009B1C30"/>
    <w:rsid w:val="009C4744"/>
    <w:rsid w:val="009E3808"/>
    <w:rsid w:val="009E545A"/>
    <w:rsid w:val="009E7D00"/>
    <w:rsid w:val="009F4151"/>
    <w:rsid w:val="00A06FCD"/>
    <w:rsid w:val="00A11FD4"/>
    <w:rsid w:val="00A15EE8"/>
    <w:rsid w:val="00A2620D"/>
    <w:rsid w:val="00A31369"/>
    <w:rsid w:val="00A33672"/>
    <w:rsid w:val="00A4121E"/>
    <w:rsid w:val="00A419F4"/>
    <w:rsid w:val="00A42930"/>
    <w:rsid w:val="00A455F1"/>
    <w:rsid w:val="00A562D5"/>
    <w:rsid w:val="00A7574C"/>
    <w:rsid w:val="00A819AC"/>
    <w:rsid w:val="00A84B0F"/>
    <w:rsid w:val="00A85FF7"/>
    <w:rsid w:val="00A92945"/>
    <w:rsid w:val="00AA0E93"/>
    <w:rsid w:val="00AA3300"/>
    <w:rsid w:val="00AA4286"/>
    <w:rsid w:val="00AB25A9"/>
    <w:rsid w:val="00AB47AB"/>
    <w:rsid w:val="00AB6A68"/>
    <w:rsid w:val="00AC4CD8"/>
    <w:rsid w:val="00AC69FF"/>
    <w:rsid w:val="00AE7FC5"/>
    <w:rsid w:val="00AF1422"/>
    <w:rsid w:val="00AF1893"/>
    <w:rsid w:val="00AF1E3E"/>
    <w:rsid w:val="00AF231A"/>
    <w:rsid w:val="00B12323"/>
    <w:rsid w:val="00B259E5"/>
    <w:rsid w:val="00B43090"/>
    <w:rsid w:val="00B4588A"/>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70A82"/>
    <w:rsid w:val="00D71378"/>
    <w:rsid w:val="00D818C8"/>
    <w:rsid w:val="00D9158D"/>
    <w:rsid w:val="00D93232"/>
    <w:rsid w:val="00D97253"/>
    <w:rsid w:val="00DA2E68"/>
    <w:rsid w:val="00DA46FD"/>
    <w:rsid w:val="00DA5D29"/>
    <w:rsid w:val="00DB6409"/>
    <w:rsid w:val="00DB6DED"/>
    <w:rsid w:val="00DC196A"/>
    <w:rsid w:val="00DC2D53"/>
    <w:rsid w:val="00DC51C0"/>
    <w:rsid w:val="00DE5134"/>
    <w:rsid w:val="00DF68B4"/>
    <w:rsid w:val="00E128E3"/>
    <w:rsid w:val="00E15A81"/>
    <w:rsid w:val="00E222BB"/>
    <w:rsid w:val="00E2356D"/>
    <w:rsid w:val="00E37E23"/>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B60D2"/>
    <w:rsid w:val="00EC0F13"/>
    <w:rsid w:val="00EC25DB"/>
    <w:rsid w:val="00EC4AD6"/>
    <w:rsid w:val="00EC68AE"/>
    <w:rsid w:val="00ED0486"/>
    <w:rsid w:val="00ED2CBD"/>
    <w:rsid w:val="00EE7FA8"/>
    <w:rsid w:val="00F10F6E"/>
    <w:rsid w:val="00F12D62"/>
    <w:rsid w:val="00F16B44"/>
    <w:rsid w:val="00F25BE6"/>
    <w:rsid w:val="00F26612"/>
    <w:rsid w:val="00F26F34"/>
    <w:rsid w:val="00F278B9"/>
    <w:rsid w:val="00F319EE"/>
    <w:rsid w:val="00F3470C"/>
    <w:rsid w:val="00F37E1D"/>
    <w:rsid w:val="00F46789"/>
    <w:rsid w:val="00F537E9"/>
    <w:rsid w:val="00F557A0"/>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TotalTime>
  <Pages>2</Pages>
  <Words>372</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58</cp:revision>
  <dcterms:created xsi:type="dcterms:W3CDTF">2020-03-13T23:53:00Z</dcterms:created>
  <dcterms:modified xsi:type="dcterms:W3CDTF">2020-04-15T19:33:00Z</dcterms:modified>
</cp:coreProperties>
</file>