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No.0</w:t>
      </w:r>
      <w:r w:rsidR="00D66326">
        <w:rPr>
          <w:rFonts w:ascii="Arial" w:hAnsi="Arial" w:cs="Arial"/>
          <w:b/>
          <w:lang w:val="es-MX"/>
        </w:rPr>
        <w:t>11</w:t>
      </w:r>
      <w:r w:rsidR="00B910E5">
        <w:rPr>
          <w:rFonts w:ascii="Arial" w:hAnsi="Arial" w:cs="Arial"/>
          <w:b/>
          <w:lang w:val="es-MX"/>
        </w:rPr>
        <w:t>7</w:t>
      </w:r>
    </w:p>
    <w:p w:rsidR="00603720" w:rsidRDefault="00603720" w:rsidP="00F93A22">
      <w:pPr>
        <w:tabs>
          <w:tab w:val="left" w:pos="3720"/>
        </w:tabs>
        <w:spacing w:after="0" w:line="240" w:lineRule="auto"/>
        <w:jc w:val="both"/>
        <w:rPr>
          <w:rFonts w:ascii="Arial" w:hAnsi="Arial" w:cs="Arial"/>
          <w:lang w:val="es-MX"/>
        </w:rPr>
      </w:pPr>
    </w:p>
    <w:p w:rsidR="008D445B" w:rsidRDefault="008D445B" w:rsidP="00084FBB">
      <w:pPr>
        <w:rPr>
          <w:rFonts w:ascii="Arial" w:hAnsi="Arial" w:cs="Arial"/>
          <w:lang w:val="es-MX"/>
        </w:rPr>
      </w:pPr>
    </w:p>
    <w:p w:rsidR="00F56DB3" w:rsidRDefault="00B910E5" w:rsidP="0065166C">
      <w:pPr>
        <w:jc w:val="both"/>
        <w:rPr>
          <w:rFonts w:ascii="Arial" w:hAnsi="Arial" w:cs="Arial"/>
          <w:b/>
          <w:sz w:val="28"/>
          <w:szCs w:val="20"/>
          <w:lang w:val="es-MX"/>
        </w:rPr>
      </w:pPr>
      <w:r w:rsidRPr="00B910E5">
        <w:rPr>
          <w:rFonts w:ascii="Arial" w:hAnsi="Arial" w:cs="Arial"/>
          <w:b/>
          <w:sz w:val="28"/>
          <w:szCs w:val="20"/>
          <w:lang w:val="es-MX"/>
        </w:rPr>
        <w:t>Alcaldía refuerza at</w:t>
      </w:r>
      <w:r>
        <w:rPr>
          <w:rFonts w:ascii="Arial" w:hAnsi="Arial" w:cs="Arial"/>
          <w:b/>
          <w:sz w:val="28"/>
          <w:szCs w:val="20"/>
          <w:lang w:val="es-MX"/>
        </w:rPr>
        <w:t>ención social a comunidades de Pasto afectadas por crisis del C</w:t>
      </w:r>
      <w:r w:rsidRPr="00B910E5">
        <w:rPr>
          <w:rFonts w:ascii="Arial" w:hAnsi="Arial" w:cs="Arial"/>
          <w:b/>
          <w:sz w:val="28"/>
          <w:szCs w:val="20"/>
          <w:lang w:val="es-MX"/>
        </w:rPr>
        <w:t>ovid-19 con entrega de paquetes alimentarios a más de seis mil adultos mayores</w:t>
      </w:r>
      <w:bookmarkStart w:id="0" w:name="_GoBack"/>
      <w:bookmarkEnd w:id="0"/>
    </w:p>
    <w:p w:rsidR="000531A1" w:rsidRPr="000531A1" w:rsidRDefault="00B910E5" w:rsidP="00B910E5">
      <w:pPr>
        <w:pStyle w:val="Prrafodelista"/>
        <w:numPr>
          <w:ilvl w:val="0"/>
          <w:numId w:val="4"/>
        </w:numPr>
        <w:spacing w:after="0" w:line="252" w:lineRule="auto"/>
        <w:jc w:val="both"/>
        <w:rPr>
          <w:rFonts w:ascii="Arial" w:hAnsi="Arial" w:cs="Arial"/>
          <w:b/>
          <w:sz w:val="24"/>
          <w:szCs w:val="24"/>
          <w:lang w:val="es-CO"/>
        </w:rPr>
      </w:pPr>
      <w:r w:rsidRPr="00B910E5">
        <w:rPr>
          <w:rFonts w:ascii="Arial" w:hAnsi="Arial" w:cs="Arial"/>
          <w:i/>
          <w:szCs w:val="20"/>
          <w:lang w:val="es-ES_tradnl"/>
        </w:rPr>
        <w:t xml:space="preserve">Estos aportes, entregados a través de la Secretaría de Bienestar Social, van dirigidos únicamente a personas que se encuentran en turno de espera dentro del programa </w:t>
      </w:r>
      <w:r>
        <w:rPr>
          <w:rFonts w:ascii="Arial" w:hAnsi="Arial" w:cs="Arial"/>
          <w:i/>
          <w:szCs w:val="20"/>
          <w:lang w:val="es-ES_tradnl"/>
        </w:rPr>
        <w:t>“</w:t>
      </w:r>
      <w:r w:rsidRPr="00B910E5">
        <w:rPr>
          <w:rFonts w:ascii="Arial" w:hAnsi="Arial" w:cs="Arial"/>
          <w:i/>
          <w:szCs w:val="20"/>
          <w:lang w:val="es-ES_tradnl"/>
        </w:rPr>
        <w:t>Colombia Mayor</w:t>
      </w:r>
      <w:r>
        <w:rPr>
          <w:rFonts w:ascii="Arial" w:hAnsi="Arial" w:cs="Arial"/>
          <w:i/>
          <w:szCs w:val="20"/>
          <w:lang w:val="es-ES_tradnl"/>
        </w:rPr>
        <w:t>”</w:t>
      </w:r>
      <w:r w:rsidRPr="00B910E5">
        <w:rPr>
          <w:rFonts w:ascii="Arial" w:hAnsi="Arial" w:cs="Arial"/>
          <w:i/>
          <w:szCs w:val="20"/>
          <w:lang w:val="es-ES_tradnl"/>
        </w:rPr>
        <w:t>.</w:t>
      </w:r>
    </w:p>
    <w:p w:rsidR="00D9158D" w:rsidRPr="000531A1" w:rsidRDefault="000531A1" w:rsidP="000531A1">
      <w:pPr>
        <w:pStyle w:val="Prrafodelista"/>
        <w:spacing w:after="0" w:line="252" w:lineRule="auto"/>
        <w:ind w:left="360"/>
        <w:jc w:val="both"/>
        <w:rPr>
          <w:rFonts w:ascii="Arial" w:hAnsi="Arial" w:cs="Arial"/>
          <w:b/>
          <w:sz w:val="24"/>
          <w:szCs w:val="24"/>
          <w:lang w:val="es-CO"/>
        </w:rPr>
      </w:pPr>
      <w:r>
        <w:rPr>
          <w:rFonts w:ascii="Arial" w:hAnsi="Arial" w:cs="Arial"/>
          <w:i/>
          <w:szCs w:val="20"/>
          <w:lang w:val="es-ES_tradnl"/>
        </w:rPr>
        <w:t xml:space="preserve"> </w:t>
      </w:r>
    </w:p>
    <w:p w:rsidR="00B910E5" w:rsidRPr="00B910E5" w:rsidRDefault="00EA669D" w:rsidP="00B910E5">
      <w:pPr>
        <w:spacing w:after="0" w:line="240"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B910E5">
        <w:rPr>
          <w:rFonts w:ascii="Arial" w:hAnsi="Arial" w:cs="Arial"/>
          <w:b/>
          <w:sz w:val="24"/>
          <w:szCs w:val="24"/>
          <w:lang w:val="es-CO"/>
        </w:rPr>
        <w:t>23</w:t>
      </w:r>
      <w:r w:rsidR="009176A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C17B0F">
        <w:rPr>
          <w:rFonts w:ascii="Arial" w:hAnsi="Arial" w:cs="Arial"/>
          <w:b/>
          <w:sz w:val="24"/>
          <w:szCs w:val="24"/>
          <w:lang w:val="es-CO"/>
        </w:rPr>
        <w:t xml:space="preserve">abril </w:t>
      </w:r>
      <w:r w:rsidRPr="00EA669D">
        <w:rPr>
          <w:rFonts w:ascii="Arial" w:hAnsi="Arial" w:cs="Arial"/>
          <w:b/>
          <w:sz w:val="24"/>
          <w:szCs w:val="24"/>
          <w:lang w:val="es-CO"/>
        </w:rPr>
        <w:t>de 2020</w:t>
      </w:r>
      <w:r w:rsidR="00667221" w:rsidRPr="00E5254B">
        <w:rPr>
          <w:rFonts w:ascii="Arial" w:hAnsi="Arial" w:cs="Arial"/>
          <w:b/>
          <w:sz w:val="24"/>
          <w:szCs w:val="24"/>
          <w:lang w:val="es-CO"/>
        </w:rPr>
        <w:t>.</w:t>
      </w:r>
      <w:r w:rsidR="00027DFF">
        <w:rPr>
          <w:rFonts w:ascii="Arial" w:hAnsi="Arial" w:cs="Arial"/>
          <w:b/>
          <w:sz w:val="24"/>
          <w:szCs w:val="24"/>
          <w:lang w:val="es-CO"/>
        </w:rPr>
        <w:t xml:space="preserve"> </w:t>
      </w:r>
      <w:r w:rsidR="00B910E5" w:rsidRPr="00B910E5">
        <w:rPr>
          <w:rFonts w:ascii="Arial" w:hAnsi="Arial" w:cs="Arial"/>
          <w:sz w:val="24"/>
          <w:szCs w:val="24"/>
          <w:lang w:val="es-CO"/>
        </w:rPr>
        <w:t xml:space="preserve">Bajo estrictos protocolos de protección en salud, la Secretaría de Bienestar Social de Pasto cumple con la entrega de paquetes alimentarios a más de seis mil personas priorizadas del programa “Colombia Mayor” y que se encuentran en turno de espera; es decir, que actualmente no reciben subsidio económico. </w:t>
      </w:r>
    </w:p>
    <w:p w:rsidR="00B910E5" w:rsidRPr="00B910E5" w:rsidRDefault="00B910E5" w:rsidP="00B910E5">
      <w:pPr>
        <w:spacing w:after="0" w:line="240" w:lineRule="auto"/>
        <w:jc w:val="both"/>
        <w:rPr>
          <w:rFonts w:ascii="Arial" w:hAnsi="Arial" w:cs="Arial"/>
          <w:sz w:val="24"/>
          <w:szCs w:val="24"/>
          <w:lang w:val="es-CO"/>
        </w:rPr>
      </w:pPr>
    </w:p>
    <w:p w:rsidR="00B910E5" w:rsidRPr="00B910E5" w:rsidRDefault="00B910E5" w:rsidP="00B910E5">
      <w:pPr>
        <w:spacing w:after="0" w:line="240" w:lineRule="auto"/>
        <w:jc w:val="both"/>
        <w:rPr>
          <w:rFonts w:ascii="Arial" w:hAnsi="Arial" w:cs="Arial"/>
          <w:sz w:val="24"/>
          <w:szCs w:val="24"/>
          <w:lang w:val="es-CO"/>
        </w:rPr>
      </w:pPr>
      <w:r w:rsidRPr="00B910E5">
        <w:rPr>
          <w:rFonts w:ascii="Arial" w:hAnsi="Arial" w:cs="Arial"/>
          <w:sz w:val="24"/>
          <w:szCs w:val="24"/>
          <w:lang w:val="es-CO"/>
        </w:rPr>
        <w:t>La Secretaria de Bienestar Social, Alexandra Jaramillo, aseguró que estos productos de primera necesidad se constituyen en una ayuda importante para miles de hogares afectados por la crisis derivada de la pandemia del Covid-19.</w:t>
      </w:r>
    </w:p>
    <w:p w:rsidR="00B910E5" w:rsidRPr="00B910E5" w:rsidRDefault="00B910E5" w:rsidP="00B910E5">
      <w:pPr>
        <w:spacing w:after="0" w:line="240" w:lineRule="auto"/>
        <w:jc w:val="both"/>
        <w:rPr>
          <w:rFonts w:ascii="Arial" w:hAnsi="Arial" w:cs="Arial"/>
          <w:sz w:val="24"/>
          <w:szCs w:val="24"/>
          <w:lang w:val="es-CO"/>
        </w:rPr>
      </w:pPr>
    </w:p>
    <w:p w:rsidR="00B910E5" w:rsidRPr="00B910E5" w:rsidRDefault="00B910E5" w:rsidP="00B910E5">
      <w:pPr>
        <w:spacing w:after="0" w:line="240" w:lineRule="auto"/>
        <w:jc w:val="both"/>
        <w:rPr>
          <w:rFonts w:ascii="Arial" w:hAnsi="Arial" w:cs="Arial"/>
          <w:sz w:val="24"/>
          <w:szCs w:val="24"/>
          <w:lang w:val="es-CO"/>
        </w:rPr>
      </w:pPr>
      <w:r w:rsidRPr="00B910E5">
        <w:rPr>
          <w:rFonts w:ascii="Arial" w:hAnsi="Arial" w:cs="Arial"/>
          <w:sz w:val="24"/>
          <w:szCs w:val="24"/>
          <w:lang w:val="es-CO"/>
        </w:rPr>
        <w:t>“Bajo el liderazgo de nuestro señor Alcalde, Germán Chamorro de la Rosa, venimos adelantando un intenso trabajo para llegar con atención a los sectores más vulnerables de Pasto. Hay que decir que iniciamos esta semana con paquetes para 971 personas con discapacidad, y ahora hacemos lo propio con 6.064 adultos mayores que recibirán estos aportes aquí en el Batallón “Batalla de Boyacá” hasta este sábado 25 de abril, en horarios de 6:00 a.m. a 2:00 p.m. con ‘pico y cédula”, aseguró.</w:t>
      </w:r>
    </w:p>
    <w:p w:rsidR="00B910E5" w:rsidRPr="00B910E5" w:rsidRDefault="00B910E5" w:rsidP="00B910E5">
      <w:pPr>
        <w:spacing w:after="0" w:line="240" w:lineRule="auto"/>
        <w:jc w:val="both"/>
        <w:rPr>
          <w:rFonts w:ascii="Arial" w:hAnsi="Arial" w:cs="Arial"/>
          <w:sz w:val="24"/>
          <w:szCs w:val="24"/>
          <w:lang w:val="es-CO"/>
        </w:rPr>
      </w:pPr>
    </w:p>
    <w:p w:rsidR="00B910E5" w:rsidRPr="00B910E5" w:rsidRDefault="00B910E5" w:rsidP="00B910E5">
      <w:pPr>
        <w:spacing w:after="0" w:line="240" w:lineRule="auto"/>
        <w:jc w:val="both"/>
        <w:rPr>
          <w:rFonts w:ascii="Arial" w:hAnsi="Arial" w:cs="Arial"/>
          <w:sz w:val="24"/>
          <w:szCs w:val="24"/>
          <w:lang w:val="es-CO"/>
        </w:rPr>
      </w:pPr>
      <w:r w:rsidRPr="00B910E5">
        <w:rPr>
          <w:rFonts w:ascii="Arial" w:hAnsi="Arial" w:cs="Arial"/>
          <w:sz w:val="24"/>
          <w:szCs w:val="24"/>
          <w:lang w:val="es-CO"/>
        </w:rPr>
        <w:t>Indicó además que justamente para cuidar a los adultos mayores, población más vulnerable al Covid-19, las ayudas deben ser reclamadas por un tercero de confianza (familiar o amigo). De otro lado, la funcionaria agradeció el apoyo logístico proporcionado por el Ejército Nacional y la Policía Metropolitana de Pasto.</w:t>
      </w:r>
    </w:p>
    <w:p w:rsidR="00B910E5" w:rsidRPr="00B910E5" w:rsidRDefault="00B910E5" w:rsidP="00B910E5">
      <w:pPr>
        <w:spacing w:after="0" w:line="240" w:lineRule="auto"/>
        <w:jc w:val="both"/>
        <w:rPr>
          <w:rFonts w:ascii="Arial" w:hAnsi="Arial" w:cs="Arial"/>
          <w:sz w:val="24"/>
          <w:szCs w:val="24"/>
          <w:lang w:val="es-CO"/>
        </w:rPr>
      </w:pPr>
    </w:p>
    <w:p w:rsidR="0098333C" w:rsidRPr="00B910E5" w:rsidRDefault="00B910E5" w:rsidP="00B910E5">
      <w:pPr>
        <w:spacing w:after="0" w:line="240" w:lineRule="auto"/>
        <w:jc w:val="both"/>
        <w:rPr>
          <w:rFonts w:ascii="Arial" w:hAnsi="Arial" w:cs="Arial"/>
          <w:sz w:val="24"/>
          <w:szCs w:val="24"/>
          <w:lang w:val="es-CO"/>
        </w:rPr>
      </w:pPr>
      <w:r w:rsidRPr="00B910E5">
        <w:rPr>
          <w:rFonts w:ascii="Arial" w:hAnsi="Arial" w:cs="Arial"/>
          <w:sz w:val="24"/>
          <w:szCs w:val="24"/>
          <w:lang w:val="es-CO"/>
        </w:rPr>
        <w:t xml:space="preserve">Por su parte, Claudia </w:t>
      </w:r>
      <w:proofErr w:type="spellStart"/>
      <w:r w:rsidRPr="00B910E5">
        <w:rPr>
          <w:rFonts w:ascii="Arial" w:hAnsi="Arial" w:cs="Arial"/>
          <w:sz w:val="24"/>
          <w:szCs w:val="24"/>
          <w:lang w:val="es-CO"/>
        </w:rPr>
        <w:t>Abahonza</w:t>
      </w:r>
      <w:proofErr w:type="spellEnd"/>
      <w:r w:rsidRPr="00B910E5">
        <w:rPr>
          <w:rFonts w:ascii="Arial" w:hAnsi="Arial" w:cs="Arial"/>
          <w:sz w:val="24"/>
          <w:szCs w:val="24"/>
          <w:lang w:val="es-CO"/>
        </w:rPr>
        <w:t>, hija de una de las favorecidas, resaltó el compromiso de la Alcaldía para respaldar a las comunidades en este momento difícil para el país y el mundo. “Estamos muy agradecidos en mi familia y esperamos que sigan colaborándoles a más y más personas que tanto lo necesitan”, concluyó.</w:t>
      </w:r>
    </w:p>
    <w:p w:rsidR="00B910E5" w:rsidRDefault="00B910E5" w:rsidP="00B910E5">
      <w:pPr>
        <w:spacing w:after="0" w:line="240" w:lineRule="auto"/>
        <w:jc w:val="both"/>
        <w:rPr>
          <w:rFonts w:ascii="Arial" w:hAnsi="Arial" w:cs="Arial"/>
          <w:sz w:val="24"/>
          <w:szCs w:val="24"/>
          <w:lang w:val="es-CO"/>
        </w:rPr>
      </w:pPr>
    </w:p>
    <w:p w:rsidR="00256CF8" w:rsidRDefault="00256CF8" w:rsidP="00AE25CC">
      <w:pPr>
        <w:spacing w:after="0" w:line="240" w:lineRule="auto"/>
        <w:jc w:val="both"/>
        <w:rPr>
          <w:rFonts w:ascii="Arial" w:eastAsia="Times New Roman" w:hAnsi="Arial" w:cs="Arial"/>
          <w:sz w:val="24"/>
          <w:szCs w:val="24"/>
          <w:lang w:val="es-CO" w:eastAsia="es-ES_tradnl"/>
        </w:rPr>
      </w:pPr>
    </w:p>
    <w:p w:rsidR="00256CF8" w:rsidRDefault="00256CF8" w:rsidP="00AE25CC">
      <w:pPr>
        <w:spacing w:after="0" w:line="240" w:lineRule="auto"/>
        <w:jc w:val="both"/>
        <w:rPr>
          <w:rFonts w:ascii="Arial" w:eastAsia="Times New Roman" w:hAnsi="Arial" w:cs="Arial"/>
          <w:sz w:val="24"/>
          <w:szCs w:val="24"/>
          <w:lang w:val="es-CO" w:eastAsia="es-ES_tradnl"/>
        </w:rPr>
      </w:pPr>
    </w:p>
    <w:p w:rsidR="00256CF8" w:rsidRDefault="00256CF8" w:rsidP="00AE25CC">
      <w:pPr>
        <w:spacing w:after="0" w:line="240" w:lineRule="auto"/>
        <w:jc w:val="both"/>
        <w:rPr>
          <w:rFonts w:ascii="Arial" w:eastAsia="Times New Roman" w:hAnsi="Arial" w:cs="Arial"/>
          <w:sz w:val="24"/>
          <w:szCs w:val="24"/>
          <w:lang w:val="es-CO" w:eastAsia="es-ES_tradnl"/>
        </w:rPr>
      </w:pPr>
    </w:p>
    <w:p w:rsidR="00256CF8" w:rsidRDefault="00256CF8" w:rsidP="00AE25CC">
      <w:pPr>
        <w:spacing w:after="0" w:line="240" w:lineRule="auto"/>
        <w:jc w:val="both"/>
        <w:rPr>
          <w:rFonts w:ascii="Arial" w:eastAsia="Times New Roman" w:hAnsi="Arial" w:cs="Arial"/>
          <w:sz w:val="24"/>
          <w:szCs w:val="24"/>
          <w:lang w:val="es-CO" w:eastAsia="es-ES_tradnl"/>
        </w:rPr>
      </w:pPr>
    </w:p>
    <w:p w:rsidR="00256CF8" w:rsidRDefault="00256CF8" w:rsidP="00AE25CC">
      <w:pPr>
        <w:spacing w:after="0" w:line="240" w:lineRule="auto"/>
        <w:jc w:val="both"/>
        <w:rPr>
          <w:rFonts w:ascii="Arial" w:eastAsia="Times New Roman" w:hAnsi="Arial" w:cs="Arial"/>
          <w:sz w:val="24"/>
          <w:szCs w:val="24"/>
          <w:lang w:val="es-CO" w:eastAsia="es-ES_tradnl"/>
        </w:rPr>
      </w:pPr>
    </w:p>
    <w:p w:rsidR="00256CF8" w:rsidRDefault="00256CF8" w:rsidP="00AE25CC">
      <w:pPr>
        <w:spacing w:after="0" w:line="240" w:lineRule="auto"/>
        <w:jc w:val="both"/>
        <w:rPr>
          <w:rFonts w:ascii="Arial" w:eastAsia="Times New Roman" w:hAnsi="Arial" w:cs="Arial"/>
          <w:sz w:val="24"/>
          <w:szCs w:val="24"/>
          <w:lang w:val="es-CO" w:eastAsia="es-ES_tradnl"/>
        </w:rPr>
      </w:pPr>
    </w:p>
    <w:p w:rsidR="00256CF8" w:rsidRDefault="00256CF8" w:rsidP="00AE25CC">
      <w:pPr>
        <w:spacing w:after="0" w:line="240" w:lineRule="auto"/>
        <w:jc w:val="both"/>
        <w:rPr>
          <w:rFonts w:ascii="Arial" w:eastAsia="Times New Roman" w:hAnsi="Arial" w:cs="Arial"/>
          <w:sz w:val="24"/>
          <w:szCs w:val="24"/>
          <w:lang w:val="es-CO" w:eastAsia="es-ES_tradnl"/>
        </w:rPr>
      </w:pPr>
    </w:p>
    <w:p w:rsidR="00256CF8" w:rsidRDefault="00256CF8" w:rsidP="00AE25CC">
      <w:pPr>
        <w:spacing w:after="0" w:line="240" w:lineRule="auto"/>
        <w:jc w:val="both"/>
        <w:rPr>
          <w:rFonts w:ascii="Arial" w:eastAsia="Times New Roman" w:hAnsi="Arial" w:cs="Arial"/>
          <w:sz w:val="24"/>
          <w:szCs w:val="24"/>
          <w:lang w:val="es-CO" w:eastAsia="es-ES_tradnl"/>
        </w:rPr>
      </w:pPr>
    </w:p>
    <w:p w:rsidR="00256CF8" w:rsidRDefault="00256CF8" w:rsidP="00AE25CC">
      <w:pPr>
        <w:spacing w:after="0" w:line="240" w:lineRule="auto"/>
        <w:jc w:val="both"/>
        <w:rPr>
          <w:rFonts w:ascii="Arial" w:eastAsia="Times New Roman" w:hAnsi="Arial" w:cs="Arial"/>
          <w:sz w:val="24"/>
          <w:szCs w:val="24"/>
          <w:lang w:val="es-CO" w:eastAsia="es-ES_tradnl"/>
        </w:rPr>
      </w:pPr>
    </w:p>
    <w:p w:rsidR="00256CF8" w:rsidRDefault="00256CF8" w:rsidP="00AE25CC">
      <w:pPr>
        <w:spacing w:after="0" w:line="240" w:lineRule="auto"/>
        <w:jc w:val="both"/>
        <w:rPr>
          <w:rFonts w:ascii="Arial" w:eastAsia="Times New Roman" w:hAnsi="Arial" w:cs="Arial"/>
          <w:sz w:val="24"/>
          <w:szCs w:val="24"/>
          <w:lang w:val="es-CO" w:eastAsia="es-ES_tradnl"/>
        </w:rPr>
      </w:pPr>
    </w:p>
    <w:p w:rsidR="0098333C" w:rsidRDefault="0098333C" w:rsidP="00AE25CC">
      <w:pPr>
        <w:spacing w:after="0" w:line="240" w:lineRule="auto"/>
        <w:jc w:val="both"/>
        <w:rPr>
          <w:rFonts w:ascii="Arial" w:eastAsia="Times New Roman" w:hAnsi="Arial" w:cs="Arial"/>
          <w:sz w:val="24"/>
          <w:szCs w:val="24"/>
          <w:lang w:val="es-CO" w:eastAsia="es-ES_tradnl"/>
        </w:rPr>
      </w:pPr>
    </w:p>
    <w:p w:rsidR="00E5254B" w:rsidRPr="0098333C" w:rsidRDefault="0098333C" w:rsidP="00AE25CC">
      <w:pPr>
        <w:spacing w:after="0" w:line="240" w:lineRule="auto"/>
        <w:jc w:val="both"/>
        <w:rPr>
          <w:rFonts w:ascii="Arial" w:eastAsia="Times New Roman" w:hAnsi="Arial" w:cs="Arial"/>
          <w:color w:val="000000"/>
          <w:sz w:val="24"/>
          <w:szCs w:val="24"/>
          <w:lang w:val="es-CO" w:eastAsia="es-ES_tradnl"/>
        </w:rPr>
      </w:pPr>
      <w:r>
        <w:rPr>
          <w:rFonts w:ascii="Arial" w:eastAsia="Times New Roman" w:hAnsi="Arial" w:cs="Arial"/>
          <w:sz w:val="24"/>
          <w:szCs w:val="24"/>
          <w:lang w:val="es-CO" w:eastAsia="es-ES_tradnl"/>
        </w:rPr>
        <w:t>A continuación, recordamos el cronograma de entrega</w:t>
      </w:r>
      <w:r w:rsidR="00BF47A1">
        <w:rPr>
          <w:rFonts w:ascii="Arial" w:eastAsia="Times New Roman" w:hAnsi="Arial" w:cs="Arial"/>
          <w:sz w:val="24"/>
          <w:szCs w:val="24"/>
          <w:lang w:val="es-CO" w:eastAsia="es-ES_tradnl"/>
        </w:rPr>
        <w:t xml:space="preserve"> de paquetes alimentarios</w:t>
      </w:r>
      <w:r>
        <w:rPr>
          <w:rFonts w:ascii="Arial" w:eastAsia="Times New Roman" w:hAnsi="Arial" w:cs="Arial"/>
          <w:sz w:val="24"/>
          <w:szCs w:val="24"/>
          <w:lang w:val="es-CO" w:eastAsia="es-ES_tradnl"/>
        </w:rPr>
        <w:t xml:space="preserve"> </w:t>
      </w:r>
      <w:r w:rsidRPr="0098333C">
        <w:rPr>
          <w:rFonts w:ascii="Arial" w:eastAsia="Times New Roman" w:hAnsi="Arial" w:cs="Arial"/>
          <w:color w:val="000000"/>
          <w:sz w:val="24"/>
          <w:szCs w:val="24"/>
          <w:lang w:val="es-CO" w:eastAsia="es-ES_tradnl"/>
        </w:rPr>
        <w:t>de acuerdo al ‘pico y cédula’ (del documento de quien va a reclamar la ayuda, es decir, familiar o acudiente).</w:t>
      </w:r>
    </w:p>
    <w:p w:rsidR="0098333C" w:rsidRPr="0098333C" w:rsidRDefault="0098333C" w:rsidP="00AE25CC">
      <w:pPr>
        <w:spacing w:after="0" w:line="240" w:lineRule="auto"/>
        <w:jc w:val="both"/>
        <w:rPr>
          <w:rFonts w:ascii="Arial" w:eastAsia="Times New Roman" w:hAnsi="Arial" w:cs="Arial"/>
          <w:sz w:val="24"/>
          <w:szCs w:val="24"/>
          <w:lang w:val="es-CO" w:eastAsia="es-ES_tradnl"/>
        </w:rPr>
      </w:pPr>
    </w:p>
    <w:p w:rsidR="00E5254B" w:rsidRPr="00E5254B" w:rsidRDefault="00E5254B" w:rsidP="00AE25CC">
      <w:pPr>
        <w:spacing w:after="0" w:line="240" w:lineRule="auto"/>
        <w:jc w:val="both"/>
        <w:rPr>
          <w:rFonts w:ascii="Arial" w:eastAsia="Times New Roman" w:hAnsi="Arial" w:cs="Arial"/>
          <w:b/>
          <w:color w:val="000000"/>
          <w:sz w:val="24"/>
          <w:szCs w:val="24"/>
          <w:u w:val="single"/>
          <w:lang w:val="es-CO" w:eastAsia="es-ES_tradnl"/>
        </w:rPr>
      </w:pPr>
    </w:p>
    <w:tbl>
      <w:tblPr>
        <w:tblW w:w="8000" w:type="dxa"/>
        <w:jc w:val="center"/>
        <w:tblCellMar>
          <w:left w:w="70" w:type="dxa"/>
          <w:right w:w="70" w:type="dxa"/>
        </w:tblCellMar>
        <w:tblLook w:val="04A0" w:firstRow="1" w:lastRow="0" w:firstColumn="1" w:lastColumn="0" w:noHBand="0" w:noVBand="1"/>
      </w:tblPr>
      <w:tblGrid>
        <w:gridCol w:w="2972"/>
        <w:gridCol w:w="2408"/>
        <w:gridCol w:w="2620"/>
      </w:tblGrid>
      <w:tr w:rsidR="00E5254B" w:rsidRPr="00E5254B" w:rsidTr="00B87005">
        <w:trPr>
          <w:trHeight w:val="255"/>
          <w:jc w:val="center"/>
        </w:trPr>
        <w:tc>
          <w:tcPr>
            <w:tcW w:w="2972" w:type="dxa"/>
            <w:vMerge w:val="restart"/>
            <w:tcBorders>
              <w:top w:val="single" w:sz="4" w:space="0" w:color="auto"/>
              <w:left w:val="single" w:sz="4" w:space="0" w:color="auto"/>
              <w:bottom w:val="single" w:sz="4" w:space="0" w:color="auto"/>
              <w:right w:val="single" w:sz="4" w:space="0" w:color="auto"/>
            </w:tcBorders>
            <w:noWrap/>
            <w:vAlign w:val="center"/>
            <w:hideMark/>
          </w:tcPr>
          <w:p w:rsidR="00E5254B" w:rsidRPr="00E5254B" w:rsidRDefault="00256CF8" w:rsidP="00AE25CC">
            <w:pPr>
              <w:spacing w:after="0" w:line="240" w:lineRule="auto"/>
              <w:jc w:val="both"/>
              <w:rPr>
                <w:rFonts w:ascii="Arial" w:eastAsia="Times New Roman" w:hAnsi="Arial" w:cs="Arial"/>
                <w:b/>
                <w:bCs/>
                <w:color w:val="000000"/>
                <w:sz w:val="24"/>
                <w:szCs w:val="24"/>
                <w:lang w:val="es-CO" w:eastAsia="es-ES"/>
              </w:rPr>
            </w:pPr>
            <w:r>
              <w:rPr>
                <w:rFonts w:ascii="Arial" w:eastAsia="Times New Roman" w:hAnsi="Arial" w:cs="Arial"/>
                <w:b/>
                <w:bCs/>
                <w:color w:val="000000"/>
                <w:sz w:val="24"/>
                <w:szCs w:val="24"/>
                <w:lang w:val="es-CO" w:eastAsia="es-ES"/>
              </w:rPr>
              <w:t>M</w:t>
            </w:r>
            <w:r w:rsidR="00E5254B" w:rsidRPr="00E5254B">
              <w:rPr>
                <w:rFonts w:ascii="Arial" w:eastAsia="Times New Roman" w:hAnsi="Arial" w:cs="Arial"/>
                <w:b/>
                <w:bCs/>
                <w:color w:val="000000"/>
                <w:sz w:val="24"/>
                <w:szCs w:val="24"/>
                <w:lang w:val="es-CO" w:eastAsia="es-ES"/>
              </w:rPr>
              <w:t>iércoles 22 de abril</w:t>
            </w:r>
          </w:p>
        </w:tc>
        <w:tc>
          <w:tcPr>
            <w:tcW w:w="2408" w:type="dxa"/>
            <w:tcBorders>
              <w:top w:val="single" w:sz="4" w:space="0" w:color="auto"/>
              <w:left w:val="nil"/>
              <w:bottom w:val="single" w:sz="4" w:space="0" w:color="auto"/>
              <w:right w:val="single" w:sz="4" w:space="0" w:color="auto"/>
            </w:tcBorders>
            <w:noWrap/>
            <w:vAlign w:val="bottom"/>
            <w:hideMark/>
          </w:tcPr>
          <w:p w:rsidR="00E5254B" w:rsidRPr="00E5254B" w:rsidRDefault="00256CF8" w:rsidP="00AE25CC">
            <w:pPr>
              <w:spacing w:after="0" w:line="240" w:lineRule="auto"/>
              <w:jc w:val="both"/>
              <w:rPr>
                <w:rFonts w:ascii="Arial" w:eastAsia="Times New Roman" w:hAnsi="Arial" w:cs="Arial"/>
                <w:b/>
                <w:bCs/>
                <w:color w:val="000000"/>
                <w:sz w:val="24"/>
                <w:szCs w:val="24"/>
                <w:lang w:val="es-CO" w:eastAsia="es-ES"/>
              </w:rPr>
            </w:pPr>
            <w:r>
              <w:rPr>
                <w:rFonts w:ascii="Arial" w:eastAsia="Times New Roman" w:hAnsi="Arial" w:cs="Arial"/>
                <w:b/>
                <w:bCs/>
                <w:color w:val="000000"/>
                <w:sz w:val="24"/>
                <w:szCs w:val="24"/>
                <w:lang w:val="es-CO" w:eastAsia="es-ES"/>
              </w:rPr>
              <w:t>H</w:t>
            </w:r>
            <w:r w:rsidR="00E5254B" w:rsidRPr="00E5254B">
              <w:rPr>
                <w:rFonts w:ascii="Arial" w:eastAsia="Times New Roman" w:hAnsi="Arial" w:cs="Arial"/>
                <w:b/>
                <w:bCs/>
                <w:color w:val="000000"/>
                <w:sz w:val="24"/>
                <w:szCs w:val="24"/>
                <w:lang w:val="es-CO" w:eastAsia="es-ES"/>
              </w:rPr>
              <w:t xml:space="preserve">orario </w:t>
            </w:r>
          </w:p>
        </w:tc>
        <w:tc>
          <w:tcPr>
            <w:tcW w:w="2620" w:type="dxa"/>
            <w:tcBorders>
              <w:top w:val="single" w:sz="4" w:space="0" w:color="auto"/>
              <w:left w:val="nil"/>
              <w:bottom w:val="single" w:sz="4" w:space="0" w:color="auto"/>
              <w:right w:val="single" w:sz="4" w:space="0" w:color="auto"/>
            </w:tcBorders>
            <w:noWrap/>
            <w:vAlign w:val="bottom"/>
            <w:hideMark/>
          </w:tcPr>
          <w:p w:rsidR="00E5254B" w:rsidRPr="00E5254B" w:rsidRDefault="00256CF8" w:rsidP="00AE25CC">
            <w:pPr>
              <w:spacing w:after="0" w:line="240" w:lineRule="auto"/>
              <w:jc w:val="both"/>
              <w:rPr>
                <w:rFonts w:ascii="Arial" w:eastAsia="Times New Roman" w:hAnsi="Arial" w:cs="Arial"/>
                <w:b/>
                <w:bCs/>
                <w:color w:val="000000"/>
                <w:sz w:val="24"/>
                <w:szCs w:val="24"/>
                <w:lang w:val="es-CO" w:eastAsia="es-ES"/>
              </w:rPr>
            </w:pPr>
            <w:r>
              <w:rPr>
                <w:rFonts w:ascii="Arial" w:eastAsia="Times New Roman" w:hAnsi="Arial" w:cs="Arial"/>
                <w:b/>
                <w:bCs/>
                <w:color w:val="000000"/>
                <w:sz w:val="24"/>
                <w:szCs w:val="24"/>
                <w:lang w:val="es-CO" w:eastAsia="es-ES"/>
              </w:rPr>
              <w:t>Ú</w:t>
            </w:r>
            <w:r w:rsidR="00E5254B" w:rsidRPr="00E5254B">
              <w:rPr>
                <w:rFonts w:ascii="Arial" w:eastAsia="Times New Roman" w:hAnsi="Arial" w:cs="Arial"/>
                <w:b/>
                <w:bCs/>
                <w:color w:val="000000"/>
                <w:sz w:val="24"/>
                <w:szCs w:val="24"/>
                <w:lang w:val="es-CO" w:eastAsia="es-ES"/>
              </w:rPr>
              <w:t>ltimo dígito cédula</w:t>
            </w:r>
          </w:p>
        </w:tc>
      </w:tr>
      <w:tr w:rsidR="00E5254B" w:rsidRPr="00E5254B" w:rsidTr="00B87005">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254B" w:rsidRPr="00E5254B" w:rsidRDefault="00E5254B" w:rsidP="00AE25CC">
            <w:pPr>
              <w:spacing w:after="0" w:line="240" w:lineRule="auto"/>
              <w:jc w:val="both"/>
              <w:rPr>
                <w:rFonts w:ascii="Arial" w:eastAsia="Times New Roman" w:hAnsi="Arial" w:cs="Arial"/>
                <w:b/>
                <w:bCs/>
                <w:color w:val="000000"/>
                <w:sz w:val="24"/>
                <w:szCs w:val="24"/>
                <w:lang w:val="es-CO" w:eastAsia="es-ES"/>
              </w:rPr>
            </w:pPr>
          </w:p>
        </w:tc>
        <w:tc>
          <w:tcPr>
            <w:tcW w:w="2408" w:type="dxa"/>
            <w:tcBorders>
              <w:top w:val="nil"/>
              <w:left w:val="nil"/>
              <w:bottom w:val="single" w:sz="4" w:space="0" w:color="auto"/>
              <w:right w:val="single" w:sz="4" w:space="0" w:color="auto"/>
            </w:tcBorders>
            <w:noWrap/>
            <w:vAlign w:val="bottom"/>
            <w:hideMark/>
          </w:tcPr>
          <w:p w:rsidR="00E5254B" w:rsidRPr="00E5254B" w:rsidRDefault="00E5254B" w:rsidP="00AE25CC">
            <w:pPr>
              <w:spacing w:after="0" w:line="240" w:lineRule="auto"/>
              <w:jc w:val="both"/>
              <w:rPr>
                <w:rFonts w:ascii="Arial" w:eastAsia="Times New Roman" w:hAnsi="Arial" w:cs="Arial"/>
                <w:color w:val="000000"/>
                <w:sz w:val="24"/>
                <w:szCs w:val="24"/>
                <w:lang w:val="es-CO" w:eastAsia="es-ES"/>
              </w:rPr>
            </w:pPr>
            <w:r w:rsidRPr="00E5254B">
              <w:rPr>
                <w:rFonts w:ascii="Arial" w:eastAsia="Times New Roman" w:hAnsi="Arial" w:cs="Arial"/>
                <w:color w:val="000000"/>
                <w:sz w:val="24"/>
                <w:szCs w:val="24"/>
                <w:lang w:val="es-CO" w:eastAsia="es-ES"/>
              </w:rPr>
              <w:t xml:space="preserve">7: 00 a.m. a 9: 00 </w:t>
            </w:r>
            <w:proofErr w:type="spellStart"/>
            <w:r w:rsidRPr="00E5254B">
              <w:rPr>
                <w:rFonts w:ascii="Arial" w:eastAsia="Times New Roman" w:hAnsi="Arial" w:cs="Arial"/>
                <w:color w:val="000000"/>
                <w:sz w:val="24"/>
                <w:szCs w:val="24"/>
                <w:lang w:val="es-CO" w:eastAsia="es-ES"/>
              </w:rPr>
              <w:t>a.m</w:t>
            </w:r>
            <w:proofErr w:type="spellEnd"/>
          </w:p>
        </w:tc>
        <w:tc>
          <w:tcPr>
            <w:tcW w:w="2620" w:type="dxa"/>
            <w:tcBorders>
              <w:top w:val="nil"/>
              <w:left w:val="nil"/>
              <w:bottom w:val="single" w:sz="4" w:space="0" w:color="auto"/>
              <w:right w:val="single" w:sz="4" w:space="0" w:color="auto"/>
            </w:tcBorders>
            <w:noWrap/>
            <w:vAlign w:val="bottom"/>
            <w:hideMark/>
          </w:tcPr>
          <w:p w:rsidR="00E5254B" w:rsidRPr="00E5254B" w:rsidRDefault="00E5254B" w:rsidP="00AE25CC">
            <w:pPr>
              <w:spacing w:after="0" w:line="240" w:lineRule="auto"/>
              <w:jc w:val="both"/>
              <w:rPr>
                <w:rFonts w:ascii="Arial" w:eastAsia="Times New Roman" w:hAnsi="Arial" w:cs="Arial"/>
                <w:color w:val="000000"/>
                <w:sz w:val="24"/>
                <w:szCs w:val="24"/>
                <w:lang w:val="es-CO" w:eastAsia="es-ES"/>
              </w:rPr>
            </w:pPr>
            <w:r w:rsidRPr="00E5254B">
              <w:rPr>
                <w:rFonts w:ascii="Arial" w:eastAsia="Times New Roman" w:hAnsi="Arial" w:cs="Arial"/>
                <w:color w:val="000000"/>
                <w:sz w:val="24"/>
                <w:szCs w:val="24"/>
                <w:lang w:val="es-CO" w:eastAsia="es-ES"/>
              </w:rPr>
              <w:t>8</w:t>
            </w:r>
          </w:p>
        </w:tc>
      </w:tr>
      <w:tr w:rsidR="00E5254B" w:rsidRPr="00E5254B" w:rsidTr="00B87005">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254B" w:rsidRPr="00E5254B" w:rsidRDefault="00E5254B" w:rsidP="00AE25CC">
            <w:pPr>
              <w:spacing w:after="0" w:line="240" w:lineRule="auto"/>
              <w:jc w:val="both"/>
              <w:rPr>
                <w:rFonts w:ascii="Arial" w:eastAsia="Times New Roman" w:hAnsi="Arial" w:cs="Arial"/>
                <w:b/>
                <w:bCs/>
                <w:color w:val="000000"/>
                <w:sz w:val="24"/>
                <w:szCs w:val="24"/>
                <w:lang w:val="es-CO" w:eastAsia="es-ES"/>
              </w:rPr>
            </w:pPr>
          </w:p>
        </w:tc>
        <w:tc>
          <w:tcPr>
            <w:tcW w:w="2408" w:type="dxa"/>
            <w:tcBorders>
              <w:top w:val="nil"/>
              <w:left w:val="nil"/>
              <w:bottom w:val="single" w:sz="4" w:space="0" w:color="auto"/>
              <w:right w:val="single" w:sz="4" w:space="0" w:color="auto"/>
            </w:tcBorders>
            <w:noWrap/>
            <w:vAlign w:val="bottom"/>
            <w:hideMark/>
          </w:tcPr>
          <w:p w:rsidR="00E5254B" w:rsidRPr="00E5254B" w:rsidRDefault="00E5254B" w:rsidP="00AE25CC">
            <w:pPr>
              <w:spacing w:after="0" w:line="240" w:lineRule="auto"/>
              <w:jc w:val="both"/>
              <w:rPr>
                <w:rFonts w:ascii="Arial" w:eastAsia="Times New Roman" w:hAnsi="Arial" w:cs="Arial"/>
                <w:color w:val="000000"/>
                <w:sz w:val="24"/>
                <w:szCs w:val="24"/>
                <w:lang w:val="es-CO" w:eastAsia="es-ES"/>
              </w:rPr>
            </w:pPr>
            <w:r w:rsidRPr="00E5254B">
              <w:rPr>
                <w:rFonts w:ascii="Arial" w:eastAsia="Times New Roman" w:hAnsi="Arial" w:cs="Arial"/>
                <w:color w:val="000000"/>
                <w:sz w:val="24"/>
                <w:szCs w:val="24"/>
                <w:lang w:val="es-CO" w:eastAsia="es-ES"/>
              </w:rPr>
              <w:t xml:space="preserve">9:00 </w:t>
            </w:r>
            <w:proofErr w:type="spellStart"/>
            <w:r w:rsidRPr="00E5254B">
              <w:rPr>
                <w:rFonts w:ascii="Arial" w:eastAsia="Times New Roman" w:hAnsi="Arial" w:cs="Arial"/>
                <w:color w:val="000000"/>
                <w:sz w:val="24"/>
                <w:szCs w:val="24"/>
                <w:lang w:val="es-CO" w:eastAsia="es-ES"/>
              </w:rPr>
              <w:t>a.m</w:t>
            </w:r>
            <w:proofErr w:type="spellEnd"/>
            <w:r w:rsidRPr="00E5254B">
              <w:rPr>
                <w:rFonts w:ascii="Arial" w:eastAsia="Times New Roman" w:hAnsi="Arial" w:cs="Arial"/>
                <w:color w:val="000000"/>
                <w:sz w:val="24"/>
                <w:szCs w:val="24"/>
                <w:lang w:val="es-CO" w:eastAsia="es-ES"/>
              </w:rPr>
              <w:t xml:space="preserve"> a 12:00 m</w:t>
            </w:r>
          </w:p>
        </w:tc>
        <w:tc>
          <w:tcPr>
            <w:tcW w:w="2620" w:type="dxa"/>
            <w:tcBorders>
              <w:top w:val="nil"/>
              <w:left w:val="nil"/>
              <w:bottom w:val="single" w:sz="4" w:space="0" w:color="auto"/>
              <w:right w:val="single" w:sz="4" w:space="0" w:color="auto"/>
            </w:tcBorders>
            <w:noWrap/>
            <w:vAlign w:val="bottom"/>
            <w:hideMark/>
          </w:tcPr>
          <w:p w:rsidR="00E5254B" w:rsidRPr="00E5254B" w:rsidRDefault="00E5254B" w:rsidP="00AE25CC">
            <w:pPr>
              <w:spacing w:after="0" w:line="240" w:lineRule="auto"/>
              <w:jc w:val="both"/>
              <w:rPr>
                <w:rFonts w:ascii="Arial" w:eastAsia="Times New Roman" w:hAnsi="Arial" w:cs="Arial"/>
                <w:color w:val="000000"/>
                <w:sz w:val="24"/>
                <w:szCs w:val="24"/>
                <w:lang w:val="es-CO" w:eastAsia="es-ES"/>
              </w:rPr>
            </w:pPr>
            <w:r w:rsidRPr="00E5254B">
              <w:rPr>
                <w:rFonts w:ascii="Arial" w:eastAsia="Times New Roman" w:hAnsi="Arial" w:cs="Arial"/>
                <w:color w:val="000000"/>
                <w:sz w:val="24"/>
                <w:szCs w:val="24"/>
                <w:lang w:val="es-CO" w:eastAsia="es-ES"/>
              </w:rPr>
              <w:t>9</w:t>
            </w:r>
          </w:p>
        </w:tc>
      </w:tr>
      <w:tr w:rsidR="00E5254B" w:rsidRPr="00E5254B" w:rsidTr="00B87005">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254B" w:rsidRPr="00E5254B" w:rsidRDefault="00E5254B" w:rsidP="00AE25CC">
            <w:pPr>
              <w:spacing w:after="0" w:line="240" w:lineRule="auto"/>
              <w:jc w:val="both"/>
              <w:rPr>
                <w:rFonts w:ascii="Arial" w:eastAsia="Times New Roman" w:hAnsi="Arial" w:cs="Arial"/>
                <w:b/>
                <w:bCs/>
                <w:color w:val="000000"/>
                <w:sz w:val="24"/>
                <w:szCs w:val="24"/>
                <w:lang w:val="es-CO" w:eastAsia="es-ES"/>
              </w:rPr>
            </w:pPr>
          </w:p>
        </w:tc>
        <w:tc>
          <w:tcPr>
            <w:tcW w:w="2408" w:type="dxa"/>
            <w:tcBorders>
              <w:top w:val="nil"/>
              <w:left w:val="nil"/>
              <w:bottom w:val="single" w:sz="4" w:space="0" w:color="auto"/>
              <w:right w:val="single" w:sz="4" w:space="0" w:color="auto"/>
            </w:tcBorders>
            <w:noWrap/>
            <w:vAlign w:val="bottom"/>
            <w:hideMark/>
          </w:tcPr>
          <w:p w:rsidR="00E5254B" w:rsidRPr="00E5254B" w:rsidRDefault="00E5254B" w:rsidP="00AE25CC">
            <w:pPr>
              <w:spacing w:after="0" w:line="240" w:lineRule="auto"/>
              <w:jc w:val="both"/>
              <w:rPr>
                <w:rFonts w:ascii="Arial" w:eastAsia="Times New Roman" w:hAnsi="Arial" w:cs="Arial"/>
                <w:color w:val="000000"/>
                <w:sz w:val="24"/>
                <w:szCs w:val="24"/>
                <w:lang w:val="es-CO" w:eastAsia="es-ES"/>
              </w:rPr>
            </w:pPr>
            <w:r w:rsidRPr="00E5254B">
              <w:rPr>
                <w:rFonts w:ascii="Arial" w:eastAsia="Times New Roman" w:hAnsi="Arial" w:cs="Arial"/>
                <w:color w:val="000000"/>
                <w:sz w:val="24"/>
                <w:szCs w:val="24"/>
                <w:lang w:val="es-CO" w:eastAsia="es-ES"/>
              </w:rPr>
              <w:t xml:space="preserve">12:00 m a 2:00 </w:t>
            </w:r>
            <w:proofErr w:type="spellStart"/>
            <w:r w:rsidRPr="00E5254B">
              <w:rPr>
                <w:rFonts w:ascii="Arial" w:eastAsia="Times New Roman" w:hAnsi="Arial" w:cs="Arial"/>
                <w:color w:val="000000"/>
                <w:sz w:val="24"/>
                <w:szCs w:val="24"/>
                <w:lang w:val="es-CO" w:eastAsia="es-ES"/>
              </w:rPr>
              <w:t>p.m</w:t>
            </w:r>
            <w:proofErr w:type="spellEnd"/>
          </w:p>
        </w:tc>
        <w:tc>
          <w:tcPr>
            <w:tcW w:w="2620" w:type="dxa"/>
            <w:tcBorders>
              <w:top w:val="nil"/>
              <w:left w:val="nil"/>
              <w:bottom w:val="single" w:sz="4" w:space="0" w:color="auto"/>
              <w:right w:val="single" w:sz="4" w:space="0" w:color="auto"/>
            </w:tcBorders>
            <w:noWrap/>
            <w:vAlign w:val="bottom"/>
            <w:hideMark/>
          </w:tcPr>
          <w:p w:rsidR="00E5254B" w:rsidRPr="00E5254B" w:rsidRDefault="00E5254B" w:rsidP="00AE25CC">
            <w:pPr>
              <w:spacing w:after="0" w:line="240" w:lineRule="auto"/>
              <w:jc w:val="both"/>
              <w:rPr>
                <w:rFonts w:ascii="Arial" w:eastAsia="Times New Roman" w:hAnsi="Arial" w:cs="Arial"/>
                <w:color w:val="000000"/>
                <w:sz w:val="24"/>
                <w:szCs w:val="24"/>
                <w:lang w:val="es-CO" w:eastAsia="es-ES"/>
              </w:rPr>
            </w:pPr>
            <w:r w:rsidRPr="00E5254B">
              <w:rPr>
                <w:rFonts w:ascii="Arial" w:eastAsia="Times New Roman" w:hAnsi="Arial" w:cs="Arial"/>
                <w:color w:val="000000"/>
                <w:sz w:val="24"/>
                <w:szCs w:val="24"/>
                <w:lang w:val="es-CO" w:eastAsia="es-ES"/>
              </w:rPr>
              <w:t>0</w:t>
            </w:r>
          </w:p>
        </w:tc>
      </w:tr>
      <w:tr w:rsidR="00E5254B" w:rsidRPr="00E5254B" w:rsidTr="00B87005">
        <w:trPr>
          <w:trHeight w:val="255"/>
          <w:jc w:val="center"/>
        </w:trPr>
        <w:tc>
          <w:tcPr>
            <w:tcW w:w="2972" w:type="dxa"/>
            <w:vMerge w:val="restart"/>
            <w:tcBorders>
              <w:top w:val="nil"/>
              <w:left w:val="single" w:sz="4" w:space="0" w:color="auto"/>
              <w:bottom w:val="single" w:sz="4" w:space="0" w:color="auto"/>
              <w:right w:val="single" w:sz="4" w:space="0" w:color="auto"/>
            </w:tcBorders>
            <w:noWrap/>
            <w:vAlign w:val="center"/>
            <w:hideMark/>
          </w:tcPr>
          <w:p w:rsidR="00E5254B" w:rsidRPr="00E5254B" w:rsidRDefault="00256CF8" w:rsidP="00AE25CC">
            <w:pPr>
              <w:spacing w:after="0" w:line="240" w:lineRule="auto"/>
              <w:jc w:val="both"/>
              <w:rPr>
                <w:rFonts w:ascii="Arial" w:eastAsia="Times New Roman" w:hAnsi="Arial" w:cs="Arial"/>
                <w:b/>
                <w:bCs/>
                <w:color w:val="000000"/>
                <w:sz w:val="24"/>
                <w:szCs w:val="24"/>
                <w:lang w:val="es-CO" w:eastAsia="es-ES"/>
              </w:rPr>
            </w:pPr>
            <w:r>
              <w:rPr>
                <w:rFonts w:ascii="Arial" w:eastAsia="Times New Roman" w:hAnsi="Arial" w:cs="Arial"/>
                <w:b/>
                <w:bCs/>
                <w:color w:val="000000"/>
                <w:sz w:val="24"/>
                <w:szCs w:val="24"/>
                <w:lang w:val="es-CO" w:eastAsia="es-ES"/>
              </w:rPr>
              <w:t>J</w:t>
            </w:r>
            <w:r w:rsidR="00E5254B" w:rsidRPr="00E5254B">
              <w:rPr>
                <w:rFonts w:ascii="Arial" w:eastAsia="Times New Roman" w:hAnsi="Arial" w:cs="Arial"/>
                <w:b/>
                <w:bCs/>
                <w:color w:val="000000"/>
                <w:sz w:val="24"/>
                <w:szCs w:val="24"/>
                <w:lang w:val="es-CO" w:eastAsia="es-ES"/>
              </w:rPr>
              <w:t>ueves 23 de abril</w:t>
            </w:r>
          </w:p>
        </w:tc>
        <w:tc>
          <w:tcPr>
            <w:tcW w:w="2408" w:type="dxa"/>
            <w:tcBorders>
              <w:top w:val="nil"/>
              <w:left w:val="nil"/>
              <w:bottom w:val="single" w:sz="4" w:space="0" w:color="auto"/>
              <w:right w:val="single" w:sz="4" w:space="0" w:color="auto"/>
            </w:tcBorders>
            <w:noWrap/>
            <w:vAlign w:val="bottom"/>
            <w:hideMark/>
          </w:tcPr>
          <w:p w:rsidR="00E5254B" w:rsidRPr="00E5254B" w:rsidRDefault="00256CF8" w:rsidP="00AE25CC">
            <w:pPr>
              <w:spacing w:after="0" w:line="240" w:lineRule="auto"/>
              <w:jc w:val="both"/>
              <w:rPr>
                <w:rFonts w:ascii="Arial" w:eastAsia="Times New Roman" w:hAnsi="Arial" w:cs="Arial"/>
                <w:b/>
                <w:bCs/>
                <w:color w:val="000000"/>
                <w:sz w:val="24"/>
                <w:szCs w:val="24"/>
                <w:lang w:val="es-CO" w:eastAsia="es-ES"/>
              </w:rPr>
            </w:pPr>
            <w:r>
              <w:rPr>
                <w:rFonts w:ascii="Arial" w:eastAsia="Times New Roman" w:hAnsi="Arial" w:cs="Arial"/>
                <w:b/>
                <w:bCs/>
                <w:color w:val="000000"/>
                <w:sz w:val="24"/>
                <w:szCs w:val="24"/>
                <w:lang w:val="es-CO" w:eastAsia="es-ES"/>
              </w:rPr>
              <w:t>H</w:t>
            </w:r>
            <w:r w:rsidR="00E5254B" w:rsidRPr="00E5254B">
              <w:rPr>
                <w:rFonts w:ascii="Arial" w:eastAsia="Times New Roman" w:hAnsi="Arial" w:cs="Arial"/>
                <w:b/>
                <w:bCs/>
                <w:color w:val="000000"/>
                <w:sz w:val="24"/>
                <w:szCs w:val="24"/>
                <w:lang w:val="es-CO" w:eastAsia="es-ES"/>
              </w:rPr>
              <w:t xml:space="preserve">orario </w:t>
            </w:r>
          </w:p>
        </w:tc>
        <w:tc>
          <w:tcPr>
            <w:tcW w:w="2620" w:type="dxa"/>
            <w:tcBorders>
              <w:top w:val="nil"/>
              <w:left w:val="nil"/>
              <w:bottom w:val="single" w:sz="4" w:space="0" w:color="auto"/>
              <w:right w:val="single" w:sz="4" w:space="0" w:color="auto"/>
            </w:tcBorders>
            <w:noWrap/>
            <w:vAlign w:val="bottom"/>
            <w:hideMark/>
          </w:tcPr>
          <w:p w:rsidR="00E5254B" w:rsidRPr="00E5254B" w:rsidRDefault="00256CF8" w:rsidP="00AE25CC">
            <w:pPr>
              <w:spacing w:after="0" w:line="240" w:lineRule="auto"/>
              <w:jc w:val="both"/>
              <w:rPr>
                <w:rFonts w:ascii="Arial" w:eastAsia="Times New Roman" w:hAnsi="Arial" w:cs="Arial"/>
                <w:b/>
                <w:bCs/>
                <w:color w:val="000000"/>
                <w:sz w:val="24"/>
                <w:szCs w:val="24"/>
                <w:lang w:val="es-CO" w:eastAsia="es-ES"/>
              </w:rPr>
            </w:pPr>
            <w:r>
              <w:rPr>
                <w:rFonts w:ascii="Arial" w:eastAsia="Times New Roman" w:hAnsi="Arial" w:cs="Arial"/>
                <w:b/>
                <w:bCs/>
                <w:color w:val="000000"/>
                <w:sz w:val="24"/>
                <w:szCs w:val="24"/>
                <w:lang w:val="es-CO" w:eastAsia="es-ES"/>
              </w:rPr>
              <w:t>Ú</w:t>
            </w:r>
            <w:r w:rsidR="00E5254B" w:rsidRPr="00E5254B">
              <w:rPr>
                <w:rFonts w:ascii="Arial" w:eastAsia="Times New Roman" w:hAnsi="Arial" w:cs="Arial"/>
                <w:b/>
                <w:bCs/>
                <w:color w:val="000000"/>
                <w:sz w:val="24"/>
                <w:szCs w:val="24"/>
                <w:lang w:val="es-CO" w:eastAsia="es-ES"/>
              </w:rPr>
              <w:t>ltimo dígito cédula</w:t>
            </w:r>
          </w:p>
        </w:tc>
      </w:tr>
      <w:tr w:rsidR="00E5254B" w:rsidRPr="00E5254B" w:rsidTr="00B87005">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rsidR="00E5254B" w:rsidRPr="00E5254B" w:rsidRDefault="00E5254B" w:rsidP="00AE25CC">
            <w:pPr>
              <w:spacing w:after="0" w:line="240" w:lineRule="auto"/>
              <w:jc w:val="both"/>
              <w:rPr>
                <w:rFonts w:ascii="Arial" w:eastAsia="Times New Roman" w:hAnsi="Arial" w:cs="Arial"/>
                <w:b/>
                <w:bCs/>
                <w:color w:val="000000"/>
                <w:sz w:val="24"/>
                <w:szCs w:val="24"/>
                <w:lang w:val="es-CO" w:eastAsia="es-ES"/>
              </w:rPr>
            </w:pPr>
          </w:p>
        </w:tc>
        <w:tc>
          <w:tcPr>
            <w:tcW w:w="2408" w:type="dxa"/>
            <w:tcBorders>
              <w:top w:val="nil"/>
              <w:left w:val="nil"/>
              <w:bottom w:val="single" w:sz="4" w:space="0" w:color="auto"/>
              <w:right w:val="single" w:sz="4" w:space="0" w:color="auto"/>
            </w:tcBorders>
            <w:noWrap/>
            <w:vAlign w:val="bottom"/>
            <w:hideMark/>
          </w:tcPr>
          <w:p w:rsidR="00E5254B" w:rsidRPr="00E5254B" w:rsidRDefault="00E5254B" w:rsidP="00AE25CC">
            <w:pPr>
              <w:spacing w:after="0" w:line="240" w:lineRule="auto"/>
              <w:jc w:val="both"/>
              <w:rPr>
                <w:rFonts w:ascii="Arial" w:hAnsi="Arial" w:cs="Arial"/>
                <w:sz w:val="24"/>
                <w:szCs w:val="24"/>
              </w:rPr>
            </w:pPr>
            <w:r w:rsidRPr="00E5254B">
              <w:rPr>
                <w:rFonts w:ascii="Arial" w:eastAsia="Times New Roman" w:hAnsi="Arial" w:cs="Arial"/>
                <w:color w:val="000000"/>
                <w:sz w:val="24"/>
                <w:szCs w:val="24"/>
                <w:lang w:val="es-CO" w:eastAsia="es-ES"/>
              </w:rPr>
              <w:t xml:space="preserve">7: 00 a.m. a 9: 00 </w:t>
            </w:r>
            <w:proofErr w:type="spellStart"/>
            <w:r w:rsidRPr="00E5254B">
              <w:rPr>
                <w:rFonts w:ascii="Arial" w:eastAsia="Times New Roman" w:hAnsi="Arial" w:cs="Arial"/>
                <w:color w:val="000000"/>
                <w:sz w:val="24"/>
                <w:szCs w:val="24"/>
                <w:lang w:val="es-CO" w:eastAsia="es-ES"/>
              </w:rPr>
              <w:t>a.m</w:t>
            </w:r>
            <w:proofErr w:type="spellEnd"/>
          </w:p>
        </w:tc>
        <w:tc>
          <w:tcPr>
            <w:tcW w:w="2620" w:type="dxa"/>
            <w:tcBorders>
              <w:top w:val="nil"/>
              <w:left w:val="nil"/>
              <w:bottom w:val="single" w:sz="4" w:space="0" w:color="auto"/>
              <w:right w:val="single" w:sz="4" w:space="0" w:color="auto"/>
            </w:tcBorders>
            <w:noWrap/>
            <w:vAlign w:val="bottom"/>
            <w:hideMark/>
          </w:tcPr>
          <w:p w:rsidR="00E5254B" w:rsidRPr="00E5254B" w:rsidRDefault="00E5254B" w:rsidP="00AE25CC">
            <w:pPr>
              <w:spacing w:after="0" w:line="240" w:lineRule="auto"/>
              <w:jc w:val="both"/>
              <w:rPr>
                <w:rFonts w:ascii="Arial" w:eastAsia="Times New Roman" w:hAnsi="Arial" w:cs="Arial"/>
                <w:color w:val="000000"/>
                <w:sz w:val="24"/>
                <w:szCs w:val="24"/>
                <w:lang w:val="es-CO" w:eastAsia="es-ES"/>
              </w:rPr>
            </w:pPr>
            <w:r w:rsidRPr="00E5254B">
              <w:rPr>
                <w:rFonts w:ascii="Arial" w:eastAsia="Times New Roman" w:hAnsi="Arial" w:cs="Arial"/>
                <w:color w:val="000000"/>
                <w:sz w:val="24"/>
                <w:szCs w:val="24"/>
                <w:lang w:val="es-CO" w:eastAsia="es-ES"/>
              </w:rPr>
              <w:t>1</w:t>
            </w:r>
          </w:p>
        </w:tc>
      </w:tr>
      <w:tr w:rsidR="00E5254B" w:rsidRPr="00E5254B" w:rsidTr="00B87005">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rsidR="00E5254B" w:rsidRPr="00E5254B" w:rsidRDefault="00E5254B" w:rsidP="00AE25CC">
            <w:pPr>
              <w:spacing w:after="0" w:line="240" w:lineRule="auto"/>
              <w:jc w:val="both"/>
              <w:rPr>
                <w:rFonts w:ascii="Arial" w:eastAsia="Times New Roman" w:hAnsi="Arial" w:cs="Arial"/>
                <w:b/>
                <w:bCs/>
                <w:color w:val="000000"/>
                <w:sz w:val="24"/>
                <w:szCs w:val="24"/>
                <w:lang w:val="es-CO" w:eastAsia="es-ES"/>
              </w:rPr>
            </w:pPr>
          </w:p>
        </w:tc>
        <w:tc>
          <w:tcPr>
            <w:tcW w:w="2408" w:type="dxa"/>
            <w:tcBorders>
              <w:top w:val="nil"/>
              <w:left w:val="nil"/>
              <w:bottom w:val="single" w:sz="4" w:space="0" w:color="auto"/>
              <w:right w:val="single" w:sz="4" w:space="0" w:color="auto"/>
            </w:tcBorders>
            <w:noWrap/>
            <w:vAlign w:val="bottom"/>
            <w:hideMark/>
          </w:tcPr>
          <w:p w:rsidR="00E5254B" w:rsidRPr="00E5254B" w:rsidRDefault="00E5254B" w:rsidP="00AE25CC">
            <w:pPr>
              <w:spacing w:after="0" w:line="240" w:lineRule="auto"/>
              <w:jc w:val="both"/>
              <w:rPr>
                <w:rFonts w:ascii="Arial" w:eastAsia="Times New Roman" w:hAnsi="Arial" w:cs="Arial"/>
                <w:color w:val="000000"/>
                <w:sz w:val="24"/>
                <w:szCs w:val="24"/>
                <w:lang w:val="es-CO" w:eastAsia="es-ES"/>
              </w:rPr>
            </w:pPr>
            <w:r w:rsidRPr="00E5254B">
              <w:rPr>
                <w:rFonts w:ascii="Arial" w:eastAsia="Times New Roman" w:hAnsi="Arial" w:cs="Arial"/>
                <w:color w:val="000000"/>
                <w:sz w:val="24"/>
                <w:szCs w:val="24"/>
                <w:lang w:val="es-CO" w:eastAsia="es-ES"/>
              </w:rPr>
              <w:t xml:space="preserve">9:00 </w:t>
            </w:r>
            <w:proofErr w:type="spellStart"/>
            <w:r w:rsidRPr="00E5254B">
              <w:rPr>
                <w:rFonts w:ascii="Arial" w:eastAsia="Times New Roman" w:hAnsi="Arial" w:cs="Arial"/>
                <w:color w:val="000000"/>
                <w:sz w:val="24"/>
                <w:szCs w:val="24"/>
                <w:lang w:val="es-CO" w:eastAsia="es-ES"/>
              </w:rPr>
              <w:t>a.m</w:t>
            </w:r>
            <w:proofErr w:type="spellEnd"/>
            <w:r w:rsidRPr="00E5254B">
              <w:rPr>
                <w:rFonts w:ascii="Arial" w:eastAsia="Times New Roman" w:hAnsi="Arial" w:cs="Arial"/>
                <w:color w:val="000000"/>
                <w:sz w:val="24"/>
                <w:szCs w:val="24"/>
                <w:lang w:val="es-CO" w:eastAsia="es-ES"/>
              </w:rPr>
              <w:t xml:space="preserve"> a 12:00 m</w:t>
            </w:r>
          </w:p>
        </w:tc>
        <w:tc>
          <w:tcPr>
            <w:tcW w:w="2620" w:type="dxa"/>
            <w:tcBorders>
              <w:top w:val="nil"/>
              <w:left w:val="nil"/>
              <w:bottom w:val="single" w:sz="4" w:space="0" w:color="auto"/>
              <w:right w:val="single" w:sz="4" w:space="0" w:color="auto"/>
            </w:tcBorders>
            <w:noWrap/>
            <w:vAlign w:val="bottom"/>
            <w:hideMark/>
          </w:tcPr>
          <w:p w:rsidR="00E5254B" w:rsidRPr="00E5254B" w:rsidRDefault="00E5254B" w:rsidP="00AE25CC">
            <w:pPr>
              <w:spacing w:after="0" w:line="240" w:lineRule="auto"/>
              <w:jc w:val="both"/>
              <w:rPr>
                <w:rFonts w:ascii="Arial" w:eastAsia="Times New Roman" w:hAnsi="Arial" w:cs="Arial"/>
                <w:color w:val="000000"/>
                <w:sz w:val="24"/>
                <w:szCs w:val="24"/>
                <w:lang w:val="es-CO" w:eastAsia="es-ES"/>
              </w:rPr>
            </w:pPr>
            <w:r w:rsidRPr="00E5254B">
              <w:rPr>
                <w:rFonts w:ascii="Arial" w:eastAsia="Times New Roman" w:hAnsi="Arial" w:cs="Arial"/>
                <w:color w:val="000000"/>
                <w:sz w:val="24"/>
                <w:szCs w:val="24"/>
                <w:lang w:val="es-CO" w:eastAsia="es-ES"/>
              </w:rPr>
              <w:t>2</w:t>
            </w:r>
          </w:p>
        </w:tc>
      </w:tr>
      <w:tr w:rsidR="00E5254B" w:rsidRPr="00E5254B" w:rsidTr="00B87005">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rsidR="00E5254B" w:rsidRPr="00E5254B" w:rsidRDefault="00E5254B" w:rsidP="00AE25CC">
            <w:pPr>
              <w:spacing w:after="0" w:line="240" w:lineRule="auto"/>
              <w:jc w:val="both"/>
              <w:rPr>
                <w:rFonts w:ascii="Arial" w:eastAsia="Times New Roman" w:hAnsi="Arial" w:cs="Arial"/>
                <w:b/>
                <w:bCs/>
                <w:color w:val="000000"/>
                <w:sz w:val="24"/>
                <w:szCs w:val="24"/>
                <w:lang w:val="es-CO" w:eastAsia="es-ES"/>
              </w:rPr>
            </w:pPr>
          </w:p>
        </w:tc>
        <w:tc>
          <w:tcPr>
            <w:tcW w:w="2408" w:type="dxa"/>
            <w:tcBorders>
              <w:top w:val="nil"/>
              <w:left w:val="nil"/>
              <w:bottom w:val="single" w:sz="4" w:space="0" w:color="auto"/>
              <w:right w:val="single" w:sz="4" w:space="0" w:color="auto"/>
            </w:tcBorders>
            <w:noWrap/>
            <w:vAlign w:val="bottom"/>
            <w:hideMark/>
          </w:tcPr>
          <w:p w:rsidR="00E5254B" w:rsidRPr="00E5254B" w:rsidRDefault="00E5254B" w:rsidP="00AE25CC">
            <w:pPr>
              <w:spacing w:after="0" w:line="240" w:lineRule="auto"/>
              <w:jc w:val="both"/>
              <w:rPr>
                <w:rFonts w:ascii="Arial" w:eastAsia="Times New Roman" w:hAnsi="Arial" w:cs="Arial"/>
                <w:color w:val="000000"/>
                <w:sz w:val="24"/>
                <w:szCs w:val="24"/>
                <w:lang w:val="es-CO" w:eastAsia="es-ES"/>
              </w:rPr>
            </w:pPr>
            <w:r w:rsidRPr="00E5254B">
              <w:rPr>
                <w:rFonts w:ascii="Arial" w:eastAsia="Times New Roman" w:hAnsi="Arial" w:cs="Arial"/>
                <w:color w:val="000000"/>
                <w:sz w:val="24"/>
                <w:szCs w:val="24"/>
                <w:lang w:val="es-CO" w:eastAsia="es-ES"/>
              </w:rPr>
              <w:t xml:space="preserve">12:00 m a 2:00 </w:t>
            </w:r>
            <w:proofErr w:type="spellStart"/>
            <w:r w:rsidRPr="00E5254B">
              <w:rPr>
                <w:rFonts w:ascii="Arial" w:eastAsia="Times New Roman" w:hAnsi="Arial" w:cs="Arial"/>
                <w:color w:val="000000"/>
                <w:sz w:val="24"/>
                <w:szCs w:val="24"/>
                <w:lang w:val="es-CO" w:eastAsia="es-ES"/>
              </w:rPr>
              <w:t>p.m</w:t>
            </w:r>
            <w:proofErr w:type="spellEnd"/>
          </w:p>
        </w:tc>
        <w:tc>
          <w:tcPr>
            <w:tcW w:w="2620" w:type="dxa"/>
            <w:tcBorders>
              <w:top w:val="nil"/>
              <w:left w:val="nil"/>
              <w:bottom w:val="single" w:sz="4" w:space="0" w:color="auto"/>
              <w:right w:val="single" w:sz="4" w:space="0" w:color="auto"/>
            </w:tcBorders>
            <w:noWrap/>
            <w:vAlign w:val="bottom"/>
            <w:hideMark/>
          </w:tcPr>
          <w:p w:rsidR="00E5254B" w:rsidRPr="00E5254B" w:rsidRDefault="00E5254B" w:rsidP="00AE25CC">
            <w:pPr>
              <w:spacing w:after="0" w:line="240" w:lineRule="auto"/>
              <w:jc w:val="both"/>
              <w:rPr>
                <w:rFonts w:ascii="Arial" w:eastAsia="Times New Roman" w:hAnsi="Arial" w:cs="Arial"/>
                <w:color w:val="000000"/>
                <w:sz w:val="24"/>
                <w:szCs w:val="24"/>
                <w:lang w:val="es-CO" w:eastAsia="es-ES"/>
              </w:rPr>
            </w:pPr>
            <w:r w:rsidRPr="00E5254B">
              <w:rPr>
                <w:rFonts w:ascii="Arial" w:eastAsia="Times New Roman" w:hAnsi="Arial" w:cs="Arial"/>
                <w:color w:val="000000"/>
                <w:sz w:val="24"/>
                <w:szCs w:val="24"/>
                <w:lang w:val="es-CO" w:eastAsia="es-ES"/>
              </w:rPr>
              <w:t>3</w:t>
            </w:r>
          </w:p>
        </w:tc>
      </w:tr>
      <w:tr w:rsidR="00E5254B" w:rsidRPr="00E5254B" w:rsidTr="00B87005">
        <w:trPr>
          <w:trHeight w:val="255"/>
          <w:jc w:val="center"/>
        </w:trPr>
        <w:tc>
          <w:tcPr>
            <w:tcW w:w="2972" w:type="dxa"/>
            <w:vMerge w:val="restart"/>
            <w:tcBorders>
              <w:top w:val="nil"/>
              <w:left w:val="single" w:sz="4" w:space="0" w:color="auto"/>
              <w:bottom w:val="single" w:sz="4" w:space="0" w:color="auto"/>
              <w:right w:val="single" w:sz="4" w:space="0" w:color="auto"/>
            </w:tcBorders>
            <w:noWrap/>
            <w:vAlign w:val="center"/>
            <w:hideMark/>
          </w:tcPr>
          <w:p w:rsidR="00E5254B" w:rsidRPr="00E5254B" w:rsidRDefault="00256CF8" w:rsidP="00AE25CC">
            <w:pPr>
              <w:spacing w:after="0" w:line="240" w:lineRule="auto"/>
              <w:jc w:val="both"/>
              <w:rPr>
                <w:rFonts w:ascii="Arial" w:eastAsia="Times New Roman" w:hAnsi="Arial" w:cs="Arial"/>
                <w:b/>
                <w:bCs/>
                <w:color w:val="000000"/>
                <w:sz w:val="24"/>
                <w:szCs w:val="24"/>
                <w:lang w:val="es-CO" w:eastAsia="es-ES"/>
              </w:rPr>
            </w:pPr>
            <w:r>
              <w:rPr>
                <w:rFonts w:ascii="Arial" w:eastAsia="Times New Roman" w:hAnsi="Arial" w:cs="Arial"/>
                <w:b/>
                <w:bCs/>
                <w:color w:val="000000"/>
                <w:sz w:val="24"/>
                <w:szCs w:val="24"/>
                <w:lang w:val="es-CO" w:eastAsia="es-ES"/>
              </w:rPr>
              <w:t>V</w:t>
            </w:r>
            <w:r w:rsidR="00E5254B" w:rsidRPr="00E5254B">
              <w:rPr>
                <w:rFonts w:ascii="Arial" w:eastAsia="Times New Roman" w:hAnsi="Arial" w:cs="Arial"/>
                <w:b/>
                <w:bCs/>
                <w:color w:val="000000"/>
                <w:sz w:val="24"/>
                <w:szCs w:val="24"/>
                <w:lang w:val="es-CO" w:eastAsia="es-ES"/>
              </w:rPr>
              <w:t>iernes 24 de abril</w:t>
            </w:r>
          </w:p>
        </w:tc>
        <w:tc>
          <w:tcPr>
            <w:tcW w:w="2408" w:type="dxa"/>
            <w:tcBorders>
              <w:top w:val="nil"/>
              <w:left w:val="nil"/>
              <w:bottom w:val="single" w:sz="4" w:space="0" w:color="auto"/>
              <w:right w:val="single" w:sz="4" w:space="0" w:color="auto"/>
            </w:tcBorders>
            <w:noWrap/>
            <w:vAlign w:val="bottom"/>
            <w:hideMark/>
          </w:tcPr>
          <w:p w:rsidR="00E5254B" w:rsidRPr="00E5254B" w:rsidRDefault="00256CF8" w:rsidP="00AE25CC">
            <w:pPr>
              <w:spacing w:after="0" w:line="240" w:lineRule="auto"/>
              <w:jc w:val="both"/>
              <w:rPr>
                <w:rFonts w:ascii="Arial" w:eastAsia="Times New Roman" w:hAnsi="Arial" w:cs="Arial"/>
                <w:b/>
                <w:bCs/>
                <w:color w:val="000000"/>
                <w:sz w:val="24"/>
                <w:szCs w:val="24"/>
                <w:lang w:val="es-CO" w:eastAsia="es-ES"/>
              </w:rPr>
            </w:pPr>
            <w:r>
              <w:rPr>
                <w:rFonts w:ascii="Arial" w:eastAsia="Times New Roman" w:hAnsi="Arial" w:cs="Arial"/>
                <w:b/>
                <w:bCs/>
                <w:color w:val="000000"/>
                <w:sz w:val="24"/>
                <w:szCs w:val="24"/>
                <w:lang w:val="es-CO" w:eastAsia="es-ES"/>
              </w:rPr>
              <w:t>H</w:t>
            </w:r>
            <w:r w:rsidR="00E5254B" w:rsidRPr="00E5254B">
              <w:rPr>
                <w:rFonts w:ascii="Arial" w:eastAsia="Times New Roman" w:hAnsi="Arial" w:cs="Arial"/>
                <w:b/>
                <w:bCs/>
                <w:color w:val="000000"/>
                <w:sz w:val="24"/>
                <w:szCs w:val="24"/>
                <w:lang w:val="es-CO" w:eastAsia="es-ES"/>
              </w:rPr>
              <w:t xml:space="preserve">orario </w:t>
            </w:r>
          </w:p>
        </w:tc>
        <w:tc>
          <w:tcPr>
            <w:tcW w:w="2620" w:type="dxa"/>
            <w:tcBorders>
              <w:top w:val="nil"/>
              <w:left w:val="nil"/>
              <w:bottom w:val="single" w:sz="4" w:space="0" w:color="auto"/>
              <w:right w:val="single" w:sz="4" w:space="0" w:color="auto"/>
            </w:tcBorders>
            <w:noWrap/>
            <w:vAlign w:val="bottom"/>
            <w:hideMark/>
          </w:tcPr>
          <w:p w:rsidR="00E5254B" w:rsidRPr="00E5254B" w:rsidRDefault="00256CF8" w:rsidP="00AE25CC">
            <w:pPr>
              <w:spacing w:after="0" w:line="240" w:lineRule="auto"/>
              <w:jc w:val="both"/>
              <w:rPr>
                <w:rFonts w:ascii="Arial" w:eastAsia="Times New Roman" w:hAnsi="Arial" w:cs="Arial"/>
                <w:b/>
                <w:bCs/>
                <w:color w:val="000000"/>
                <w:sz w:val="24"/>
                <w:szCs w:val="24"/>
                <w:lang w:val="es-CO" w:eastAsia="es-ES"/>
              </w:rPr>
            </w:pPr>
            <w:r>
              <w:rPr>
                <w:rFonts w:ascii="Arial" w:eastAsia="Times New Roman" w:hAnsi="Arial" w:cs="Arial"/>
                <w:b/>
                <w:bCs/>
                <w:color w:val="000000"/>
                <w:sz w:val="24"/>
                <w:szCs w:val="24"/>
                <w:lang w:val="es-CO" w:eastAsia="es-ES"/>
              </w:rPr>
              <w:t>Ú</w:t>
            </w:r>
            <w:r w:rsidR="00E5254B" w:rsidRPr="00E5254B">
              <w:rPr>
                <w:rFonts w:ascii="Arial" w:eastAsia="Times New Roman" w:hAnsi="Arial" w:cs="Arial"/>
                <w:b/>
                <w:bCs/>
                <w:color w:val="000000"/>
                <w:sz w:val="24"/>
                <w:szCs w:val="24"/>
                <w:lang w:val="es-CO" w:eastAsia="es-ES"/>
              </w:rPr>
              <w:t>ltimo dígito cédula</w:t>
            </w:r>
          </w:p>
        </w:tc>
      </w:tr>
      <w:tr w:rsidR="00E5254B" w:rsidRPr="00E5254B" w:rsidTr="00B87005">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rsidR="00E5254B" w:rsidRPr="00E5254B" w:rsidRDefault="00E5254B" w:rsidP="00AE25CC">
            <w:pPr>
              <w:spacing w:after="0" w:line="240" w:lineRule="auto"/>
              <w:jc w:val="both"/>
              <w:rPr>
                <w:rFonts w:ascii="Arial" w:eastAsia="Times New Roman" w:hAnsi="Arial" w:cs="Arial"/>
                <w:b/>
                <w:bCs/>
                <w:color w:val="000000"/>
                <w:sz w:val="24"/>
                <w:szCs w:val="24"/>
                <w:lang w:val="es-CO" w:eastAsia="es-ES"/>
              </w:rPr>
            </w:pPr>
          </w:p>
        </w:tc>
        <w:tc>
          <w:tcPr>
            <w:tcW w:w="2408" w:type="dxa"/>
            <w:tcBorders>
              <w:top w:val="nil"/>
              <w:left w:val="nil"/>
              <w:bottom w:val="single" w:sz="4" w:space="0" w:color="auto"/>
              <w:right w:val="single" w:sz="4" w:space="0" w:color="auto"/>
            </w:tcBorders>
            <w:noWrap/>
            <w:vAlign w:val="bottom"/>
            <w:hideMark/>
          </w:tcPr>
          <w:p w:rsidR="00E5254B" w:rsidRPr="00E5254B" w:rsidRDefault="00E5254B" w:rsidP="00AE25CC">
            <w:pPr>
              <w:spacing w:after="0" w:line="240" w:lineRule="auto"/>
              <w:jc w:val="both"/>
              <w:rPr>
                <w:rFonts w:ascii="Arial" w:eastAsia="Times New Roman" w:hAnsi="Arial" w:cs="Arial"/>
                <w:color w:val="000000"/>
                <w:sz w:val="24"/>
                <w:szCs w:val="24"/>
                <w:lang w:val="es-CO" w:eastAsia="es-ES"/>
              </w:rPr>
            </w:pPr>
            <w:r w:rsidRPr="00E5254B">
              <w:rPr>
                <w:rFonts w:ascii="Arial" w:eastAsia="Times New Roman" w:hAnsi="Arial" w:cs="Arial"/>
                <w:color w:val="000000"/>
                <w:sz w:val="24"/>
                <w:szCs w:val="24"/>
                <w:lang w:val="es-CO" w:eastAsia="es-ES"/>
              </w:rPr>
              <w:t xml:space="preserve">7: 00 a.m. a 9: 00 </w:t>
            </w:r>
            <w:proofErr w:type="spellStart"/>
            <w:r w:rsidRPr="00E5254B">
              <w:rPr>
                <w:rFonts w:ascii="Arial" w:eastAsia="Times New Roman" w:hAnsi="Arial" w:cs="Arial"/>
                <w:color w:val="000000"/>
                <w:sz w:val="24"/>
                <w:szCs w:val="24"/>
                <w:lang w:val="es-CO" w:eastAsia="es-ES"/>
              </w:rPr>
              <w:t>a.m</w:t>
            </w:r>
            <w:proofErr w:type="spellEnd"/>
          </w:p>
        </w:tc>
        <w:tc>
          <w:tcPr>
            <w:tcW w:w="2620" w:type="dxa"/>
            <w:tcBorders>
              <w:top w:val="nil"/>
              <w:left w:val="nil"/>
              <w:bottom w:val="single" w:sz="4" w:space="0" w:color="auto"/>
              <w:right w:val="single" w:sz="4" w:space="0" w:color="auto"/>
            </w:tcBorders>
            <w:noWrap/>
            <w:vAlign w:val="bottom"/>
            <w:hideMark/>
          </w:tcPr>
          <w:p w:rsidR="00E5254B" w:rsidRPr="00E5254B" w:rsidRDefault="00E5254B" w:rsidP="00AE25CC">
            <w:pPr>
              <w:spacing w:after="0" w:line="240" w:lineRule="auto"/>
              <w:jc w:val="both"/>
              <w:rPr>
                <w:rFonts w:ascii="Arial" w:eastAsia="Times New Roman" w:hAnsi="Arial" w:cs="Arial"/>
                <w:color w:val="000000"/>
                <w:sz w:val="24"/>
                <w:szCs w:val="24"/>
                <w:lang w:val="es-CO" w:eastAsia="es-ES"/>
              </w:rPr>
            </w:pPr>
            <w:r w:rsidRPr="00E5254B">
              <w:rPr>
                <w:rFonts w:ascii="Arial" w:eastAsia="Times New Roman" w:hAnsi="Arial" w:cs="Arial"/>
                <w:color w:val="000000"/>
                <w:sz w:val="24"/>
                <w:szCs w:val="24"/>
                <w:lang w:val="es-CO" w:eastAsia="es-ES"/>
              </w:rPr>
              <w:t>4</w:t>
            </w:r>
          </w:p>
        </w:tc>
      </w:tr>
      <w:tr w:rsidR="00E5254B" w:rsidRPr="00E5254B" w:rsidTr="00B87005">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rsidR="00E5254B" w:rsidRPr="00E5254B" w:rsidRDefault="00E5254B" w:rsidP="00AE25CC">
            <w:pPr>
              <w:spacing w:after="0" w:line="240" w:lineRule="auto"/>
              <w:jc w:val="both"/>
              <w:rPr>
                <w:rFonts w:ascii="Arial" w:eastAsia="Times New Roman" w:hAnsi="Arial" w:cs="Arial"/>
                <w:b/>
                <w:bCs/>
                <w:color w:val="000000"/>
                <w:sz w:val="24"/>
                <w:szCs w:val="24"/>
                <w:lang w:val="es-CO" w:eastAsia="es-ES"/>
              </w:rPr>
            </w:pPr>
          </w:p>
        </w:tc>
        <w:tc>
          <w:tcPr>
            <w:tcW w:w="2408" w:type="dxa"/>
            <w:tcBorders>
              <w:top w:val="nil"/>
              <w:left w:val="nil"/>
              <w:bottom w:val="single" w:sz="4" w:space="0" w:color="auto"/>
              <w:right w:val="single" w:sz="4" w:space="0" w:color="auto"/>
            </w:tcBorders>
            <w:noWrap/>
            <w:vAlign w:val="bottom"/>
            <w:hideMark/>
          </w:tcPr>
          <w:p w:rsidR="00E5254B" w:rsidRPr="00E5254B" w:rsidRDefault="00E5254B" w:rsidP="00AE25CC">
            <w:pPr>
              <w:spacing w:after="0" w:line="240" w:lineRule="auto"/>
              <w:jc w:val="both"/>
              <w:rPr>
                <w:rFonts w:ascii="Arial" w:eastAsia="Times New Roman" w:hAnsi="Arial" w:cs="Arial"/>
                <w:color w:val="000000"/>
                <w:sz w:val="24"/>
                <w:szCs w:val="24"/>
                <w:lang w:val="es-CO" w:eastAsia="es-ES"/>
              </w:rPr>
            </w:pPr>
            <w:r w:rsidRPr="00E5254B">
              <w:rPr>
                <w:rFonts w:ascii="Arial" w:eastAsia="Times New Roman" w:hAnsi="Arial" w:cs="Arial"/>
                <w:color w:val="000000"/>
                <w:sz w:val="24"/>
                <w:szCs w:val="24"/>
                <w:lang w:val="es-CO" w:eastAsia="es-ES"/>
              </w:rPr>
              <w:t xml:space="preserve">9:00 </w:t>
            </w:r>
            <w:proofErr w:type="spellStart"/>
            <w:r w:rsidRPr="00E5254B">
              <w:rPr>
                <w:rFonts w:ascii="Arial" w:eastAsia="Times New Roman" w:hAnsi="Arial" w:cs="Arial"/>
                <w:color w:val="000000"/>
                <w:sz w:val="24"/>
                <w:szCs w:val="24"/>
                <w:lang w:val="es-CO" w:eastAsia="es-ES"/>
              </w:rPr>
              <w:t>a.m</w:t>
            </w:r>
            <w:proofErr w:type="spellEnd"/>
            <w:r w:rsidRPr="00E5254B">
              <w:rPr>
                <w:rFonts w:ascii="Arial" w:eastAsia="Times New Roman" w:hAnsi="Arial" w:cs="Arial"/>
                <w:color w:val="000000"/>
                <w:sz w:val="24"/>
                <w:szCs w:val="24"/>
                <w:lang w:val="es-CO" w:eastAsia="es-ES"/>
              </w:rPr>
              <w:t xml:space="preserve"> a 12:00 m</w:t>
            </w:r>
          </w:p>
        </w:tc>
        <w:tc>
          <w:tcPr>
            <w:tcW w:w="2620" w:type="dxa"/>
            <w:tcBorders>
              <w:top w:val="nil"/>
              <w:left w:val="nil"/>
              <w:bottom w:val="single" w:sz="4" w:space="0" w:color="auto"/>
              <w:right w:val="single" w:sz="4" w:space="0" w:color="auto"/>
            </w:tcBorders>
            <w:noWrap/>
            <w:vAlign w:val="bottom"/>
            <w:hideMark/>
          </w:tcPr>
          <w:p w:rsidR="00E5254B" w:rsidRPr="00E5254B" w:rsidRDefault="00E5254B" w:rsidP="00AE25CC">
            <w:pPr>
              <w:spacing w:after="0" w:line="240" w:lineRule="auto"/>
              <w:jc w:val="both"/>
              <w:rPr>
                <w:rFonts w:ascii="Arial" w:eastAsia="Times New Roman" w:hAnsi="Arial" w:cs="Arial"/>
                <w:color w:val="000000"/>
                <w:sz w:val="24"/>
                <w:szCs w:val="24"/>
                <w:lang w:val="es-CO" w:eastAsia="es-ES"/>
              </w:rPr>
            </w:pPr>
            <w:r w:rsidRPr="00E5254B">
              <w:rPr>
                <w:rFonts w:ascii="Arial" w:eastAsia="Times New Roman" w:hAnsi="Arial" w:cs="Arial"/>
                <w:color w:val="000000"/>
                <w:sz w:val="24"/>
                <w:szCs w:val="24"/>
                <w:lang w:val="es-CO" w:eastAsia="es-ES"/>
              </w:rPr>
              <w:t>5</w:t>
            </w:r>
          </w:p>
        </w:tc>
      </w:tr>
      <w:tr w:rsidR="00E5254B" w:rsidRPr="00E5254B" w:rsidTr="00B87005">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rsidR="00E5254B" w:rsidRPr="00E5254B" w:rsidRDefault="00E5254B" w:rsidP="00AE25CC">
            <w:pPr>
              <w:spacing w:after="0" w:line="240" w:lineRule="auto"/>
              <w:jc w:val="both"/>
              <w:rPr>
                <w:rFonts w:ascii="Arial" w:eastAsia="Times New Roman" w:hAnsi="Arial" w:cs="Arial"/>
                <w:b/>
                <w:bCs/>
                <w:color w:val="000000"/>
                <w:sz w:val="24"/>
                <w:szCs w:val="24"/>
                <w:lang w:val="es-CO" w:eastAsia="es-ES"/>
              </w:rPr>
            </w:pPr>
          </w:p>
        </w:tc>
        <w:tc>
          <w:tcPr>
            <w:tcW w:w="2408" w:type="dxa"/>
            <w:tcBorders>
              <w:top w:val="nil"/>
              <w:left w:val="nil"/>
              <w:bottom w:val="single" w:sz="4" w:space="0" w:color="auto"/>
              <w:right w:val="single" w:sz="4" w:space="0" w:color="auto"/>
            </w:tcBorders>
            <w:noWrap/>
            <w:vAlign w:val="bottom"/>
            <w:hideMark/>
          </w:tcPr>
          <w:p w:rsidR="00E5254B" w:rsidRPr="00E5254B" w:rsidRDefault="00E5254B" w:rsidP="00AE25CC">
            <w:pPr>
              <w:spacing w:after="0" w:line="240" w:lineRule="auto"/>
              <w:jc w:val="both"/>
              <w:rPr>
                <w:rFonts w:ascii="Arial" w:eastAsia="Times New Roman" w:hAnsi="Arial" w:cs="Arial"/>
                <w:color w:val="000000"/>
                <w:sz w:val="24"/>
                <w:szCs w:val="24"/>
                <w:lang w:val="es-CO" w:eastAsia="es-ES"/>
              </w:rPr>
            </w:pPr>
            <w:r w:rsidRPr="00E5254B">
              <w:rPr>
                <w:rFonts w:ascii="Arial" w:eastAsia="Times New Roman" w:hAnsi="Arial" w:cs="Arial"/>
                <w:color w:val="000000"/>
                <w:sz w:val="24"/>
                <w:szCs w:val="24"/>
                <w:lang w:val="es-CO" w:eastAsia="es-ES"/>
              </w:rPr>
              <w:t xml:space="preserve">12:00 m a 2:00 </w:t>
            </w:r>
            <w:proofErr w:type="spellStart"/>
            <w:r w:rsidRPr="00E5254B">
              <w:rPr>
                <w:rFonts w:ascii="Arial" w:eastAsia="Times New Roman" w:hAnsi="Arial" w:cs="Arial"/>
                <w:color w:val="000000"/>
                <w:sz w:val="24"/>
                <w:szCs w:val="24"/>
                <w:lang w:val="es-CO" w:eastAsia="es-ES"/>
              </w:rPr>
              <w:t>p.m</w:t>
            </w:r>
            <w:proofErr w:type="spellEnd"/>
          </w:p>
        </w:tc>
        <w:tc>
          <w:tcPr>
            <w:tcW w:w="2620" w:type="dxa"/>
            <w:tcBorders>
              <w:top w:val="nil"/>
              <w:left w:val="nil"/>
              <w:bottom w:val="single" w:sz="4" w:space="0" w:color="auto"/>
              <w:right w:val="single" w:sz="4" w:space="0" w:color="auto"/>
            </w:tcBorders>
            <w:noWrap/>
            <w:vAlign w:val="bottom"/>
            <w:hideMark/>
          </w:tcPr>
          <w:p w:rsidR="00E5254B" w:rsidRPr="00E5254B" w:rsidRDefault="00E5254B" w:rsidP="00AE25CC">
            <w:pPr>
              <w:spacing w:after="0" w:line="240" w:lineRule="auto"/>
              <w:jc w:val="both"/>
              <w:rPr>
                <w:rFonts w:ascii="Arial" w:eastAsia="Times New Roman" w:hAnsi="Arial" w:cs="Arial"/>
                <w:color w:val="000000"/>
                <w:sz w:val="24"/>
                <w:szCs w:val="24"/>
                <w:lang w:val="es-CO" w:eastAsia="es-ES"/>
              </w:rPr>
            </w:pPr>
            <w:r w:rsidRPr="00E5254B">
              <w:rPr>
                <w:rFonts w:ascii="Arial" w:eastAsia="Times New Roman" w:hAnsi="Arial" w:cs="Arial"/>
                <w:color w:val="000000"/>
                <w:sz w:val="24"/>
                <w:szCs w:val="24"/>
                <w:lang w:val="es-CO" w:eastAsia="es-ES"/>
              </w:rPr>
              <w:t>6</w:t>
            </w:r>
          </w:p>
        </w:tc>
      </w:tr>
      <w:tr w:rsidR="00E5254B" w:rsidRPr="00E5254B" w:rsidTr="00B87005">
        <w:trPr>
          <w:trHeight w:val="255"/>
          <w:jc w:val="center"/>
        </w:trPr>
        <w:tc>
          <w:tcPr>
            <w:tcW w:w="2972" w:type="dxa"/>
            <w:vMerge w:val="restart"/>
            <w:tcBorders>
              <w:top w:val="nil"/>
              <w:left w:val="single" w:sz="4" w:space="0" w:color="auto"/>
              <w:bottom w:val="single" w:sz="4" w:space="0" w:color="auto"/>
              <w:right w:val="single" w:sz="4" w:space="0" w:color="auto"/>
            </w:tcBorders>
            <w:noWrap/>
            <w:vAlign w:val="center"/>
            <w:hideMark/>
          </w:tcPr>
          <w:p w:rsidR="00E5254B" w:rsidRPr="00E5254B" w:rsidRDefault="00256CF8" w:rsidP="00AE25CC">
            <w:pPr>
              <w:spacing w:after="0" w:line="240" w:lineRule="auto"/>
              <w:jc w:val="both"/>
              <w:rPr>
                <w:rFonts w:ascii="Arial" w:eastAsia="Times New Roman" w:hAnsi="Arial" w:cs="Arial"/>
                <w:b/>
                <w:bCs/>
                <w:color w:val="000000"/>
                <w:sz w:val="24"/>
                <w:szCs w:val="24"/>
                <w:lang w:val="es-CO" w:eastAsia="es-ES"/>
              </w:rPr>
            </w:pPr>
            <w:r>
              <w:rPr>
                <w:rFonts w:ascii="Arial" w:eastAsia="Times New Roman" w:hAnsi="Arial" w:cs="Arial"/>
                <w:b/>
                <w:bCs/>
                <w:color w:val="000000"/>
                <w:sz w:val="24"/>
                <w:szCs w:val="24"/>
                <w:lang w:val="es-CO" w:eastAsia="es-ES"/>
              </w:rPr>
              <w:t>S</w:t>
            </w:r>
            <w:r w:rsidR="00E5254B" w:rsidRPr="00E5254B">
              <w:rPr>
                <w:rFonts w:ascii="Arial" w:eastAsia="Times New Roman" w:hAnsi="Arial" w:cs="Arial"/>
                <w:b/>
                <w:bCs/>
                <w:color w:val="000000"/>
                <w:sz w:val="24"/>
                <w:szCs w:val="24"/>
                <w:lang w:val="es-CO" w:eastAsia="es-ES"/>
              </w:rPr>
              <w:t>ábado 25 de abril</w:t>
            </w:r>
          </w:p>
        </w:tc>
        <w:tc>
          <w:tcPr>
            <w:tcW w:w="2408" w:type="dxa"/>
            <w:tcBorders>
              <w:top w:val="nil"/>
              <w:left w:val="nil"/>
              <w:bottom w:val="single" w:sz="4" w:space="0" w:color="auto"/>
              <w:right w:val="single" w:sz="4" w:space="0" w:color="auto"/>
            </w:tcBorders>
            <w:noWrap/>
            <w:vAlign w:val="bottom"/>
            <w:hideMark/>
          </w:tcPr>
          <w:p w:rsidR="00E5254B" w:rsidRPr="00E5254B" w:rsidRDefault="00256CF8" w:rsidP="00AE25CC">
            <w:pPr>
              <w:spacing w:after="0" w:line="240" w:lineRule="auto"/>
              <w:jc w:val="both"/>
              <w:rPr>
                <w:rFonts w:ascii="Arial" w:eastAsia="Times New Roman" w:hAnsi="Arial" w:cs="Arial"/>
                <w:b/>
                <w:bCs/>
                <w:color w:val="000000"/>
                <w:sz w:val="24"/>
                <w:szCs w:val="24"/>
                <w:lang w:val="es-CO" w:eastAsia="es-ES"/>
              </w:rPr>
            </w:pPr>
            <w:r>
              <w:rPr>
                <w:rFonts w:ascii="Arial" w:eastAsia="Times New Roman" w:hAnsi="Arial" w:cs="Arial"/>
                <w:b/>
                <w:bCs/>
                <w:color w:val="000000"/>
                <w:sz w:val="24"/>
                <w:szCs w:val="24"/>
                <w:lang w:val="es-CO" w:eastAsia="es-ES"/>
              </w:rPr>
              <w:t>H</w:t>
            </w:r>
            <w:r w:rsidR="00E5254B" w:rsidRPr="00E5254B">
              <w:rPr>
                <w:rFonts w:ascii="Arial" w:eastAsia="Times New Roman" w:hAnsi="Arial" w:cs="Arial"/>
                <w:b/>
                <w:bCs/>
                <w:color w:val="000000"/>
                <w:sz w:val="24"/>
                <w:szCs w:val="24"/>
                <w:lang w:val="es-CO" w:eastAsia="es-ES"/>
              </w:rPr>
              <w:t xml:space="preserve">orario </w:t>
            </w:r>
          </w:p>
        </w:tc>
        <w:tc>
          <w:tcPr>
            <w:tcW w:w="2620" w:type="dxa"/>
            <w:tcBorders>
              <w:top w:val="nil"/>
              <w:left w:val="nil"/>
              <w:bottom w:val="single" w:sz="4" w:space="0" w:color="auto"/>
              <w:right w:val="single" w:sz="4" w:space="0" w:color="auto"/>
            </w:tcBorders>
            <w:noWrap/>
            <w:vAlign w:val="bottom"/>
            <w:hideMark/>
          </w:tcPr>
          <w:p w:rsidR="00E5254B" w:rsidRPr="00E5254B" w:rsidRDefault="00256CF8" w:rsidP="00AE25CC">
            <w:pPr>
              <w:spacing w:after="0" w:line="240" w:lineRule="auto"/>
              <w:jc w:val="both"/>
              <w:rPr>
                <w:rFonts w:ascii="Arial" w:eastAsia="Times New Roman" w:hAnsi="Arial" w:cs="Arial"/>
                <w:b/>
                <w:bCs/>
                <w:color w:val="000000"/>
                <w:sz w:val="24"/>
                <w:szCs w:val="24"/>
                <w:lang w:val="es-CO" w:eastAsia="es-ES"/>
              </w:rPr>
            </w:pPr>
            <w:r>
              <w:rPr>
                <w:rFonts w:ascii="Arial" w:eastAsia="Times New Roman" w:hAnsi="Arial" w:cs="Arial"/>
                <w:b/>
                <w:bCs/>
                <w:color w:val="000000"/>
                <w:sz w:val="24"/>
                <w:szCs w:val="24"/>
                <w:lang w:val="es-CO" w:eastAsia="es-ES"/>
              </w:rPr>
              <w:t>Ú</w:t>
            </w:r>
            <w:r w:rsidR="00E5254B" w:rsidRPr="00E5254B">
              <w:rPr>
                <w:rFonts w:ascii="Arial" w:eastAsia="Times New Roman" w:hAnsi="Arial" w:cs="Arial"/>
                <w:b/>
                <w:bCs/>
                <w:color w:val="000000"/>
                <w:sz w:val="24"/>
                <w:szCs w:val="24"/>
                <w:lang w:val="es-CO" w:eastAsia="es-ES"/>
              </w:rPr>
              <w:t>ltimo dígito cédula</w:t>
            </w:r>
          </w:p>
        </w:tc>
      </w:tr>
      <w:tr w:rsidR="00E5254B" w:rsidRPr="00E5254B" w:rsidTr="00B87005">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rsidR="00E5254B" w:rsidRPr="00E5254B" w:rsidRDefault="00E5254B" w:rsidP="00AE25CC">
            <w:pPr>
              <w:spacing w:after="0" w:line="240" w:lineRule="auto"/>
              <w:jc w:val="both"/>
              <w:rPr>
                <w:rFonts w:ascii="Arial" w:eastAsia="Times New Roman" w:hAnsi="Arial" w:cs="Arial"/>
                <w:b/>
                <w:bCs/>
                <w:color w:val="000000"/>
                <w:sz w:val="24"/>
                <w:szCs w:val="24"/>
                <w:lang w:val="es-CO" w:eastAsia="es-ES"/>
              </w:rPr>
            </w:pPr>
          </w:p>
        </w:tc>
        <w:tc>
          <w:tcPr>
            <w:tcW w:w="2408" w:type="dxa"/>
            <w:tcBorders>
              <w:top w:val="nil"/>
              <w:left w:val="nil"/>
              <w:bottom w:val="single" w:sz="4" w:space="0" w:color="auto"/>
              <w:right w:val="single" w:sz="4" w:space="0" w:color="auto"/>
            </w:tcBorders>
            <w:noWrap/>
            <w:vAlign w:val="bottom"/>
            <w:hideMark/>
          </w:tcPr>
          <w:p w:rsidR="00E5254B" w:rsidRPr="00E5254B" w:rsidRDefault="00E5254B" w:rsidP="00AE25CC">
            <w:pPr>
              <w:spacing w:after="0" w:line="240" w:lineRule="auto"/>
              <w:jc w:val="both"/>
              <w:rPr>
                <w:rFonts w:ascii="Arial" w:eastAsia="Times New Roman" w:hAnsi="Arial" w:cs="Arial"/>
                <w:color w:val="000000"/>
                <w:sz w:val="24"/>
                <w:szCs w:val="24"/>
                <w:lang w:val="es-CO" w:eastAsia="es-ES"/>
              </w:rPr>
            </w:pPr>
            <w:r w:rsidRPr="00E5254B">
              <w:rPr>
                <w:rFonts w:ascii="Arial" w:eastAsia="Times New Roman" w:hAnsi="Arial" w:cs="Arial"/>
                <w:color w:val="000000"/>
                <w:sz w:val="24"/>
                <w:szCs w:val="24"/>
                <w:lang w:val="es-CO" w:eastAsia="es-ES"/>
              </w:rPr>
              <w:t xml:space="preserve">7: 00 a.m. a 9: 00 </w:t>
            </w:r>
            <w:proofErr w:type="spellStart"/>
            <w:r w:rsidRPr="00E5254B">
              <w:rPr>
                <w:rFonts w:ascii="Arial" w:eastAsia="Times New Roman" w:hAnsi="Arial" w:cs="Arial"/>
                <w:color w:val="000000"/>
                <w:sz w:val="24"/>
                <w:szCs w:val="24"/>
                <w:lang w:val="es-CO" w:eastAsia="es-ES"/>
              </w:rPr>
              <w:t>a.m</w:t>
            </w:r>
            <w:proofErr w:type="spellEnd"/>
          </w:p>
        </w:tc>
        <w:tc>
          <w:tcPr>
            <w:tcW w:w="2620" w:type="dxa"/>
            <w:tcBorders>
              <w:top w:val="nil"/>
              <w:left w:val="nil"/>
              <w:bottom w:val="single" w:sz="4" w:space="0" w:color="auto"/>
              <w:right w:val="single" w:sz="4" w:space="0" w:color="auto"/>
            </w:tcBorders>
            <w:noWrap/>
            <w:vAlign w:val="bottom"/>
            <w:hideMark/>
          </w:tcPr>
          <w:p w:rsidR="00E5254B" w:rsidRPr="00E5254B" w:rsidRDefault="00E5254B" w:rsidP="00AE25CC">
            <w:pPr>
              <w:spacing w:after="0" w:line="240" w:lineRule="auto"/>
              <w:jc w:val="both"/>
              <w:rPr>
                <w:rFonts w:ascii="Arial" w:eastAsia="Times New Roman" w:hAnsi="Arial" w:cs="Arial"/>
                <w:color w:val="000000"/>
                <w:sz w:val="24"/>
                <w:szCs w:val="24"/>
                <w:lang w:val="es-CO" w:eastAsia="es-ES"/>
              </w:rPr>
            </w:pPr>
            <w:r w:rsidRPr="00E5254B">
              <w:rPr>
                <w:rFonts w:ascii="Arial" w:eastAsia="Times New Roman" w:hAnsi="Arial" w:cs="Arial"/>
                <w:color w:val="000000"/>
                <w:sz w:val="24"/>
                <w:szCs w:val="24"/>
                <w:lang w:val="es-CO" w:eastAsia="es-ES"/>
              </w:rPr>
              <w:t>7</w:t>
            </w:r>
          </w:p>
        </w:tc>
      </w:tr>
    </w:tbl>
    <w:p w:rsidR="00E5254B" w:rsidRPr="00E5254B" w:rsidRDefault="00E5254B" w:rsidP="00AE25CC">
      <w:pPr>
        <w:tabs>
          <w:tab w:val="left" w:pos="3080"/>
        </w:tabs>
        <w:spacing w:after="0" w:line="240" w:lineRule="auto"/>
        <w:jc w:val="both"/>
        <w:rPr>
          <w:rFonts w:ascii="Arial" w:eastAsia="Times New Roman" w:hAnsi="Arial" w:cs="Arial"/>
          <w:sz w:val="24"/>
          <w:szCs w:val="24"/>
          <w:lang w:val="es-CO" w:eastAsia="es-ES"/>
        </w:rPr>
      </w:pPr>
    </w:p>
    <w:p w:rsidR="00E5254B" w:rsidRPr="00E5254B" w:rsidRDefault="00E5254B" w:rsidP="00AE25CC">
      <w:pPr>
        <w:spacing w:after="0" w:line="240" w:lineRule="auto"/>
        <w:jc w:val="both"/>
        <w:rPr>
          <w:rFonts w:ascii="Arial" w:eastAsia="Times New Roman" w:hAnsi="Arial" w:cs="Arial"/>
          <w:b/>
          <w:color w:val="000000"/>
          <w:sz w:val="24"/>
          <w:szCs w:val="24"/>
          <w:u w:val="single"/>
          <w:lang w:val="es-CO" w:eastAsia="es-ES_tradnl"/>
        </w:rPr>
      </w:pPr>
    </w:p>
    <w:p w:rsidR="00E5254B" w:rsidRPr="00E5254B" w:rsidRDefault="00E5254B" w:rsidP="00AE25CC">
      <w:pPr>
        <w:spacing w:after="0" w:line="240" w:lineRule="auto"/>
        <w:jc w:val="both"/>
        <w:rPr>
          <w:rFonts w:ascii="Arial" w:eastAsia="Times New Roman" w:hAnsi="Arial" w:cs="Arial"/>
          <w:b/>
          <w:sz w:val="24"/>
          <w:szCs w:val="24"/>
          <w:lang w:val="es-CO" w:eastAsia="es-ES_tradnl"/>
        </w:rPr>
      </w:pPr>
      <w:r w:rsidRPr="00E5254B">
        <w:rPr>
          <w:rFonts w:ascii="Arial" w:eastAsia="Times New Roman" w:hAnsi="Arial" w:cs="Arial"/>
          <w:b/>
          <w:sz w:val="24"/>
          <w:szCs w:val="24"/>
          <w:lang w:val="es-CO" w:eastAsia="es-ES_tradnl"/>
        </w:rPr>
        <w:t>REQUISITOS GENERALES</w:t>
      </w:r>
      <w:r w:rsidR="00FB104E">
        <w:rPr>
          <w:rFonts w:ascii="Arial" w:eastAsia="Times New Roman" w:hAnsi="Arial" w:cs="Arial"/>
          <w:b/>
          <w:sz w:val="24"/>
          <w:szCs w:val="24"/>
          <w:lang w:val="es-CO" w:eastAsia="es-ES_tradnl"/>
        </w:rPr>
        <w:t xml:space="preserve"> PARA ACCEDER A LA AYUDA</w:t>
      </w:r>
    </w:p>
    <w:p w:rsidR="00E5254B" w:rsidRPr="00E5254B" w:rsidRDefault="00E5254B" w:rsidP="00AE25CC">
      <w:pPr>
        <w:spacing w:after="0" w:line="240" w:lineRule="auto"/>
        <w:jc w:val="both"/>
        <w:rPr>
          <w:rFonts w:ascii="Arial" w:eastAsia="Times New Roman" w:hAnsi="Arial" w:cs="Arial"/>
          <w:sz w:val="24"/>
          <w:szCs w:val="24"/>
          <w:lang w:val="es-CO" w:eastAsia="es-ES_tradnl"/>
        </w:rPr>
      </w:pPr>
    </w:p>
    <w:p w:rsidR="00E5254B" w:rsidRPr="00E5254B" w:rsidRDefault="00E5254B" w:rsidP="00AE25CC">
      <w:pPr>
        <w:numPr>
          <w:ilvl w:val="0"/>
          <w:numId w:val="6"/>
        </w:numPr>
        <w:spacing w:after="0" w:line="240" w:lineRule="auto"/>
        <w:jc w:val="both"/>
        <w:rPr>
          <w:rFonts w:ascii="Arial" w:eastAsia="Times New Roman" w:hAnsi="Arial" w:cs="Arial"/>
          <w:sz w:val="24"/>
          <w:szCs w:val="24"/>
          <w:lang w:val="es-CO" w:eastAsia="es-ES_tradnl"/>
        </w:rPr>
      </w:pPr>
      <w:r w:rsidRPr="00E5254B">
        <w:rPr>
          <w:rFonts w:ascii="Arial" w:eastAsia="Times New Roman" w:hAnsi="Arial" w:cs="Arial"/>
          <w:sz w:val="24"/>
          <w:szCs w:val="24"/>
          <w:lang w:val="es-CO" w:eastAsia="es-ES_tradnl"/>
        </w:rPr>
        <w:t>Estar priorizado en el programa del Subsidio Económico al Adulto Mayor del municipio de Pasto (turno de espera del 1 al 6.064).</w:t>
      </w:r>
    </w:p>
    <w:p w:rsidR="00E5254B" w:rsidRDefault="00E5254B" w:rsidP="00AE25CC">
      <w:pPr>
        <w:numPr>
          <w:ilvl w:val="0"/>
          <w:numId w:val="6"/>
        </w:numPr>
        <w:spacing w:after="0" w:line="240" w:lineRule="auto"/>
        <w:jc w:val="both"/>
        <w:rPr>
          <w:rFonts w:ascii="Arial" w:eastAsia="Times New Roman" w:hAnsi="Arial" w:cs="Arial"/>
          <w:sz w:val="24"/>
          <w:szCs w:val="24"/>
          <w:lang w:val="es-CO" w:eastAsia="es-ES_tradnl"/>
        </w:rPr>
      </w:pPr>
      <w:r w:rsidRPr="00E5254B">
        <w:rPr>
          <w:rFonts w:ascii="Arial" w:eastAsia="Times New Roman" w:hAnsi="Arial" w:cs="Arial"/>
          <w:sz w:val="24"/>
          <w:szCs w:val="24"/>
          <w:lang w:val="es-CO" w:eastAsia="es-ES_tradnl"/>
        </w:rPr>
        <w:t xml:space="preserve">El paquete alimentario deberá ser recibido por un tercero de confianza (familiar o amigo), quien deberá presentarse con: </w:t>
      </w:r>
    </w:p>
    <w:p w:rsidR="00256CF8" w:rsidRPr="00E5254B" w:rsidRDefault="00256CF8" w:rsidP="00256CF8">
      <w:pPr>
        <w:spacing w:after="0" w:line="240" w:lineRule="auto"/>
        <w:ind w:left="720"/>
        <w:jc w:val="both"/>
        <w:rPr>
          <w:rFonts w:ascii="Arial" w:eastAsia="Times New Roman" w:hAnsi="Arial" w:cs="Arial"/>
          <w:sz w:val="24"/>
          <w:szCs w:val="24"/>
          <w:lang w:val="es-CO" w:eastAsia="es-ES_tradnl"/>
        </w:rPr>
      </w:pPr>
    </w:p>
    <w:p w:rsidR="00E5254B" w:rsidRPr="00E5254B" w:rsidRDefault="00E5254B" w:rsidP="00AE25CC">
      <w:pPr>
        <w:numPr>
          <w:ilvl w:val="1"/>
          <w:numId w:val="6"/>
        </w:numPr>
        <w:spacing w:after="0" w:line="240" w:lineRule="auto"/>
        <w:jc w:val="both"/>
        <w:rPr>
          <w:rFonts w:ascii="Arial" w:eastAsia="Times New Roman" w:hAnsi="Arial" w:cs="Arial"/>
          <w:sz w:val="24"/>
          <w:szCs w:val="24"/>
          <w:lang w:val="es-CO" w:eastAsia="es-ES_tradnl"/>
        </w:rPr>
      </w:pPr>
      <w:r w:rsidRPr="00E5254B">
        <w:rPr>
          <w:rFonts w:ascii="Arial" w:eastAsia="Times New Roman" w:hAnsi="Arial" w:cs="Arial"/>
          <w:sz w:val="24"/>
          <w:szCs w:val="24"/>
          <w:lang w:val="es-CO" w:eastAsia="es-ES_tradnl"/>
        </w:rPr>
        <w:t>Una autorización simple (modelo anexo al final) y acogerse al pico y cédula establecido anteriormente.</w:t>
      </w:r>
    </w:p>
    <w:p w:rsidR="00E5254B" w:rsidRPr="00E5254B" w:rsidRDefault="00E5254B" w:rsidP="00AE25CC">
      <w:pPr>
        <w:numPr>
          <w:ilvl w:val="1"/>
          <w:numId w:val="6"/>
        </w:numPr>
        <w:spacing w:after="0" w:line="240" w:lineRule="auto"/>
        <w:jc w:val="both"/>
        <w:rPr>
          <w:rFonts w:ascii="Arial" w:eastAsia="Times New Roman" w:hAnsi="Arial" w:cs="Arial"/>
          <w:sz w:val="24"/>
          <w:szCs w:val="24"/>
          <w:lang w:val="es-CO" w:eastAsia="es-ES_tradnl"/>
        </w:rPr>
      </w:pPr>
      <w:r w:rsidRPr="00E5254B">
        <w:rPr>
          <w:rFonts w:ascii="Arial" w:hAnsi="Arial" w:cs="Arial"/>
          <w:sz w:val="24"/>
          <w:szCs w:val="24"/>
          <w:lang w:val="es-CO"/>
        </w:rPr>
        <w:t>Cédula original o contraseña del adulto mayor.</w:t>
      </w:r>
    </w:p>
    <w:p w:rsidR="00E5254B" w:rsidRPr="00256CF8" w:rsidRDefault="00E5254B" w:rsidP="00AE25CC">
      <w:pPr>
        <w:numPr>
          <w:ilvl w:val="1"/>
          <w:numId w:val="6"/>
        </w:numPr>
        <w:spacing w:after="0" w:line="240" w:lineRule="auto"/>
        <w:jc w:val="both"/>
        <w:rPr>
          <w:rFonts w:ascii="Arial" w:eastAsia="Times New Roman" w:hAnsi="Arial" w:cs="Arial"/>
          <w:sz w:val="24"/>
          <w:szCs w:val="24"/>
          <w:lang w:val="es-CO" w:eastAsia="es-ES_tradnl"/>
        </w:rPr>
      </w:pPr>
      <w:r w:rsidRPr="00E5254B">
        <w:rPr>
          <w:rFonts w:ascii="Arial" w:hAnsi="Arial" w:cs="Arial"/>
          <w:sz w:val="24"/>
          <w:szCs w:val="24"/>
          <w:lang w:val="es-CO"/>
        </w:rPr>
        <w:t>Cédula original de la persona que recibe la ayuda.</w:t>
      </w:r>
    </w:p>
    <w:p w:rsidR="00256CF8" w:rsidRPr="00E5254B" w:rsidRDefault="00256CF8" w:rsidP="00256CF8">
      <w:pPr>
        <w:spacing w:after="0" w:line="240" w:lineRule="auto"/>
        <w:ind w:left="1440"/>
        <w:jc w:val="both"/>
        <w:rPr>
          <w:rFonts w:ascii="Arial" w:eastAsia="Times New Roman" w:hAnsi="Arial" w:cs="Arial"/>
          <w:sz w:val="24"/>
          <w:szCs w:val="24"/>
          <w:lang w:val="es-CO" w:eastAsia="es-ES_tradnl"/>
        </w:rPr>
      </w:pPr>
    </w:p>
    <w:p w:rsidR="00E5254B" w:rsidRPr="00256CF8" w:rsidRDefault="00E5254B" w:rsidP="00AE25CC">
      <w:pPr>
        <w:pStyle w:val="Prrafodelista"/>
        <w:numPr>
          <w:ilvl w:val="0"/>
          <w:numId w:val="5"/>
        </w:numPr>
        <w:spacing w:after="0" w:line="240" w:lineRule="auto"/>
        <w:jc w:val="both"/>
        <w:rPr>
          <w:rFonts w:ascii="Arial" w:hAnsi="Arial" w:cs="Arial"/>
          <w:color w:val="000000" w:themeColor="text1"/>
          <w:sz w:val="24"/>
          <w:szCs w:val="24"/>
          <w:lang w:val="es-CO"/>
        </w:rPr>
      </w:pPr>
      <w:r w:rsidRPr="00E5254B">
        <w:rPr>
          <w:rFonts w:ascii="Arial" w:eastAsia="Times New Roman" w:hAnsi="Arial" w:cs="Arial"/>
          <w:sz w:val="24"/>
          <w:szCs w:val="24"/>
          <w:lang w:val="es-CO" w:eastAsia="es-ES_tradnl"/>
        </w:rPr>
        <w:t xml:space="preserve">Acatar las recomendaciones emitidas por los entes competentes en lo que respecta al autocuidado por el Covid-19, como: uso de tapabocas, guantes, intentar no usar el  transporte público, mantener la distancia </w:t>
      </w:r>
      <w:r w:rsidR="00256CF8">
        <w:rPr>
          <w:rFonts w:ascii="Arial" w:eastAsia="Times New Roman" w:hAnsi="Arial" w:cs="Arial"/>
          <w:sz w:val="24"/>
          <w:szCs w:val="24"/>
          <w:lang w:val="es-CO" w:eastAsia="es-ES_tradnl"/>
        </w:rPr>
        <w:t>de persona a persona mínimo de dos</w:t>
      </w:r>
      <w:r w:rsidRPr="00E5254B">
        <w:rPr>
          <w:rFonts w:ascii="Arial" w:eastAsia="Times New Roman" w:hAnsi="Arial" w:cs="Arial"/>
          <w:sz w:val="24"/>
          <w:szCs w:val="24"/>
          <w:lang w:val="es-CO" w:eastAsia="es-ES_tradnl"/>
        </w:rPr>
        <w:t xml:space="preserve"> metros, usar guantes desechables y en el caso de las mujeres recogerse el cabello.</w:t>
      </w:r>
    </w:p>
    <w:p w:rsidR="00256CF8" w:rsidRDefault="00256CF8" w:rsidP="00256CF8">
      <w:pPr>
        <w:spacing w:after="0" w:line="240" w:lineRule="auto"/>
        <w:jc w:val="both"/>
        <w:rPr>
          <w:rFonts w:ascii="Arial" w:hAnsi="Arial" w:cs="Arial"/>
          <w:color w:val="000000" w:themeColor="text1"/>
          <w:sz w:val="24"/>
          <w:szCs w:val="24"/>
          <w:lang w:val="es-CO"/>
        </w:rPr>
      </w:pPr>
    </w:p>
    <w:p w:rsidR="00256CF8" w:rsidRDefault="00256CF8" w:rsidP="00256CF8">
      <w:pPr>
        <w:spacing w:after="0" w:line="240" w:lineRule="auto"/>
        <w:jc w:val="both"/>
        <w:rPr>
          <w:rFonts w:ascii="Arial" w:hAnsi="Arial" w:cs="Arial"/>
          <w:color w:val="000000" w:themeColor="text1"/>
          <w:sz w:val="24"/>
          <w:szCs w:val="24"/>
          <w:lang w:val="es-CO"/>
        </w:rPr>
      </w:pPr>
    </w:p>
    <w:p w:rsidR="00256CF8" w:rsidRDefault="00256CF8" w:rsidP="00256CF8">
      <w:pPr>
        <w:spacing w:after="0" w:line="240" w:lineRule="auto"/>
        <w:jc w:val="both"/>
        <w:rPr>
          <w:rFonts w:ascii="Arial" w:hAnsi="Arial" w:cs="Arial"/>
          <w:color w:val="000000" w:themeColor="text1"/>
          <w:sz w:val="24"/>
          <w:szCs w:val="24"/>
          <w:lang w:val="es-CO"/>
        </w:rPr>
      </w:pPr>
    </w:p>
    <w:p w:rsidR="00256CF8" w:rsidRDefault="00256CF8" w:rsidP="00256CF8">
      <w:pPr>
        <w:spacing w:after="0" w:line="240" w:lineRule="auto"/>
        <w:jc w:val="both"/>
        <w:rPr>
          <w:rFonts w:ascii="Arial" w:hAnsi="Arial" w:cs="Arial"/>
          <w:color w:val="000000" w:themeColor="text1"/>
          <w:sz w:val="24"/>
          <w:szCs w:val="24"/>
          <w:lang w:val="es-CO"/>
        </w:rPr>
      </w:pPr>
    </w:p>
    <w:p w:rsidR="00256CF8" w:rsidRDefault="00256CF8" w:rsidP="00256CF8">
      <w:pPr>
        <w:spacing w:after="0" w:line="240" w:lineRule="auto"/>
        <w:jc w:val="both"/>
        <w:rPr>
          <w:rFonts w:ascii="Arial" w:hAnsi="Arial" w:cs="Arial"/>
          <w:color w:val="000000" w:themeColor="text1"/>
          <w:sz w:val="24"/>
          <w:szCs w:val="24"/>
          <w:lang w:val="es-CO"/>
        </w:rPr>
      </w:pPr>
    </w:p>
    <w:p w:rsidR="005D7323" w:rsidRDefault="005D7323" w:rsidP="00256CF8">
      <w:pPr>
        <w:spacing w:after="0" w:line="240" w:lineRule="auto"/>
        <w:jc w:val="both"/>
        <w:rPr>
          <w:rFonts w:ascii="Arial" w:hAnsi="Arial" w:cs="Arial"/>
          <w:color w:val="000000" w:themeColor="text1"/>
          <w:sz w:val="24"/>
          <w:szCs w:val="24"/>
          <w:lang w:val="es-CO"/>
        </w:rPr>
      </w:pPr>
    </w:p>
    <w:p w:rsidR="00256CF8" w:rsidRDefault="00256CF8" w:rsidP="00256CF8">
      <w:pPr>
        <w:spacing w:after="0" w:line="240" w:lineRule="auto"/>
        <w:jc w:val="both"/>
        <w:rPr>
          <w:rFonts w:ascii="Arial" w:hAnsi="Arial" w:cs="Arial"/>
          <w:color w:val="000000" w:themeColor="text1"/>
          <w:sz w:val="24"/>
          <w:szCs w:val="24"/>
          <w:lang w:val="es-CO"/>
        </w:rPr>
      </w:pPr>
    </w:p>
    <w:p w:rsidR="00256CF8" w:rsidRPr="00256CF8" w:rsidRDefault="00256CF8" w:rsidP="00256CF8">
      <w:pPr>
        <w:spacing w:after="0" w:line="240" w:lineRule="auto"/>
        <w:jc w:val="both"/>
        <w:rPr>
          <w:rFonts w:ascii="Arial" w:hAnsi="Arial" w:cs="Arial"/>
          <w:color w:val="000000" w:themeColor="text1"/>
          <w:sz w:val="24"/>
          <w:szCs w:val="24"/>
          <w:lang w:val="es-CO"/>
        </w:rPr>
      </w:pPr>
    </w:p>
    <w:p w:rsidR="00E5254B" w:rsidRPr="00E5254B" w:rsidRDefault="00E5254B" w:rsidP="00AE25CC">
      <w:pPr>
        <w:spacing w:after="0" w:line="240" w:lineRule="auto"/>
        <w:ind w:left="720"/>
        <w:jc w:val="both"/>
        <w:rPr>
          <w:rFonts w:ascii="Arial" w:eastAsia="Times New Roman" w:hAnsi="Arial" w:cs="Arial"/>
          <w:sz w:val="24"/>
          <w:szCs w:val="24"/>
          <w:lang w:val="es-CO" w:eastAsia="es-ES_tradnl"/>
        </w:rPr>
      </w:pPr>
    </w:p>
    <w:p w:rsidR="00E5254B" w:rsidRPr="00E5254B" w:rsidRDefault="00E5254B" w:rsidP="00AE25CC">
      <w:pPr>
        <w:pStyle w:val="Prrafodelista"/>
        <w:numPr>
          <w:ilvl w:val="0"/>
          <w:numId w:val="6"/>
        </w:numPr>
        <w:tabs>
          <w:tab w:val="left" w:pos="3720"/>
        </w:tabs>
        <w:spacing w:after="0" w:line="240" w:lineRule="auto"/>
        <w:jc w:val="both"/>
        <w:rPr>
          <w:rFonts w:ascii="Arial" w:eastAsia="Times New Roman" w:hAnsi="Arial" w:cs="Arial"/>
          <w:sz w:val="24"/>
          <w:szCs w:val="24"/>
          <w:lang w:val="es-CO" w:eastAsia="es-ES_tradnl"/>
        </w:rPr>
      </w:pPr>
      <w:r w:rsidRPr="00256CF8">
        <w:rPr>
          <w:rFonts w:ascii="Arial" w:eastAsia="Times New Roman" w:hAnsi="Arial" w:cs="Arial"/>
          <w:sz w:val="24"/>
          <w:szCs w:val="24"/>
          <w:lang w:val="es-CO" w:eastAsia="es-ES_tradnl"/>
        </w:rPr>
        <w:t>En la entrega se exceptúa a los adultos mayores de 70 años priorizados</w:t>
      </w:r>
      <w:r w:rsidRPr="00E5254B">
        <w:rPr>
          <w:rFonts w:ascii="Arial" w:eastAsia="Times New Roman" w:hAnsi="Arial" w:cs="Arial"/>
          <w:sz w:val="24"/>
          <w:szCs w:val="24"/>
          <w:lang w:val="es-CO" w:eastAsia="es-ES_tradnl"/>
        </w:rPr>
        <w:t xml:space="preserve"> porque ellos recibirán este apoyo en sus residencias por parte de la Dirección Administrativa de Gestión del Riesgo de Desastres del departamento de Nariño (DAGRD).</w:t>
      </w:r>
    </w:p>
    <w:p w:rsidR="00E5254B" w:rsidRPr="00E5254B" w:rsidRDefault="00E5254B" w:rsidP="00AE25CC">
      <w:pPr>
        <w:spacing w:line="252" w:lineRule="auto"/>
        <w:jc w:val="both"/>
        <w:rPr>
          <w:rFonts w:ascii="Arial" w:eastAsia="Times New Roman" w:hAnsi="Arial" w:cs="Arial"/>
          <w:sz w:val="24"/>
          <w:szCs w:val="24"/>
          <w:lang w:val="es-CO" w:eastAsia="es-ES_tradnl"/>
        </w:rPr>
      </w:pPr>
    </w:p>
    <w:p w:rsidR="00E5254B" w:rsidRPr="00E5254B" w:rsidRDefault="00E5254B" w:rsidP="00AE25CC">
      <w:pPr>
        <w:spacing w:line="252" w:lineRule="auto"/>
        <w:jc w:val="both"/>
        <w:rPr>
          <w:rFonts w:ascii="Arial" w:hAnsi="Arial" w:cs="Arial"/>
          <w:sz w:val="24"/>
          <w:szCs w:val="24"/>
          <w:lang w:val="es-CO"/>
        </w:rPr>
      </w:pPr>
      <w:r w:rsidRPr="00E5254B">
        <w:rPr>
          <w:rFonts w:ascii="Arial" w:hAnsi="Arial" w:cs="Arial"/>
          <w:iCs/>
          <w:sz w:val="24"/>
          <w:szCs w:val="24"/>
          <w:lang w:val="es-CO"/>
        </w:rPr>
        <w:t>Para consultar cualquier inquietud</w:t>
      </w:r>
      <w:r w:rsidRPr="00E5254B">
        <w:rPr>
          <w:rFonts w:ascii="Arial" w:hAnsi="Arial" w:cs="Arial"/>
          <w:sz w:val="24"/>
          <w:szCs w:val="24"/>
          <w:lang w:val="es-CO"/>
        </w:rPr>
        <w:t xml:space="preserve">, se disponen de las siguientes líneas de atención de la Secretaría de Bienestar Social, desde las 8:00 a.m. hasta las 4:00 p.m. y también a través de la página de internet de la Alcaldía de Pasto </w:t>
      </w:r>
      <w:hyperlink r:id="rId7" w:history="1">
        <w:r w:rsidRPr="00E5254B">
          <w:rPr>
            <w:rStyle w:val="Hipervnculo"/>
            <w:rFonts w:ascii="Arial" w:hAnsi="Arial" w:cs="Arial"/>
            <w:sz w:val="24"/>
            <w:szCs w:val="24"/>
            <w:lang w:val="es-CO"/>
          </w:rPr>
          <w:t>www.pasto.gov.co</w:t>
        </w:r>
      </w:hyperlink>
    </w:p>
    <w:p w:rsidR="00E5254B" w:rsidRPr="00E5254B" w:rsidRDefault="00E5254B" w:rsidP="00AE25CC">
      <w:pPr>
        <w:pStyle w:val="Prrafodelista"/>
        <w:spacing w:line="252" w:lineRule="auto"/>
        <w:ind w:left="786"/>
        <w:jc w:val="both"/>
        <w:rPr>
          <w:rFonts w:ascii="Arial" w:hAnsi="Arial" w:cs="Arial"/>
          <w:sz w:val="24"/>
          <w:szCs w:val="24"/>
          <w:lang w:val="es-CO"/>
        </w:rPr>
      </w:pPr>
      <w:r w:rsidRPr="00E5254B">
        <w:rPr>
          <w:rFonts w:ascii="Arial" w:hAnsi="Arial" w:cs="Arial"/>
          <w:sz w:val="24"/>
          <w:szCs w:val="24"/>
          <w:lang w:val="es-CO"/>
        </w:rPr>
        <w:t xml:space="preserve">3174467443 -  3173919413 – 3162545161 – 3205450855 – 3107176312 – 3155204887 – 3207253594 – 3154973896 – 3163836434 – 3145216199 – 3136334201 – 3115343401 – 3137137304 – 3167444788 </w:t>
      </w:r>
    </w:p>
    <w:p w:rsidR="00E5254B" w:rsidRPr="00E5254B" w:rsidRDefault="00E5254B" w:rsidP="00AE25CC">
      <w:pPr>
        <w:spacing w:after="0" w:line="252" w:lineRule="auto"/>
        <w:jc w:val="both"/>
        <w:rPr>
          <w:rFonts w:ascii="Arial" w:hAnsi="Arial" w:cs="Arial"/>
          <w:b/>
          <w:iCs/>
          <w:sz w:val="24"/>
          <w:szCs w:val="24"/>
          <w:u w:val="single"/>
          <w:lang w:val="es-CO"/>
        </w:rPr>
      </w:pPr>
    </w:p>
    <w:p w:rsidR="00E5254B" w:rsidRPr="00256CF8" w:rsidRDefault="00E5254B" w:rsidP="00AE25CC">
      <w:pPr>
        <w:spacing w:line="252" w:lineRule="auto"/>
        <w:jc w:val="both"/>
        <w:rPr>
          <w:rFonts w:ascii="Arial" w:hAnsi="Arial" w:cs="Arial"/>
          <w:b/>
          <w:sz w:val="24"/>
          <w:szCs w:val="24"/>
          <w:lang w:val="es-CO"/>
        </w:rPr>
      </w:pPr>
      <w:r w:rsidRPr="00E5254B">
        <w:rPr>
          <w:rFonts w:ascii="Arial" w:hAnsi="Arial" w:cs="Arial"/>
          <w:sz w:val="24"/>
          <w:szCs w:val="24"/>
          <w:lang w:val="es-CO"/>
        </w:rPr>
        <w:t xml:space="preserve">Finalmente, se reitera a los beneficiarios que la asistencia humanitaria se </w:t>
      </w:r>
      <w:r w:rsidR="00FB104E" w:rsidRPr="00FB104E">
        <w:rPr>
          <w:rFonts w:ascii="Arial" w:hAnsi="Arial" w:cs="Arial"/>
          <w:color w:val="000000" w:themeColor="text1"/>
          <w:sz w:val="24"/>
          <w:szCs w:val="24"/>
          <w:lang w:val="es-CO"/>
        </w:rPr>
        <w:t>entregará únicamente en las</w:t>
      </w:r>
      <w:r w:rsidR="00FB104E" w:rsidRPr="00FB104E">
        <w:rPr>
          <w:rFonts w:ascii="Arial" w:hAnsi="Arial" w:cs="Arial"/>
          <w:sz w:val="24"/>
          <w:szCs w:val="24"/>
          <w:lang w:val="es-CO"/>
        </w:rPr>
        <w:t xml:space="preserve"> fechas estipuladas para evitar futuros inconvenientes dentro del programa en mención.</w:t>
      </w:r>
    </w:p>
    <w:p w:rsidR="00E5254B" w:rsidRPr="00E5254B" w:rsidRDefault="00E5254B" w:rsidP="00AE25CC">
      <w:pPr>
        <w:spacing w:after="0" w:line="252" w:lineRule="auto"/>
        <w:jc w:val="both"/>
        <w:rPr>
          <w:rFonts w:ascii="Arial" w:hAnsi="Arial" w:cs="Arial"/>
          <w:iCs/>
          <w:sz w:val="24"/>
          <w:szCs w:val="24"/>
          <w:lang w:val="es-CO"/>
        </w:rPr>
      </w:pPr>
    </w:p>
    <w:p w:rsidR="00AD411C" w:rsidRPr="00E5254B" w:rsidRDefault="00AD411C" w:rsidP="00AE25CC">
      <w:pPr>
        <w:tabs>
          <w:tab w:val="left" w:pos="6390"/>
        </w:tabs>
        <w:spacing w:after="0" w:line="252" w:lineRule="auto"/>
        <w:jc w:val="both"/>
        <w:rPr>
          <w:rFonts w:ascii="Arial" w:hAnsi="Arial" w:cs="Arial"/>
          <w:sz w:val="24"/>
          <w:szCs w:val="24"/>
          <w:lang w:val="es-CO"/>
        </w:rPr>
      </w:pPr>
    </w:p>
    <w:p w:rsidR="00FE4D24" w:rsidRPr="00E5254B" w:rsidRDefault="00FE4D24" w:rsidP="00AE25CC">
      <w:pPr>
        <w:spacing w:after="0" w:line="252" w:lineRule="auto"/>
        <w:jc w:val="both"/>
        <w:rPr>
          <w:rFonts w:ascii="Arial" w:hAnsi="Arial" w:cs="Arial"/>
          <w:sz w:val="24"/>
          <w:szCs w:val="24"/>
          <w:lang w:val="es-ES_tradnl"/>
        </w:rPr>
      </w:pPr>
    </w:p>
    <w:sectPr w:rsidR="00FE4D24" w:rsidRPr="00E5254B">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953" w:rsidRDefault="00B25953" w:rsidP="00E53254">
      <w:pPr>
        <w:spacing w:after="0" w:line="240" w:lineRule="auto"/>
      </w:pPr>
      <w:r>
        <w:separator/>
      </w:r>
    </w:p>
  </w:endnote>
  <w:endnote w:type="continuationSeparator" w:id="0">
    <w:p w:rsidR="00B25953" w:rsidRDefault="00B25953"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953" w:rsidRDefault="00B25953" w:rsidP="00E53254">
      <w:pPr>
        <w:spacing w:after="0" w:line="240" w:lineRule="auto"/>
      </w:pPr>
      <w:r>
        <w:separator/>
      </w:r>
    </w:p>
  </w:footnote>
  <w:footnote w:type="continuationSeparator" w:id="0">
    <w:p w:rsidR="00B25953" w:rsidRDefault="00B25953"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34979"/>
    <w:multiLevelType w:val="hybridMultilevel"/>
    <w:tmpl w:val="E0665FF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BE23EF"/>
    <w:multiLevelType w:val="hybridMultilevel"/>
    <w:tmpl w:val="725CC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2A78"/>
    <w:rsid w:val="00005710"/>
    <w:rsid w:val="000061D7"/>
    <w:rsid w:val="00012355"/>
    <w:rsid w:val="00017677"/>
    <w:rsid w:val="00020A12"/>
    <w:rsid w:val="00026870"/>
    <w:rsid w:val="0002758E"/>
    <w:rsid w:val="00027DFF"/>
    <w:rsid w:val="00030702"/>
    <w:rsid w:val="00030F14"/>
    <w:rsid w:val="00052C1F"/>
    <w:rsid w:val="000530B7"/>
    <w:rsid w:val="000531A1"/>
    <w:rsid w:val="00055960"/>
    <w:rsid w:val="00055C58"/>
    <w:rsid w:val="000629E6"/>
    <w:rsid w:val="000755EC"/>
    <w:rsid w:val="00084FBB"/>
    <w:rsid w:val="0009511C"/>
    <w:rsid w:val="00095B22"/>
    <w:rsid w:val="00096E84"/>
    <w:rsid w:val="000A3121"/>
    <w:rsid w:val="000A7523"/>
    <w:rsid w:val="000B02BA"/>
    <w:rsid w:val="000B0A83"/>
    <w:rsid w:val="000B372E"/>
    <w:rsid w:val="000B4A76"/>
    <w:rsid w:val="000C7437"/>
    <w:rsid w:val="000E075D"/>
    <w:rsid w:val="000E2CF9"/>
    <w:rsid w:val="000F1300"/>
    <w:rsid w:val="0011769E"/>
    <w:rsid w:val="001242B4"/>
    <w:rsid w:val="001363A6"/>
    <w:rsid w:val="001421B7"/>
    <w:rsid w:val="00146A92"/>
    <w:rsid w:val="00152019"/>
    <w:rsid w:val="0015680E"/>
    <w:rsid w:val="00157257"/>
    <w:rsid w:val="00157DC7"/>
    <w:rsid w:val="00166D34"/>
    <w:rsid w:val="00171436"/>
    <w:rsid w:val="00174081"/>
    <w:rsid w:val="00174E1B"/>
    <w:rsid w:val="0017765D"/>
    <w:rsid w:val="00181156"/>
    <w:rsid w:val="001838DC"/>
    <w:rsid w:val="00184ABC"/>
    <w:rsid w:val="001852A7"/>
    <w:rsid w:val="0018738D"/>
    <w:rsid w:val="001A09CB"/>
    <w:rsid w:val="001A26AB"/>
    <w:rsid w:val="001A336E"/>
    <w:rsid w:val="001A468E"/>
    <w:rsid w:val="001A5155"/>
    <w:rsid w:val="001A5773"/>
    <w:rsid w:val="001B070E"/>
    <w:rsid w:val="001B1B16"/>
    <w:rsid w:val="001B6220"/>
    <w:rsid w:val="001C2203"/>
    <w:rsid w:val="001C3B59"/>
    <w:rsid w:val="001D1E07"/>
    <w:rsid w:val="001D1EC9"/>
    <w:rsid w:val="001D6727"/>
    <w:rsid w:val="001E415E"/>
    <w:rsid w:val="001E4AD6"/>
    <w:rsid w:val="001F41A0"/>
    <w:rsid w:val="001F4706"/>
    <w:rsid w:val="002016D4"/>
    <w:rsid w:val="00203B4C"/>
    <w:rsid w:val="002048EB"/>
    <w:rsid w:val="00207D69"/>
    <w:rsid w:val="00220196"/>
    <w:rsid w:val="00225B3F"/>
    <w:rsid w:val="002356B1"/>
    <w:rsid w:val="0023637E"/>
    <w:rsid w:val="00240F9A"/>
    <w:rsid w:val="002456EB"/>
    <w:rsid w:val="00253F38"/>
    <w:rsid w:val="00256CF8"/>
    <w:rsid w:val="002605D7"/>
    <w:rsid w:val="00264508"/>
    <w:rsid w:val="00264A8D"/>
    <w:rsid w:val="002747B5"/>
    <w:rsid w:val="00277891"/>
    <w:rsid w:val="002957FE"/>
    <w:rsid w:val="00296F71"/>
    <w:rsid w:val="002A7693"/>
    <w:rsid w:val="002B288F"/>
    <w:rsid w:val="002C17C0"/>
    <w:rsid w:val="002C552D"/>
    <w:rsid w:val="002C718C"/>
    <w:rsid w:val="002D01CE"/>
    <w:rsid w:val="002D0976"/>
    <w:rsid w:val="002D3D47"/>
    <w:rsid w:val="002E1AB3"/>
    <w:rsid w:val="002E7E0D"/>
    <w:rsid w:val="003043A8"/>
    <w:rsid w:val="003073C8"/>
    <w:rsid w:val="00311E09"/>
    <w:rsid w:val="0031290F"/>
    <w:rsid w:val="003235BB"/>
    <w:rsid w:val="00361BEF"/>
    <w:rsid w:val="00367A47"/>
    <w:rsid w:val="00376979"/>
    <w:rsid w:val="00384293"/>
    <w:rsid w:val="003B324C"/>
    <w:rsid w:val="003C6AF3"/>
    <w:rsid w:val="003D502F"/>
    <w:rsid w:val="003E3492"/>
    <w:rsid w:val="003F318E"/>
    <w:rsid w:val="003F34F3"/>
    <w:rsid w:val="00424967"/>
    <w:rsid w:val="00437AAA"/>
    <w:rsid w:val="00447116"/>
    <w:rsid w:val="00453A2B"/>
    <w:rsid w:val="00462F97"/>
    <w:rsid w:val="00463CA0"/>
    <w:rsid w:val="0047065D"/>
    <w:rsid w:val="004717A3"/>
    <w:rsid w:val="00477534"/>
    <w:rsid w:val="00484C3E"/>
    <w:rsid w:val="004858AB"/>
    <w:rsid w:val="004874FD"/>
    <w:rsid w:val="004918E9"/>
    <w:rsid w:val="00492CA8"/>
    <w:rsid w:val="00493F06"/>
    <w:rsid w:val="00496CF8"/>
    <w:rsid w:val="004A084C"/>
    <w:rsid w:val="004B0385"/>
    <w:rsid w:val="004D1353"/>
    <w:rsid w:val="004D2512"/>
    <w:rsid w:val="004D680F"/>
    <w:rsid w:val="004E4108"/>
    <w:rsid w:val="004F10A4"/>
    <w:rsid w:val="004F75D8"/>
    <w:rsid w:val="00510853"/>
    <w:rsid w:val="00512778"/>
    <w:rsid w:val="00514DAA"/>
    <w:rsid w:val="00531D62"/>
    <w:rsid w:val="005371F1"/>
    <w:rsid w:val="00540EFA"/>
    <w:rsid w:val="0054636B"/>
    <w:rsid w:val="00552CC1"/>
    <w:rsid w:val="005531DE"/>
    <w:rsid w:val="00555596"/>
    <w:rsid w:val="005567BA"/>
    <w:rsid w:val="00560EBA"/>
    <w:rsid w:val="00564498"/>
    <w:rsid w:val="00567B09"/>
    <w:rsid w:val="00574781"/>
    <w:rsid w:val="00575765"/>
    <w:rsid w:val="00581045"/>
    <w:rsid w:val="005921EA"/>
    <w:rsid w:val="00597351"/>
    <w:rsid w:val="005A4C6D"/>
    <w:rsid w:val="005B375E"/>
    <w:rsid w:val="005B3B3B"/>
    <w:rsid w:val="005B4803"/>
    <w:rsid w:val="005D71B9"/>
    <w:rsid w:val="005D7323"/>
    <w:rsid w:val="005F05FD"/>
    <w:rsid w:val="005F7809"/>
    <w:rsid w:val="00603720"/>
    <w:rsid w:val="00614078"/>
    <w:rsid w:val="0061551E"/>
    <w:rsid w:val="00616670"/>
    <w:rsid w:val="006175DA"/>
    <w:rsid w:val="00617CC5"/>
    <w:rsid w:val="00620F73"/>
    <w:rsid w:val="00632232"/>
    <w:rsid w:val="006358E3"/>
    <w:rsid w:val="00643F14"/>
    <w:rsid w:val="0064482C"/>
    <w:rsid w:val="0064497E"/>
    <w:rsid w:val="006469D7"/>
    <w:rsid w:val="00647503"/>
    <w:rsid w:val="0065166C"/>
    <w:rsid w:val="00654214"/>
    <w:rsid w:val="0065708B"/>
    <w:rsid w:val="0066031B"/>
    <w:rsid w:val="00661F81"/>
    <w:rsid w:val="0066232B"/>
    <w:rsid w:val="00667221"/>
    <w:rsid w:val="006672E9"/>
    <w:rsid w:val="0067255C"/>
    <w:rsid w:val="00693AB8"/>
    <w:rsid w:val="006941CA"/>
    <w:rsid w:val="00694EAA"/>
    <w:rsid w:val="00695186"/>
    <w:rsid w:val="006B01CB"/>
    <w:rsid w:val="006C4D30"/>
    <w:rsid w:val="006C6E5F"/>
    <w:rsid w:val="006D22B1"/>
    <w:rsid w:val="006E59AB"/>
    <w:rsid w:val="006F3078"/>
    <w:rsid w:val="006F637C"/>
    <w:rsid w:val="007077F3"/>
    <w:rsid w:val="00714221"/>
    <w:rsid w:val="00715D8A"/>
    <w:rsid w:val="00716B8A"/>
    <w:rsid w:val="00720A76"/>
    <w:rsid w:val="00720BE1"/>
    <w:rsid w:val="00732B77"/>
    <w:rsid w:val="00742588"/>
    <w:rsid w:val="0074378A"/>
    <w:rsid w:val="007513D8"/>
    <w:rsid w:val="00752DD2"/>
    <w:rsid w:val="00757C55"/>
    <w:rsid w:val="0076091F"/>
    <w:rsid w:val="0076601B"/>
    <w:rsid w:val="00770F86"/>
    <w:rsid w:val="00772A12"/>
    <w:rsid w:val="007735BE"/>
    <w:rsid w:val="00773EFD"/>
    <w:rsid w:val="007A4284"/>
    <w:rsid w:val="007B365B"/>
    <w:rsid w:val="007B56AC"/>
    <w:rsid w:val="007C59C3"/>
    <w:rsid w:val="007D2799"/>
    <w:rsid w:val="007D5072"/>
    <w:rsid w:val="007E3E61"/>
    <w:rsid w:val="007E7CF2"/>
    <w:rsid w:val="007F186A"/>
    <w:rsid w:val="007F1C99"/>
    <w:rsid w:val="008028DC"/>
    <w:rsid w:val="008049F3"/>
    <w:rsid w:val="00806377"/>
    <w:rsid w:val="00807274"/>
    <w:rsid w:val="008079EB"/>
    <w:rsid w:val="00811ABB"/>
    <w:rsid w:val="00812EEE"/>
    <w:rsid w:val="008333D9"/>
    <w:rsid w:val="00845F41"/>
    <w:rsid w:val="00852C3F"/>
    <w:rsid w:val="0085496A"/>
    <w:rsid w:val="00857403"/>
    <w:rsid w:val="00865FBE"/>
    <w:rsid w:val="00870998"/>
    <w:rsid w:val="00870FA7"/>
    <w:rsid w:val="008768CE"/>
    <w:rsid w:val="0087690C"/>
    <w:rsid w:val="0088484E"/>
    <w:rsid w:val="00886EEA"/>
    <w:rsid w:val="00887B34"/>
    <w:rsid w:val="008948BB"/>
    <w:rsid w:val="008B2646"/>
    <w:rsid w:val="008C11AA"/>
    <w:rsid w:val="008C6983"/>
    <w:rsid w:val="008D28E3"/>
    <w:rsid w:val="008D313F"/>
    <w:rsid w:val="008D445B"/>
    <w:rsid w:val="008D579F"/>
    <w:rsid w:val="008D762F"/>
    <w:rsid w:val="00911BAC"/>
    <w:rsid w:val="00912442"/>
    <w:rsid w:val="00913C49"/>
    <w:rsid w:val="0091652B"/>
    <w:rsid w:val="0091656A"/>
    <w:rsid w:val="009176AC"/>
    <w:rsid w:val="009203FB"/>
    <w:rsid w:val="00945682"/>
    <w:rsid w:val="00947882"/>
    <w:rsid w:val="009512A4"/>
    <w:rsid w:val="00953B85"/>
    <w:rsid w:val="009610D4"/>
    <w:rsid w:val="009654E5"/>
    <w:rsid w:val="00972570"/>
    <w:rsid w:val="00975AFC"/>
    <w:rsid w:val="00975B48"/>
    <w:rsid w:val="0098333C"/>
    <w:rsid w:val="009864C8"/>
    <w:rsid w:val="00986CE0"/>
    <w:rsid w:val="00991BBF"/>
    <w:rsid w:val="0099364E"/>
    <w:rsid w:val="009947A7"/>
    <w:rsid w:val="009A282F"/>
    <w:rsid w:val="009A6739"/>
    <w:rsid w:val="009A7866"/>
    <w:rsid w:val="009B1C30"/>
    <w:rsid w:val="009C4744"/>
    <w:rsid w:val="009E3808"/>
    <w:rsid w:val="009E545A"/>
    <w:rsid w:val="009E7D00"/>
    <w:rsid w:val="009F4151"/>
    <w:rsid w:val="00A06FCD"/>
    <w:rsid w:val="00A11FD4"/>
    <w:rsid w:val="00A15EE8"/>
    <w:rsid w:val="00A2620D"/>
    <w:rsid w:val="00A27AD1"/>
    <w:rsid w:val="00A31369"/>
    <w:rsid w:val="00A31B19"/>
    <w:rsid w:val="00A33672"/>
    <w:rsid w:val="00A4121E"/>
    <w:rsid w:val="00A419F4"/>
    <w:rsid w:val="00A42930"/>
    <w:rsid w:val="00A455F1"/>
    <w:rsid w:val="00A562D5"/>
    <w:rsid w:val="00A6346A"/>
    <w:rsid w:val="00A7574C"/>
    <w:rsid w:val="00A819AC"/>
    <w:rsid w:val="00A84B0F"/>
    <w:rsid w:val="00A85FF7"/>
    <w:rsid w:val="00A92945"/>
    <w:rsid w:val="00AA0E93"/>
    <w:rsid w:val="00AA3300"/>
    <w:rsid w:val="00AA4286"/>
    <w:rsid w:val="00AA4CD1"/>
    <w:rsid w:val="00AB25A9"/>
    <w:rsid w:val="00AB47AB"/>
    <w:rsid w:val="00AB6A68"/>
    <w:rsid w:val="00AC1741"/>
    <w:rsid w:val="00AC4CD8"/>
    <w:rsid w:val="00AC69FF"/>
    <w:rsid w:val="00AD411C"/>
    <w:rsid w:val="00AE25CC"/>
    <w:rsid w:val="00AE7FC5"/>
    <w:rsid w:val="00AF1422"/>
    <w:rsid w:val="00AF1893"/>
    <w:rsid w:val="00AF1E3E"/>
    <w:rsid w:val="00AF231A"/>
    <w:rsid w:val="00B12323"/>
    <w:rsid w:val="00B25953"/>
    <w:rsid w:val="00B259E5"/>
    <w:rsid w:val="00B271D4"/>
    <w:rsid w:val="00B43090"/>
    <w:rsid w:val="00B4588A"/>
    <w:rsid w:val="00B459A2"/>
    <w:rsid w:val="00B46EA7"/>
    <w:rsid w:val="00B60653"/>
    <w:rsid w:val="00B74DCE"/>
    <w:rsid w:val="00B8130B"/>
    <w:rsid w:val="00B910E5"/>
    <w:rsid w:val="00B91401"/>
    <w:rsid w:val="00B95EDB"/>
    <w:rsid w:val="00B96181"/>
    <w:rsid w:val="00BA4DD6"/>
    <w:rsid w:val="00BA5ADC"/>
    <w:rsid w:val="00BA7266"/>
    <w:rsid w:val="00BB0570"/>
    <w:rsid w:val="00BB3638"/>
    <w:rsid w:val="00BB4AA1"/>
    <w:rsid w:val="00BB66AD"/>
    <w:rsid w:val="00BC2991"/>
    <w:rsid w:val="00BC7828"/>
    <w:rsid w:val="00BD12BB"/>
    <w:rsid w:val="00BE3C85"/>
    <w:rsid w:val="00BE6DCC"/>
    <w:rsid w:val="00BF0A08"/>
    <w:rsid w:val="00BF3D7C"/>
    <w:rsid w:val="00BF47A1"/>
    <w:rsid w:val="00BF4BC3"/>
    <w:rsid w:val="00C00F0E"/>
    <w:rsid w:val="00C17B0F"/>
    <w:rsid w:val="00C22082"/>
    <w:rsid w:val="00C2660D"/>
    <w:rsid w:val="00C33932"/>
    <w:rsid w:val="00C360F6"/>
    <w:rsid w:val="00C44B74"/>
    <w:rsid w:val="00C46962"/>
    <w:rsid w:val="00C47817"/>
    <w:rsid w:val="00C546FC"/>
    <w:rsid w:val="00C554E8"/>
    <w:rsid w:val="00C56AC1"/>
    <w:rsid w:val="00C61278"/>
    <w:rsid w:val="00C82CB0"/>
    <w:rsid w:val="00C85061"/>
    <w:rsid w:val="00C92DBB"/>
    <w:rsid w:val="00C940B5"/>
    <w:rsid w:val="00C94C8B"/>
    <w:rsid w:val="00CA0677"/>
    <w:rsid w:val="00CB6961"/>
    <w:rsid w:val="00CC3EF3"/>
    <w:rsid w:val="00CF0174"/>
    <w:rsid w:val="00CF2CE7"/>
    <w:rsid w:val="00D00230"/>
    <w:rsid w:val="00D03EF4"/>
    <w:rsid w:val="00D153E2"/>
    <w:rsid w:val="00D20151"/>
    <w:rsid w:val="00D20565"/>
    <w:rsid w:val="00D22979"/>
    <w:rsid w:val="00D30768"/>
    <w:rsid w:val="00D417B0"/>
    <w:rsid w:val="00D42CE3"/>
    <w:rsid w:val="00D43967"/>
    <w:rsid w:val="00D46CCA"/>
    <w:rsid w:val="00D474BD"/>
    <w:rsid w:val="00D53EEB"/>
    <w:rsid w:val="00D556BC"/>
    <w:rsid w:val="00D57624"/>
    <w:rsid w:val="00D66326"/>
    <w:rsid w:val="00D70A82"/>
    <w:rsid w:val="00D71378"/>
    <w:rsid w:val="00D72A67"/>
    <w:rsid w:val="00D806BC"/>
    <w:rsid w:val="00D818C8"/>
    <w:rsid w:val="00D9158D"/>
    <w:rsid w:val="00D93232"/>
    <w:rsid w:val="00D97253"/>
    <w:rsid w:val="00DA2E68"/>
    <w:rsid w:val="00DA46FD"/>
    <w:rsid w:val="00DA5D29"/>
    <w:rsid w:val="00DB6409"/>
    <w:rsid w:val="00DB6DED"/>
    <w:rsid w:val="00DC196A"/>
    <w:rsid w:val="00DC2D53"/>
    <w:rsid w:val="00DC51C0"/>
    <w:rsid w:val="00DD46CE"/>
    <w:rsid w:val="00DD7392"/>
    <w:rsid w:val="00DE5134"/>
    <w:rsid w:val="00DF68B4"/>
    <w:rsid w:val="00E128E3"/>
    <w:rsid w:val="00E15A81"/>
    <w:rsid w:val="00E222BB"/>
    <w:rsid w:val="00E2356D"/>
    <w:rsid w:val="00E24C7C"/>
    <w:rsid w:val="00E37E23"/>
    <w:rsid w:val="00E401A9"/>
    <w:rsid w:val="00E45A8D"/>
    <w:rsid w:val="00E5254B"/>
    <w:rsid w:val="00E526AE"/>
    <w:rsid w:val="00E53254"/>
    <w:rsid w:val="00E54832"/>
    <w:rsid w:val="00E61C19"/>
    <w:rsid w:val="00E67B90"/>
    <w:rsid w:val="00E67DC7"/>
    <w:rsid w:val="00E67E78"/>
    <w:rsid w:val="00E72A07"/>
    <w:rsid w:val="00E8725B"/>
    <w:rsid w:val="00E87746"/>
    <w:rsid w:val="00E9322F"/>
    <w:rsid w:val="00E93E83"/>
    <w:rsid w:val="00E965A3"/>
    <w:rsid w:val="00EA669D"/>
    <w:rsid w:val="00EC0F13"/>
    <w:rsid w:val="00EC25DB"/>
    <w:rsid w:val="00EC4AD6"/>
    <w:rsid w:val="00EC68AE"/>
    <w:rsid w:val="00ED0486"/>
    <w:rsid w:val="00ED2CBD"/>
    <w:rsid w:val="00EE7FA8"/>
    <w:rsid w:val="00F10F6E"/>
    <w:rsid w:val="00F12D62"/>
    <w:rsid w:val="00F25BE6"/>
    <w:rsid w:val="00F26612"/>
    <w:rsid w:val="00F26F34"/>
    <w:rsid w:val="00F278B9"/>
    <w:rsid w:val="00F319EE"/>
    <w:rsid w:val="00F3470C"/>
    <w:rsid w:val="00F37E1D"/>
    <w:rsid w:val="00F46789"/>
    <w:rsid w:val="00F537E9"/>
    <w:rsid w:val="00F557A0"/>
    <w:rsid w:val="00F56DB3"/>
    <w:rsid w:val="00F57AE4"/>
    <w:rsid w:val="00F6703C"/>
    <w:rsid w:val="00F67788"/>
    <w:rsid w:val="00F71EB2"/>
    <w:rsid w:val="00F72DD5"/>
    <w:rsid w:val="00F75C8F"/>
    <w:rsid w:val="00F8089B"/>
    <w:rsid w:val="00F85169"/>
    <w:rsid w:val="00F903B7"/>
    <w:rsid w:val="00F93897"/>
    <w:rsid w:val="00F93A22"/>
    <w:rsid w:val="00FA191B"/>
    <w:rsid w:val="00FA446C"/>
    <w:rsid w:val="00FB0DE9"/>
    <w:rsid w:val="00FB104E"/>
    <w:rsid w:val="00FC0201"/>
    <w:rsid w:val="00FD3FB8"/>
    <w:rsid w:val="00FE1E29"/>
    <w:rsid w:val="00FE4D24"/>
    <w:rsid w:val="00FE5BC0"/>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sto.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1056</TotalTime>
  <Pages>3</Pages>
  <Words>681</Words>
  <Characters>3751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94</cp:revision>
  <dcterms:created xsi:type="dcterms:W3CDTF">2020-03-13T23:53:00Z</dcterms:created>
  <dcterms:modified xsi:type="dcterms:W3CDTF">2020-04-23T22:34:00Z</dcterms:modified>
</cp:coreProperties>
</file>