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254" w:rsidRPr="00675C8A" w:rsidRDefault="00A92945" w:rsidP="00A92945">
      <w:pPr>
        <w:tabs>
          <w:tab w:val="left" w:pos="7065"/>
        </w:tabs>
        <w:rPr>
          <w:rFonts w:ascii="Arial" w:hAnsi="Arial" w:cs="Arial"/>
          <w:b/>
          <w:sz w:val="24"/>
          <w:szCs w:val="24"/>
          <w:lang w:val="es-MX"/>
        </w:rPr>
      </w:pPr>
      <w:r>
        <w:rPr>
          <w:lang w:val="es-MX"/>
        </w:rPr>
        <w:tab/>
      </w:r>
      <w:r w:rsidR="00617CC5" w:rsidRPr="00675C8A">
        <w:rPr>
          <w:rFonts w:ascii="Arial" w:hAnsi="Arial" w:cs="Arial"/>
          <w:b/>
          <w:sz w:val="24"/>
          <w:szCs w:val="24"/>
          <w:lang w:val="es-MX"/>
        </w:rPr>
        <w:t>No.</w:t>
      </w:r>
      <w:r w:rsidR="00782403" w:rsidRPr="00675C8A">
        <w:rPr>
          <w:rFonts w:ascii="Arial" w:hAnsi="Arial" w:cs="Arial"/>
          <w:b/>
          <w:sz w:val="24"/>
          <w:szCs w:val="24"/>
          <w:lang w:val="es-MX"/>
        </w:rPr>
        <w:t xml:space="preserve"> </w:t>
      </w:r>
      <w:r w:rsidR="00675C8A" w:rsidRPr="00675C8A">
        <w:rPr>
          <w:rFonts w:ascii="Arial" w:hAnsi="Arial" w:cs="Arial"/>
          <w:b/>
          <w:sz w:val="24"/>
          <w:szCs w:val="24"/>
          <w:lang w:val="es-MX"/>
        </w:rPr>
        <w:t>0151</w:t>
      </w:r>
    </w:p>
    <w:p w:rsidR="00675C8A" w:rsidRPr="00426724" w:rsidRDefault="00675C8A" w:rsidP="00675C8A">
      <w:pPr>
        <w:spacing w:line="252" w:lineRule="auto"/>
        <w:rPr>
          <w:rFonts w:ascii="Arial" w:hAnsi="Arial" w:cs="Arial"/>
          <w:b/>
          <w:sz w:val="28"/>
          <w:szCs w:val="24"/>
          <w:lang w:val="es-MX"/>
        </w:rPr>
      </w:pPr>
    </w:p>
    <w:p w:rsidR="00622C10" w:rsidRDefault="00622C10" w:rsidP="00675C8A">
      <w:pPr>
        <w:spacing w:line="252" w:lineRule="auto"/>
        <w:rPr>
          <w:rFonts w:ascii="Arial" w:hAnsi="Arial" w:cs="Arial"/>
          <w:b/>
          <w:sz w:val="28"/>
          <w:szCs w:val="24"/>
          <w:lang w:val="es-MX"/>
        </w:rPr>
      </w:pPr>
    </w:p>
    <w:p w:rsidR="00426724" w:rsidRPr="00426724" w:rsidRDefault="002521AA" w:rsidP="00675C8A">
      <w:pPr>
        <w:spacing w:line="252" w:lineRule="auto"/>
        <w:rPr>
          <w:rFonts w:ascii="Arial" w:hAnsi="Arial" w:cs="Arial"/>
          <w:b/>
          <w:sz w:val="28"/>
          <w:szCs w:val="24"/>
          <w:lang w:val="es-CO"/>
        </w:rPr>
      </w:pPr>
      <w:r>
        <w:rPr>
          <w:rFonts w:ascii="Arial" w:hAnsi="Arial" w:cs="Arial"/>
          <w:b/>
          <w:sz w:val="28"/>
          <w:szCs w:val="24"/>
          <w:lang w:val="es-CO"/>
        </w:rPr>
        <w:t>S</w:t>
      </w:r>
      <w:r w:rsidRPr="002521AA">
        <w:rPr>
          <w:rFonts w:ascii="Arial" w:hAnsi="Arial" w:cs="Arial"/>
          <w:b/>
          <w:sz w:val="28"/>
          <w:szCs w:val="24"/>
          <w:lang w:val="es-CO"/>
        </w:rPr>
        <w:t xml:space="preserve">ecretaría de </w:t>
      </w:r>
      <w:r>
        <w:rPr>
          <w:rFonts w:ascii="Arial" w:hAnsi="Arial" w:cs="Arial"/>
          <w:b/>
          <w:sz w:val="28"/>
          <w:szCs w:val="24"/>
          <w:lang w:val="es-CO"/>
        </w:rPr>
        <w:t>B</w:t>
      </w:r>
      <w:r w:rsidRPr="002521AA">
        <w:rPr>
          <w:rFonts w:ascii="Arial" w:hAnsi="Arial" w:cs="Arial"/>
          <w:b/>
          <w:sz w:val="28"/>
          <w:szCs w:val="24"/>
          <w:lang w:val="es-CO"/>
        </w:rPr>
        <w:t xml:space="preserve">ienestar social busca a 430 adultos mayores que no han reclamado sus subsidios para mitigar crisis por </w:t>
      </w:r>
      <w:proofErr w:type="spellStart"/>
      <w:r>
        <w:rPr>
          <w:rFonts w:ascii="Arial" w:hAnsi="Arial" w:cs="Arial"/>
          <w:b/>
          <w:sz w:val="28"/>
          <w:szCs w:val="24"/>
          <w:lang w:val="es-CO"/>
        </w:rPr>
        <w:t>C</w:t>
      </w:r>
      <w:r w:rsidRPr="002521AA">
        <w:rPr>
          <w:rFonts w:ascii="Arial" w:hAnsi="Arial" w:cs="Arial"/>
          <w:b/>
          <w:sz w:val="28"/>
          <w:szCs w:val="24"/>
          <w:lang w:val="es-CO"/>
        </w:rPr>
        <w:t>ovid</w:t>
      </w:r>
      <w:proofErr w:type="spellEnd"/>
      <w:r w:rsidRPr="002521AA">
        <w:rPr>
          <w:rFonts w:ascii="Arial" w:hAnsi="Arial" w:cs="Arial"/>
          <w:b/>
          <w:sz w:val="28"/>
          <w:szCs w:val="24"/>
          <w:lang w:val="es-CO"/>
        </w:rPr>
        <w:t>- 19</w:t>
      </w:r>
    </w:p>
    <w:p w:rsidR="00426724" w:rsidRPr="00426724" w:rsidRDefault="002521AA" w:rsidP="002521AA">
      <w:pPr>
        <w:pStyle w:val="Prrafodelista"/>
        <w:numPr>
          <w:ilvl w:val="0"/>
          <w:numId w:val="4"/>
        </w:numPr>
        <w:spacing w:line="252" w:lineRule="auto"/>
        <w:rPr>
          <w:rFonts w:ascii="Arial" w:hAnsi="Arial" w:cs="Arial"/>
          <w:i/>
          <w:szCs w:val="24"/>
          <w:lang w:val="es-CO"/>
        </w:rPr>
      </w:pPr>
      <w:r w:rsidRPr="002521AA">
        <w:rPr>
          <w:rFonts w:ascii="Arial" w:hAnsi="Arial" w:cs="Arial"/>
          <w:i/>
          <w:szCs w:val="24"/>
          <w:lang w:val="es-CO"/>
        </w:rPr>
        <w:t>Se trata de beneficiarios que no han hecho efectivo el cobro de marzo y abril, además de pagos extraordinarios anunciados por el Gobierno Nacional.</w:t>
      </w:r>
    </w:p>
    <w:p w:rsidR="002521AA" w:rsidRPr="002521AA" w:rsidRDefault="00675C8A" w:rsidP="002521AA">
      <w:pPr>
        <w:spacing w:line="252" w:lineRule="auto"/>
        <w:jc w:val="both"/>
        <w:rPr>
          <w:rFonts w:ascii="Arial" w:hAnsi="Arial" w:cs="Arial"/>
          <w:sz w:val="24"/>
          <w:szCs w:val="24"/>
          <w:lang w:val="es-CO"/>
        </w:rPr>
      </w:pPr>
      <w:r>
        <w:rPr>
          <w:rFonts w:ascii="Arial" w:hAnsi="Arial" w:cs="Arial"/>
          <w:b/>
          <w:sz w:val="24"/>
          <w:szCs w:val="24"/>
          <w:lang w:val="es-CO"/>
        </w:rPr>
        <w:t xml:space="preserve">Pasto, 20 de mayo de 2020. </w:t>
      </w:r>
      <w:r w:rsidR="002521AA" w:rsidRPr="002521AA">
        <w:rPr>
          <w:rFonts w:ascii="Arial" w:hAnsi="Arial" w:cs="Arial"/>
          <w:sz w:val="24"/>
          <w:szCs w:val="24"/>
          <w:lang w:val="es-CO"/>
        </w:rPr>
        <w:t xml:space="preserve">La Secretaría de Bienestar Social lanzó un vehemente llamado a los beneficiarios del programa “Colombia Mayor” que aún no se han acercado a reclamar el subsidio económico. </w:t>
      </w:r>
    </w:p>
    <w:p w:rsidR="002521AA" w:rsidRPr="002521AA" w:rsidRDefault="002521AA" w:rsidP="002521AA">
      <w:pPr>
        <w:spacing w:line="252" w:lineRule="auto"/>
        <w:jc w:val="both"/>
        <w:rPr>
          <w:rFonts w:ascii="Arial" w:hAnsi="Arial" w:cs="Arial"/>
          <w:sz w:val="24"/>
          <w:szCs w:val="24"/>
          <w:lang w:val="es-CO"/>
        </w:rPr>
      </w:pPr>
      <w:r w:rsidRPr="002521AA">
        <w:rPr>
          <w:rFonts w:ascii="Arial" w:hAnsi="Arial" w:cs="Arial"/>
          <w:sz w:val="24"/>
          <w:szCs w:val="24"/>
          <w:lang w:val="es-CO"/>
        </w:rPr>
        <w:t>De acuerdo con la dependencia, es urgente que estos favorecidos lleven a cabo el trámite de forma inmediata pues el 30 de este mes finaliza el periodo de pagos.</w:t>
      </w:r>
    </w:p>
    <w:p w:rsidR="002521AA" w:rsidRPr="002521AA" w:rsidRDefault="002521AA" w:rsidP="002521AA">
      <w:pPr>
        <w:spacing w:line="252" w:lineRule="auto"/>
        <w:jc w:val="both"/>
        <w:rPr>
          <w:rFonts w:ascii="Arial" w:hAnsi="Arial" w:cs="Arial"/>
          <w:sz w:val="24"/>
          <w:szCs w:val="24"/>
          <w:lang w:val="es-CO"/>
        </w:rPr>
      </w:pPr>
      <w:r w:rsidRPr="002521AA">
        <w:rPr>
          <w:rFonts w:ascii="Arial" w:hAnsi="Arial" w:cs="Arial"/>
          <w:sz w:val="24"/>
          <w:szCs w:val="24"/>
          <w:lang w:val="es-CO"/>
        </w:rPr>
        <w:t>“Hay un gran número de adultos mayores que se encuentran pendientes por cobrar: 72 personas la nómina de marzo, 74 personas la de abril y el pago excepcional. También hay 285 ciudadanos que no han hecho lo propio tanto con la nómina de marzo, abril y el pago excepcional”, precisó la Secretaría de Bienestar Social.</w:t>
      </w:r>
    </w:p>
    <w:p w:rsidR="002521AA" w:rsidRPr="002521AA" w:rsidRDefault="002521AA" w:rsidP="002521AA">
      <w:pPr>
        <w:spacing w:line="252" w:lineRule="auto"/>
        <w:jc w:val="both"/>
        <w:rPr>
          <w:rFonts w:ascii="Arial" w:hAnsi="Arial" w:cs="Arial"/>
          <w:sz w:val="24"/>
          <w:szCs w:val="24"/>
          <w:lang w:val="es-CO"/>
        </w:rPr>
      </w:pPr>
      <w:r w:rsidRPr="002521AA">
        <w:rPr>
          <w:rFonts w:ascii="Arial" w:hAnsi="Arial" w:cs="Arial"/>
          <w:sz w:val="24"/>
          <w:szCs w:val="24"/>
          <w:lang w:val="es-CO"/>
        </w:rPr>
        <w:t xml:space="preserve">Además, informó que a partir del 28 de mayo hasta al 10 de junio 2020 se cancelará el subsidio económico, correspondiente a la nómina de mayo que incluye un nuevo pago excepcional, por lo tanto, los beneficiarios del programa “Colombia Mayor”, deben estar atentos al nuevo ‘pico y cédula’ para realizar el respectivo cobro a través de autorización o de forma personal. </w:t>
      </w:r>
    </w:p>
    <w:p w:rsidR="002521AA" w:rsidRPr="002521AA" w:rsidRDefault="002521AA" w:rsidP="002521AA">
      <w:pPr>
        <w:spacing w:line="252" w:lineRule="auto"/>
        <w:jc w:val="both"/>
        <w:rPr>
          <w:rFonts w:ascii="Arial" w:hAnsi="Arial" w:cs="Arial"/>
          <w:sz w:val="24"/>
          <w:szCs w:val="24"/>
          <w:lang w:val="es-CO"/>
        </w:rPr>
      </w:pPr>
      <w:r w:rsidRPr="002521AA">
        <w:rPr>
          <w:rFonts w:ascii="Arial" w:hAnsi="Arial" w:cs="Arial"/>
          <w:sz w:val="24"/>
          <w:szCs w:val="24"/>
          <w:lang w:val="es-CO"/>
        </w:rPr>
        <w:t xml:space="preserve"> En el caso de haber perdido la cédula original, se informa que de manera temporal se encuentran autorizados los pagos con contraseña, el cual se debe tramitar ante la Registraduría de forma virtual y enviar una copia de </w:t>
      </w:r>
      <w:proofErr w:type="gramStart"/>
      <w:r w:rsidRPr="002521AA">
        <w:rPr>
          <w:rFonts w:ascii="Arial" w:hAnsi="Arial" w:cs="Arial"/>
          <w:sz w:val="24"/>
          <w:szCs w:val="24"/>
          <w:lang w:val="es-CO"/>
        </w:rPr>
        <w:t>la</w:t>
      </w:r>
      <w:r w:rsidR="008B50D9">
        <w:rPr>
          <w:rFonts w:ascii="Arial" w:hAnsi="Arial" w:cs="Arial"/>
          <w:sz w:val="24"/>
          <w:szCs w:val="24"/>
          <w:lang w:val="es-CO"/>
        </w:rPr>
        <w:t xml:space="preserve"> </w:t>
      </w:r>
      <w:r w:rsidRPr="002521AA">
        <w:rPr>
          <w:rFonts w:ascii="Arial" w:hAnsi="Arial" w:cs="Arial"/>
          <w:sz w:val="24"/>
          <w:szCs w:val="24"/>
          <w:lang w:val="es-CO"/>
        </w:rPr>
        <w:t>misma</w:t>
      </w:r>
      <w:proofErr w:type="gramEnd"/>
      <w:r w:rsidRPr="002521AA">
        <w:rPr>
          <w:rFonts w:ascii="Arial" w:hAnsi="Arial" w:cs="Arial"/>
          <w:sz w:val="24"/>
          <w:szCs w:val="24"/>
          <w:lang w:val="es-CO"/>
        </w:rPr>
        <w:t xml:space="preserve"> escaneada al siguiente correo electrónico colombiamayor@bienestarsocialpasto.gov.co</w:t>
      </w:r>
    </w:p>
    <w:p w:rsidR="002521AA" w:rsidRPr="002521AA" w:rsidRDefault="002521AA" w:rsidP="002521AA">
      <w:pPr>
        <w:spacing w:line="252" w:lineRule="auto"/>
        <w:jc w:val="both"/>
        <w:rPr>
          <w:rFonts w:ascii="Arial" w:hAnsi="Arial" w:cs="Arial"/>
          <w:sz w:val="24"/>
          <w:szCs w:val="24"/>
          <w:lang w:val="es-CO"/>
        </w:rPr>
      </w:pPr>
      <w:r w:rsidRPr="002521AA">
        <w:rPr>
          <w:rFonts w:ascii="Arial" w:hAnsi="Arial" w:cs="Arial"/>
          <w:sz w:val="24"/>
          <w:szCs w:val="24"/>
          <w:lang w:val="es-CO"/>
        </w:rPr>
        <w:t>Si algún ciudadano tiene una inquietud y requiere asesoría, puede comunicarse (entre las 8:00 a.m. y 4:00 p.m.) a las siguientes líneas telefónicas habilitadas por la Alcaldía de Pasto:</w:t>
      </w:r>
    </w:p>
    <w:p w:rsidR="00D70A9D" w:rsidRPr="002521AA" w:rsidRDefault="002521AA" w:rsidP="002521AA">
      <w:pPr>
        <w:spacing w:line="252" w:lineRule="auto"/>
        <w:jc w:val="both"/>
        <w:rPr>
          <w:rFonts w:ascii="Arial" w:hAnsi="Arial" w:cs="Arial"/>
          <w:iCs/>
          <w:sz w:val="24"/>
          <w:szCs w:val="24"/>
          <w:lang w:val="es-CO"/>
        </w:rPr>
      </w:pPr>
      <w:r w:rsidRPr="002521AA">
        <w:rPr>
          <w:rFonts w:ascii="Arial" w:hAnsi="Arial" w:cs="Arial"/>
          <w:sz w:val="24"/>
          <w:szCs w:val="24"/>
          <w:lang w:val="es-CO"/>
        </w:rPr>
        <w:t>3162545161 - 3174467443 -  3173919413 – 3107176312 -  3207253594 – 3163836434 - 3145216199 - 3115343401 - 3205450855 – 3155204887– 3154973896 - 3136334201 - 3137137304 - 3167444788</w:t>
      </w:r>
    </w:p>
    <w:p w:rsidR="005B375E" w:rsidRPr="002521AA" w:rsidRDefault="005B375E" w:rsidP="00F1317B">
      <w:pPr>
        <w:spacing w:after="0" w:line="252" w:lineRule="auto"/>
        <w:jc w:val="both"/>
        <w:rPr>
          <w:rFonts w:ascii="Arial" w:hAnsi="Arial" w:cs="Arial"/>
          <w:iCs/>
          <w:sz w:val="24"/>
          <w:szCs w:val="24"/>
          <w:lang w:val="es-CO"/>
        </w:rPr>
      </w:pPr>
      <w:bookmarkStart w:id="0" w:name="_GoBack"/>
      <w:bookmarkEnd w:id="0"/>
    </w:p>
    <w:sectPr w:rsidR="005B375E" w:rsidRPr="002521AA">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1BB6" w:rsidRDefault="00F21BB6" w:rsidP="00E53254">
      <w:pPr>
        <w:spacing w:after="0" w:line="240" w:lineRule="auto"/>
      </w:pPr>
      <w:r>
        <w:separator/>
      </w:r>
    </w:p>
  </w:endnote>
  <w:endnote w:type="continuationSeparator" w:id="0">
    <w:p w:rsidR="00F21BB6" w:rsidRDefault="00F21BB6"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BBF" w:rsidRDefault="004D680F">
    <w:pPr>
      <w:pStyle w:val="Piedepgina"/>
    </w:pPr>
    <w:r>
      <w:rPr>
        <w:noProof/>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1BB6" w:rsidRDefault="00F21BB6" w:rsidP="00E53254">
      <w:pPr>
        <w:spacing w:after="0" w:line="240" w:lineRule="auto"/>
      </w:pPr>
      <w:r>
        <w:separator/>
      </w:r>
    </w:p>
  </w:footnote>
  <w:footnote w:type="continuationSeparator" w:id="0">
    <w:p w:rsidR="00F21BB6" w:rsidRDefault="00F21BB6"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254" w:rsidRPr="00E53254" w:rsidRDefault="004D680F" w:rsidP="00E53254">
    <w:pPr>
      <w:pStyle w:val="Encabezado"/>
    </w:pPr>
    <w:r>
      <w:rPr>
        <w:noProof/>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4822DD"/>
    <w:multiLevelType w:val="hybridMultilevel"/>
    <w:tmpl w:val="3FB202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C228BF"/>
    <w:multiLevelType w:val="hybridMultilevel"/>
    <w:tmpl w:val="BCF81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0"/>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54"/>
    <w:rsid w:val="00055C58"/>
    <w:rsid w:val="00073A4B"/>
    <w:rsid w:val="00207D69"/>
    <w:rsid w:val="002521AA"/>
    <w:rsid w:val="00253F38"/>
    <w:rsid w:val="00280EC5"/>
    <w:rsid w:val="002E2B3F"/>
    <w:rsid w:val="002E7E0D"/>
    <w:rsid w:val="00356C0E"/>
    <w:rsid w:val="00367E1F"/>
    <w:rsid w:val="00420F34"/>
    <w:rsid w:val="00426724"/>
    <w:rsid w:val="00427390"/>
    <w:rsid w:val="00452178"/>
    <w:rsid w:val="0047065D"/>
    <w:rsid w:val="004A084C"/>
    <w:rsid w:val="004B0385"/>
    <w:rsid w:val="004D1353"/>
    <w:rsid w:val="004D680F"/>
    <w:rsid w:val="004E4108"/>
    <w:rsid w:val="005B375E"/>
    <w:rsid w:val="005F05FD"/>
    <w:rsid w:val="005F7809"/>
    <w:rsid w:val="00617CC5"/>
    <w:rsid w:val="00622C10"/>
    <w:rsid w:val="00675C8A"/>
    <w:rsid w:val="00684B63"/>
    <w:rsid w:val="006D22B1"/>
    <w:rsid w:val="00714221"/>
    <w:rsid w:val="00716B8A"/>
    <w:rsid w:val="00773547"/>
    <w:rsid w:val="00782403"/>
    <w:rsid w:val="007D5072"/>
    <w:rsid w:val="00845F41"/>
    <w:rsid w:val="008673BC"/>
    <w:rsid w:val="00870998"/>
    <w:rsid w:val="008768CE"/>
    <w:rsid w:val="008B50D9"/>
    <w:rsid w:val="008D03F4"/>
    <w:rsid w:val="008D28E3"/>
    <w:rsid w:val="0092563C"/>
    <w:rsid w:val="00925AAB"/>
    <w:rsid w:val="0092703A"/>
    <w:rsid w:val="00991BBF"/>
    <w:rsid w:val="009F4151"/>
    <w:rsid w:val="00A31369"/>
    <w:rsid w:val="00A52E28"/>
    <w:rsid w:val="00A92945"/>
    <w:rsid w:val="00AC69FF"/>
    <w:rsid w:val="00AF095B"/>
    <w:rsid w:val="00AF1422"/>
    <w:rsid w:val="00AF1893"/>
    <w:rsid w:val="00B46EA7"/>
    <w:rsid w:val="00B927CC"/>
    <w:rsid w:val="00BA5ADC"/>
    <w:rsid w:val="00C20B10"/>
    <w:rsid w:val="00C93CD6"/>
    <w:rsid w:val="00D03EF4"/>
    <w:rsid w:val="00D37712"/>
    <w:rsid w:val="00D70A9D"/>
    <w:rsid w:val="00DE5F9B"/>
    <w:rsid w:val="00E15A81"/>
    <w:rsid w:val="00E53254"/>
    <w:rsid w:val="00ED41F2"/>
    <w:rsid w:val="00ED6C97"/>
    <w:rsid w:val="00F02899"/>
    <w:rsid w:val="00F1317B"/>
    <w:rsid w:val="00F21BB6"/>
    <w:rsid w:val="00F537E9"/>
    <w:rsid w:val="00F57AE4"/>
    <w:rsid w:val="00FC1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72033B"/>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Pages>
  <Words>310</Words>
  <Characters>1707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RedeS</cp:lastModifiedBy>
  <cp:revision>18</cp:revision>
  <cp:lastPrinted>2020-05-18T23:36:00Z</cp:lastPrinted>
  <dcterms:created xsi:type="dcterms:W3CDTF">2020-02-07T16:05:00Z</dcterms:created>
  <dcterms:modified xsi:type="dcterms:W3CDTF">2020-05-20T16:34:00Z</dcterms:modified>
</cp:coreProperties>
</file>