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FDEE0" w14:textId="77777777" w:rsidR="00E53254" w:rsidRPr="00A92945" w:rsidRDefault="00A92945" w:rsidP="00A92945">
      <w:pPr>
        <w:tabs>
          <w:tab w:val="left" w:pos="7065"/>
        </w:tabs>
        <w:rPr>
          <w:b/>
          <w:lang w:val="es-MX"/>
        </w:rPr>
      </w:pPr>
      <w:r>
        <w:rPr>
          <w:lang w:val="es-MX"/>
        </w:rPr>
        <w:tab/>
      </w:r>
      <w:r w:rsidR="00617CC5">
        <w:rPr>
          <w:b/>
          <w:lang w:val="es-MX"/>
        </w:rPr>
        <w:t>No.</w:t>
      </w:r>
      <w:r w:rsidR="00782403">
        <w:rPr>
          <w:b/>
          <w:lang w:val="es-MX"/>
        </w:rPr>
        <w:t xml:space="preserve"> </w:t>
      </w:r>
      <w:r w:rsidR="00CB5A27">
        <w:rPr>
          <w:b/>
          <w:lang w:val="es-MX"/>
        </w:rPr>
        <w:t>0165</w:t>
      </w:r>
    </w:p>
    <w:p w14:paraId="21D644B1" w14:textId="77777777" w:rsidR="00A92945" w:rsidRDefault="00A92945">
      <w:pPr>
        <w:rPr>
          <w:lang w:val="es-MX"/>
        </w:rPr>
      </w:pPr>
    </w:p>
    <w:p w14:paraId="341603F5" w14:textId="77777777" w:rsidR="000E0E44" w:rsidRDefault="000E0E44" w:rsidP="00BA5ADC">
      <w:pPr>
        <w:spacing w:line="252" w:lineRule="auto"/>
        <w:jc w:val="both"/>
        <w:rPr>
          <w:rFonts w:ascii="Century Gothic" w:hAnsi="Century Gothic" w:cs="Arial"/>
          <w:b/>
          <w:lang w:val="es-MX"/>
        </w:rPr>
      </w:pPr>
    </w:p>
    <w:p w14:paraId="4BA296AF" w14:textId="77777777" w:rsidR="00AC69FF" w:rsidRPr="00E23E8F" w:rsidRDefault="00F50D1A" w:rsidP="00E46FA9">
      <w:pPr>
        <w:spacing w:line="252" w:lineRule="auto"/>
        <w:jc w:val="center"/>
        <w:rPr>
          <w:rFonts w:ascii="Century Gothic" w:hAnsi="Century Gothic" w:cs="Arial"/>
          <w:lang w:val="es-MX"/>
        </w:rPr>
      </w:pPr>
      <w:r>
        <w:rPr>
          <w:rFonts w:ascii="Century Gothic" w:hAnsi="Century Gothic" w:cs="Arial"/>
          <w:b/>
          <w:lang w:val="es-MX"/>
        </w:rPr>
        <w:t>Inició</w:t>
      </w:r>
      <w:r w:rsidR="00BC0096">
        <w:rPr>
          <w:rFonts w:ascii="Century Gothic" w:hAnsi="Century Gothic" w:cs="Arial"/>
          <w:b/>
          <w:lang w:val="es-MX"/>
        </w:rPr>
        <w:t xml:space="preserve"> pago del</w:t>
      </w:r>
      <w:r w:rsidR="00617CC5" w:rsidRPr="00E23E8F">
        <w:rPr>
          <w:rFonts w:ascii="Century Gothic" w:hAnsi="Century Gothic" w:cs="Arial"/>
          <w:b/>
          <w:lang w:val="es-MX"/>
        </w:rPr>
        <w:t xml:space="preserve"> subsidio económico a </w:t>
      </w:r>
      <w:r w:rsidR="00CC4DCB" w:rsidRPr="00E23E8F">
        <w:rPr>
          <w:rFonts w:ascii="Century Gothic" w:hAnsi="Century Gothic" w:cs="Arial"/>
          <w:b/>
          <w:lang w:val="es-MX"/>
        </w:rPr>
        <w:t>15.834</w:t>
      </w:r>
      <w:r w:rsidR="00BD587B" w:rsidRPr="00E23E8F">
        <w:rPr>
          <w:rFonts w:ascii="Century Gothic" w:hAnsi="Century Gothic" w:cs="Arial"/>
          <w:b/>
          <w:lang w:val="es-MX"/>
        </w:rPr>
        <w:t xml:space="preserve"> </w:t>
      </w:r>
      <w:r w:rsidR="00617CC5" w:rsidRPr="00E23E8F">
        <w:rPr>
          <w:rFonts w:ascii="Century Gothic" w:hAnsi="Century Gothic" w:cs="Arial"/>
          <w:b/>
          <w:lang w:val="es-MX"/>
        </w:rPr>
        <w:t>beneficiar</w:t>
      </w:r>
      <w:r w:rsidR="000B58DF" w:rsidRPr="00E23E8F">
        <w:rPr>
          <w:rFonts w:ascii="Century Gothic" w:hAnsi="Century Gothic" w:cs="Arial"/>
          <w:b/>
          <w:lang w:val="es-MX"/>
        </w:rPr>
        <w:t>i</w:t>
      </w:r>
      <w:r w:rsidR="00E7583F" w:rsidRPr="00E23E8F">
        <w:rPr>
          <w:rFonts w:ascii="Century Gothic" w:hAnsi="Century Gothic" w:cs="Arial"/>
          <w:b/>
          <w:lang w:val="es-MX"/>
        </w:rPr>
        <w:t>os del programa C</w:t>
      </w:r>
      <w:r w:rsidR="009D5938">
        <w:rPr>
          <w:rFonts w:ascii="Century Gothic" w:hAnsi="Century Gothic" w:cs="Arial"/>
          <w:b/>
          <w:lang w:val="es-MX"/>
        </w:rPr>
        <w:t>olombia Mayor</w:t>
      </w:r>
    </w:p>
    <w:p w14:paraId="377B98C2" w14:textId="77777777" w:rsidR="00760200" w:rsidRPr="00E23E8F" w:rsidRDefault="009D5938" w:rsidP="00CC4DCB">
      <w:pPr>
        <w:spacing w:line="252" w:lineRule="auto"/>
        <w:jc w:val="both"/>
        <w:rPr>
          <w:rFonts w:ascii="Century Gothic" w:hAnsi="Century Gothic"/>
          <w:lang w:val="es-MX"/>
        </w:rPr>
      </w:pPr>
      <w:r w:rsidRPr="009D5938">
        <w:rPr>
          <w:rFonts w:ascii="Century Gothic" w:hAnsi="Century Gothic"/>
          <w:b/>
          <w:lang w:val="es-MX"/>
        </w:rPr>
        <w:t>Pasto, 28 de mayo de 2020.</w:t>
      </w:r>
      <w:r>
        <w:rPr>
          <w:rFonts w:ascii="Century Gothic" w:hAnsi="Century Gothic"/>
          <w:lang w:val="es-MX"/>
        </w:rPr>
        <w:t xml:space="preserve"> De acuerdo a</w:t>
      </w:r>
      <w:r w:rsidR="00370E46" w:rsidRPr="00E23E8F">
        <w:rPr>
          <w:rFonts w:ascii="Century Gothic" w:hAnsi="Century Gothic"/>
          <w:lang w:val="es-MX"/>
        </w:rPr>
        <w:t xml:space="preserve"> las directrices </w:t>
      </w:r>
      <w:r w:rsidR="00BD7446" w:rsidRPr="00E23E8F">
        <w:rPr>
          <w:rFonts w:ascii="Century Gothic" w:hAnsi="Century Gothic"/>
          <w:lang w:val="es-MX"/>
        </w:rPr>
        <w:t>impartidas</w:t>
      </w:r>
      <w:r>
        <w:rPr>
          <w:rFonts w:ascii="Century Gothic" w:hAnsi="Century Gothic"/>
          <w:lang w:val="es-MX"/>
        </w:rPr>
        <w:t xml:space="preserve"> por la Presidencia de la Repú</w:t>
      </w:r>
      <w:r w:rsidR="00370E46" w:rsidRPr="00E23E8F">
        <w:rPr>
          <w:rFonts w:ascii="Century Gothic" w:hAnsi="Century Gothic"/>
          <w:lang w:val="es-MX"/>
        </w:rPr>
        <w:t xml:space="preserve">blica, </w:t>
      </w:r>
      <w:r>
        <w:rPr>
          <w:rFonts w:ascii="Century Gothic" w:hAnsi="Century Gothic"/>
          <w:lang w:val="es-MX"/>
        </w:rPr>
        <w:t xml:space="preserve">el </w:t>
      </w:r>
      <w:r w:rsidR="00760200" w:rsidRPr="00E23E8F">
        <w:rPr>
          <w:rFonts w:ascii="Century Gothic" w:hAnsi="Century Gothic"/>
          <w:lang w:val="es-MX"/>
        </w:rPr>
        <w:t>Ministerio de Trabajo y</w:t>
      </w:r>
      <w:r w:rsidR="00370E46" w:rsidRPr="00E23E8F">
        <w:rPr>
          <w:rFonts w:ascii="Century Gothic" w:hAnsi="Century Gothic"/>
          <w:lang w:val="es-MX"/>
        </w:rPr>
        <w:t xml:space="preserve"> </w:t>
      </w:r>
      <w:r>
        <w:rPr>
          <w:rFonts w:ascii="Century Gothic" w:hAnsi="Century Gothic"/>
          <w:lang w:val="es-MX"/>
        </w:rPr>
        <w:t xml:space="preserve">la operadora del programa </w:t>
      </w:r>
      <w:proofErr w:type="spellStart"/>
      <w:r w:rsidR="00370E46" w:rsidRPr="00E23E8F">
        <w:rPr>
          <w:rFonts w:ascii="Century Gothic" w:hAnsi="Century Gothic"/>
          <w:lang w:val="es-MX"/>
        </w:rPr>
        <w:t>Fiduagraria</w:t>
      </w:r>
      <w:proofErr w:type="spellEnd"/>
      <w:r w:rsidR="00370E46" w:rsidRPr="00E23E8F">
        <w:rPr>
          <w:rFonts w:ascii="Century Gothic" w:hAnsi="Century Gothic"/>
          <w:lang w:val="es-MX"/>
        </w:rPr>
        <w:t xml:space="preserve"> </w:t>
      </w:r>
      <w:r w:rsidRPr="00E23E8F">
        <w:rPr>
          <w:rFonts w:ascii="Century Gothic" w:hAnsi="Century Gothic"/>
          <w:lang w:val="es-MX"/>
        </w:rPr>
        <w:t>Equidad</w:t>
      </w:r>
      <w:r w:rsidR="00370E46" w:rsidRPr="00E23E8F">
        <w:rPr>
          <w:rFonts w:ascii="Century Gothic" w:hAnsi="Century Gothic"/>
          <w:lang w:val="es-MX"/>
        </w:rPr>
        <w:t xml:space="preserve">, </w:t>
      </w:r>
      <w:r w:rsidR="00BD7446" w:rsidRPr="00E23E8F">
        <w:rPr>
          <w:rFonts w:ascii="Century Gothic" w:hAnsi="Century Gothic"/>
          <w:lang w:val="es-MX"/>
        </w:rPr>
        <w:t xml:space="preserve">las cuales están </w:t>
      </w:r>
      <w:r>
        <w:rPr>
          <w:rFonts w:ascii="Century Gothic" w:hAnsi="Century Gothic"/>
          <w:lang w:val="es-MX"/>
        </w:rPr>
        <w:t>orientadas a prevenir el c</w:t>
      </w:r>
      <w:r w:rsidR="00370E46" w:rsidRPr="00E23E8F">
        <w:rPr>
          <w:rFonts w:ascii="Century Gothic" w:hAnsi="Century Gothic"/>
          <w:lang w:val="es-MX"/>
        </w:rPr>
        <w:t xml:space="preserve">ontagio </w:t>
      </w:r>
      <w:r w:rsidR="00B90B14" w:rsidRPr="00E23E8F">
        <w:rPr>
          <w:rFonts w:ascii="Century Gothic" w:hAnsi="Century Gothic"/>
          <w:lang w:val="es-MX"/>
        </w:rPr>
        <w:t xml:space="preserve">del </w:t>
      </w:r>
      <w:r>
        <w:rPr>
          <w:rFonts w:ascii="Century Gothic" w:hAnsi="Century Gothic"/>
          <w:lang w:val="es-MX"/>
        </w:rPr>
        <w:t xml:space="preserve">Covid-19 y brindar </w:t>
      </w:r>
      <w:r w:rsidR="00760200" w:rsidRPr="00E23E8F">
        <w:rPr>
          <w:rFonts w:ascii="Century Gothic" w:hAnsi="Century Gothic"/>
          <w:lang w:val="es-MX"/>
        </w:rPr>
        <w:t>protección a</w:t>
      </w:r>
      <w:r w:rsidR="00370E46" w:rsidRPr="00E23E8F">
        <w:rPr>
          <w:rFonts w:ascii="Century Gothic" w:hAnsi="Century Gothic"/>
          <w:lang w:val="es-MX"/>
        </w:rPr>
        <w:t xml:space="preserve"> </w:t>
      </w:r>
      <w:r w:rsidR="00760200" w:rsidRPr="00E23E8F">
        <w:rPr>
          <w:rFonts w:ascii="Century Gothic" w:hAnsi="Century Gothic"/>
          <w:lang w:val="es-MX"/>
        </w:rPr>
        <w:t>la población adulto mayor,</w:t>
      </w:r>
      <w:r w:rsidR="00BC0096">
        <w:rPr>
          <w:rFonts w:ascii="Century Gothic" w:hAnsi="Century Gothic"/>
          <w:lang w:val="es-MX"/>
        </w:rPr>
        <w:t xml:space="preserve"> desde este 28 de mayo hasta el 10 de junio de 2020,</w:t>
      </w:r>
      <w:r w:rsidR="00760200" w:rsidRPr="00E23E8F">
        <w:rPr>
          <w:rFonts w:ascii="Century Gothic" w:hAnsi="Century Gothic"/>
          <w:lang w:val="es-MX"/>
        </w:rPr>
        <w:t xml:space="preserve"> </w:t>
      </w:r>
      <w:r w:rsidR="00760200" w:rsidRPr="00E23E8F">
        <w:rPr>
          <w:rFonts w:ascii="Century Gothic" w:hAnsi="Century Gothic" w:cs="Arial"/>
          <w:b/>
          <w:lang w:val="es-MX"/>
        </w:rPr>
        <w:t>se cancelará la nómina de mayo, más un pago extraordinario, por un valor de $</w:t>
      </w:r>
      <w:r w:rsidR="00760200" w:rsidRPr="00E23E8F">
        <w:rPr>
          <w:rFonts w:ascii="Century Gothic" w:hAnsi="Century Gothic"/>
          <w:b/>
          <w:lang w:val="es-MX"/>
        </w:rPr>
        <w:t>160.000 mil pesos.</w:t>
      </w:r>
    </w:p>
    <w:p w14:paraId="1BA01482" w14:textId="77777777" w:rsidR="009D5938" w:rsidRDefault="00760200" w:rsidP="006D1266">
      <w:pPr>
        <w:spacing w:line="252" w:lineRule="auto"/>
        <w:jc w:val="both"/>
        <w:rPr>
          <w:rFonts w:ascii="Century Gothic" w:hAnsi="Century Gothic"/>
          <w:lang w:val="es-MX"/>
        </w:rPr>
      </w:pPr>
      <w:r w:rsidRPr="00E23E8F">
        <w:rPr>
          <w:rFonts w:ascii="Century Gothic" w:hAnsi="Century Gothic"/>
          <w:lang w:val="es-MX"/>
        </w:rPr>
        <w:t>Por lo tanto,</w:t>
      </w:r>
      <w:r w:rsidR="00370E46" w:rsidRPr="00E23E8F">
        <w:rPr>
          <w:rFonts w:ascii="Century Gothic" w:hAnsi="Century Gothic"/>
          <w:lang w:val="es-MX"/>
        </w:rPr>
        <w:t xml:space="preserve"> </w:t>
      </w:r>
      <w:r w:rsidR="00BE3AB3">
        <w:rPr>
          <w:rFonts w:ascii="Century Gothic" w:hAnsi="Century Gothic"/>
          <w:lang w:val="es-MX"/>
        </w:rPr>
        <w:t xml:space="preserve">la </w:t>
      </w:r>
      <w:r w:rsidR="00370E46" w:rsidRPr="00E23E8F">
        <w:rPr>
          <w:rFonts w:ascii="Century Gothic" w:hAnsi="Century Gothic"/>
          <w:lang w:val="es-MX"/>
        </w:rPr>
        <w:t>Alcaldía de</w:t>
      </w:r>
      <w:r w:rsidR="009D5938">
        <w:rPr>
          <w:rFonts w:ascii="Century Gothic" w:hAnsi="Century Gothic"/>
          <w:lang w:val="es-MX"/>
        </w:rPr>
        <w:t xml:space="preserve"> Pasto </w:t>
      </w:r>
      <w:r w:rsidRPr="00E23E8F">
        <w:rPr>
          <w:rFonts w:ascii="Century Gothic" w:hAnsi="Century Gothic"/>
          <w:lang w:val="es-MX"/>
        </w:rPr>
        <w:t>a través de la Secretaría de Bienestar Social</w:t>
      </w:r>
      <w:r w:rsidR="00B90B14" w:rsidRPr="00E23E8F">
        <w:rPr>
          <w:rFonts w:ascii="Century Gothic" w:hAnsi="Century Gothic"/>
          <w:lang w:val="es-MX"/>
        </w:rPr>
        <w:t xml:space="preserve">, como ente territorial facultado para </w:t>
      </w:r>
      <w:r w:rsidR="00370E46" w:rsidRPr="00E23E8F">
        <w:rPr>
          <w:rFonts w:ascii="Century Gothic" w:hAnsi="Century Gothic"/>
          <w:lang w:val="es-MX"/>
        </w:rPr>
        <w:t>tomar medidas especiales</w:t>
      </w:r>
      <w:r w:rsidR="009D5938">
        <w:rPr>
          <w:rFonts w:ascii="Century Gothic" w:hAnsi="Century Gothic"/>
          <w:lang w:val="es-MX"/>
        </w:rPr>
        <w:t>,</w:t>
      </w:r>
      <w:r w:rsidR="00370E46" w:rsidRPr="00E23E8F">
        <w:rPr>
          <w:rFonts w:ascii="Century Gothic" w:hAnsi="Century Gothic"/>
          <w:lang w:val="es-MX"/>
        </w:rPr>
        <w:t xml:space="preserve"> </w:t>
      </w:r>
      <w:r w:rsidR="00B90B14" w:rsidRPr="00E23E8F">
        <w:rPr>
          <w:rFonts w:ascii="Century Gothic" w:hAnsi="Century Gothic"/>
          <w:lang w:val="es-MX"/>
        </w:rPr>
        <w:t xml:space="preserve">define el desarrollo de </w:t>
      </w:r>
      <w:r w:rsidR="00B90B14" w:rsidRPr="00E23E8F">
        <w:rPr>
          <w:rFonts w:ascii="Century Gothic" w:hAnsi="Century Gothic"/>
          <w:b/>
          <w:lang w:val="es-MX"/>
        </w:rPr>
        <w:t>estos pagos de manera excepcional y transitoria</w:t>
      </w:r>
      <w:r w:rsidR="00B90B14" w:rsidRPr="00E23E8F">
        <w:rPr>
          <w:rFonts w:ascii="Century Gothic" w:hAnsi="Century Gothic"/>
          <w:lang w:val="es-MX"/>
        </w:rPr>
        <w:t>,</w:t>
      </w:r>
      <w:r w:rsidR="00B90B14" w:rsidRPr="00E23E8F">
        <w:rPr>
          <w:rFonts w:ascii="Century Gothic" w:hAnsi="Century Gothic"/>
          <w:lang w:val="es-CO"/>
        </w:rPr>
        <w:t xml:space="preserve"> estableciendo las siguient</w:t>
      </w:r>
      <w:r w:rsidR="009D5938">
        <w:rPr>
          <w:rFonts w:ascii="Century Gothic" w:hAnsi="Century Gothic"/>
          <w:lang w:val="es-CO"/>
        </w:rPr>
        <w:t xml:space="preserve">es fechas y cronograma de pago a </w:t>
      </w:r>
      <w:r w:rsidR="00B90B14" w:rsidRPr="00E23E8F">
        <w:rPr>
          <w:rFonts w:ascii="Century Gothic" w:hAnsi="Century Gothic"/>
          <w:lang w:val="es-CO"/>
        </w:rPr>
        <w:t>fin de salvaguarda</w:t>
      </w:r>
      <w:r w:rsidR="00E7583F" w:rsidRPr="00E23E8F">
        <w:rPr>
          <w:rFonts w:ascii="Century Gothic" w:hAnsi="Century Gothic"/>
          <w:lang w:val="es-CO"/>
        </w:rPr>
        <w:t>r</w:t>
      </w:r>
      <w:r w:rsidR="00B90B14" w:rsidRPr="00E23E8F">
        <w:rPr>
          <w:rFonts w:ascii="Century Gothic" w:hAnsi="Century Gothic"/>
          <w:lang w:val="es-CO"/>
        </w:rPr>
        <w:t xml:space="preserve"> la vida y salud de los beneficiaros </w:t>
      </w:r>
      <w:r w:rsidR="00B90B14" w:rsidRPr="00E23E8F">
        <w:rPr>
          <w:rFonts w:ascii="Century Gothic" w:hAnsi="Century Gothic"/>
          <w:lang w:val="es-MX"/>
        </w:rPr>
        <w:t xml:space="preserve">en el momento de </w:t>
      </w:r>
      <w:r w:rsidR="00370E46" w:rsidRPr="00E23E8F">
        <w:rPr>
          <w:rFonts w:ascii="Century Gothic" w:hAnsi="Century Gothic"/>
          <w:lang w:val="es-MX"/>
        </w:rPr>
        <w:t xml:space="preserve">acercarse a las entidades financieras </w:t>
      </w:r>
      <w:r w:rsidR="009D5938">
        <w:rPr>
          <w:rFonts w:ascii="Century Gothic" w:hAnsi="Century Gothic"/>
          <w:lang w:val="es-MX"/>
        </w:rPr>
        <w:t>par</w:t>
      </w:r>
      <w:r w:rsidR="00370E46" w:rsidRPr="00E23E8F">
        <w:rPr>
          <w:rFonts w:ascii="Century Gothic" w:hAnsi="Century Gothic"/>
          <w:lang w:val="es-MX"/>
        </w:rPr>
        <w:t>a</w:t>
      </w:r>
      <w:r w:rsidR="009D5938">
        <w:rPr>
          <w:rFonts w:ascii="Century Gothic" w:hAnsi="Century Gothic"/>
          <w:lang w:val="es-MX"/>
        </w:rPr>
        <w:t xml:space="preserve"> hacer el retiro del subsidio económico.</w:t>
      </w:r>
    </w:p>
    <w:p w14:paraId="673F8462" w14:textId="77777777" w:rsidR="00FD5167" w:rsidRDefault="007E705A" w:rsidP="0044425D">
      <w:pPr>
        <w:spacing w:after="0" w:line="240" w:lineRule="auto"/>
        <w:jc w:val="center"/>
        <w:rPr>
          <w:rFonts w:ascii="Century Gothic" w:hAnsi="Century Gothic" w:cs="Arial"/>
          <w:b/>
          <w:u w:val="single"/>
          <w:lang w:val="es-CO"/>
        </w:rPr>
      </w:pPr>
      <w:r w:rsidRPr="00BE3AB3">
        <w:rPr>
          <w:rFonts w:ascii="Century Gothic" w:hAnsi="Century Gothic" w:cs="Arial"/>
          <w:b/>
          <w:u w:val="single"/>
          <w:lang w:val="es-CO"/>
        </w:rPr>
        <w:t>C</w:t>
      </w:r>
      <w:r w:rsidR="0044425D">
        <w:rPr>
          <w:rFonts w:ascii="Century Gothic" w:hAnsi="Century Gothic" w:cs="Arial"/>
          <w:b/>
          <w:u w:val="single"/>
          <w:lang w:val="es-CO"/>
        </w:rPr>
        <w:t>ronograma de pagos en la zona urbana –</w:t>
      </w:r>
      <w:r w:rsidR="00F50D1A">
        <w:rPr>
          <w:rFonts w:ascii="Century Gothic" w:hAnsi="Century Gothic" w:cs="Arial"/>
          <w:b/>
          <w:u w:val="single"/>
          <w:lang w:val="es-CO"/>
        </w:rPr>
        <w:t xml:space="preserve"> t</w:t>
      </w:r>
      <w:r w:rsidR="0044425D">
        <w:rPr>
          <w:rFonts w:ascii="Century Gothic" w:hAnsi="Century Gothic" w:cs="Arial"/>
          <w:b/>
          <w:u w:val="single"/>
          <w:lang w:val="es-CO"/>
        </w:rPr>
        <w:t xml:space="preserve">odos los </w:t>
      </w:r>
      <w:proofErr w:type="spellStart"/>
      <w:r w:rsidR="0044425D">
        <w:rPr>
          <w:rFonts w:ascii="Century Gothic" w:hAnsi="Century Gothic" w:cs="Arial"/>
          <w:b/>
          <w:u w:val="single"/>
          <w:lang w:val="es-CO"/>
        </w:rPr>
        <w:t>Supergiros</w:t>
      </w:r>
      <w:proofErr w:type="spellEnd"/>
      <w:r w:rsidR="0044425D">
        <w:rPr>
          <w:rFonts w:ascii="Century Gothic" w:hAnsi="Century Gothic" w:cs="Arial"/>
          <w:b/>
          <w:u w:val="single"/>
          <w:lang w:val="es-CO"/>
        </w:rPr>
        <w:t xml:space="preserve"> habilitados</w:t>
      </w:r>
    </w:p>
    <w:p w14:paraId="0AC6968C" w14:textId="77777777" w:rsidR="0044425D" w:rsidRPr="00E23E8F" w:rsidRDefault="0044425D" w:rsidP="0044425D">
      <w:pPr>
        <w:spacing w:after="0" w:line="240" w:lineRule="auto"/>
        <w:jc w:val="center"/>
        <w:rPr>
          <w:rFonts w:ascii="Century Gothic" w:hAnsi="Century Gothic" w:cs="Arial"/>
          <w:b/>
          <w:lang w:val="es-CO"/>
        </w:rPr>
      </w:pPr>
    </w:p>
    <w:p w14:paraId="7F8A1E65" w14:textId="77777777" w:rsidR="0044425D" w:rsidRDefault="0044425D" w:rsidP="00FD5167">
      <w:pPr>
        <w:spacing w:after="0" w:line="240" w:lineRule="auto"/>
        <w:jc w:val="both"/>
        <w:rPr>
          <w:rFonts w:ascii="Century Gothic" w:hAnsi="Century Gothic" w:cs="Arial"/>
          <w:lang w:val="es-ES_tradnl"/>
        </w:rPr>
      </w:pPr>
      <w:r>
        <w:rPr>
          <w:rFonts w:ascii="Century Gothic" w:hAnsi="Century Gothic" w:cs="Arial"/>
          <w:lang w:val="es-MX"/>
        </w:rPr>
        <w:t xml:space="preserve">Para evitar aglomeraciones en los puntos de pago, </w:t>
      </w:r>
      <w:r>
        <w:rPr>
          <w:rFonts w:ascii="Century Gothic" w:hAnsi="Century Gothic" w:cs="Arial"/>
          <w:b/>
          <w:lang w:val="es-ES_tradnl"/>
        </w:rPr>
        <w:t>este proceso se realizará conforme al pico y cédula</w:t>
      </w:r>
      <w:r w:rsidR="00CC4DCB" w:rsidRPr="00E23E8F">
        <w:rPr>
          <w:rFonts w:ascii="Century Gothic" w:hAnsi="Century Gothic" w:cs="Arial"/>
          <w:b/>
          <w:lang w:val="es-ES_tradnl"/>
        </w:rPr>
        <w:t xml:space="preserve">, </w:t>
      </w:r>
      <w:r w:rsidR="00CC4DCB" w:rsidRPr="00E23E8F">
        <w:rPr>
          <w:rFonts w:ascii="Century Gothic" w:hAnsi="Century Gothic" w:cs="Arial"/>
          <w:lang w:val="es-ES_tradnl"/>
        </w:rPr>
        <w:t>establecido por</w:t>
      </w:r>
      <w:r>
        <w:rPr>
          <w:rFonts w:ascii="Century Gothic" w:hAnsi="Century Gothic" w:cs="Arial"/>
          <w:lang w:val="es-ES_tradnl"/>
        </w:rPr>
        <w:t xml:space="preserve"> la Administración Local</w:t>
      </w:r>
      <w:r w:rsidR="004A4163" w:rsidRPr="00E23E8F">
        <w:rPr>
          <w:rFonts w:ascii="Century Gothic" w:hAnsi="Century Gothic" w:cs="Arial"/>
          <w:lang w:val="es-ES_tradnl"/>
        </w:rPr>
        <w:t xml:space="preserve"> conforme al Decreto 0238 </w:t>
      </w:r>
      <w:r>
        <w:rPr>
          <w:rFonts w:ascii="Century Gothic" w:hAnsi="Century Gothic" w:cs="Arial"/>
          <w:lang w:val="es-ES_tradnl"/>
        </w:rPr>
        <w:t xml:space="preserve">del </w:t>
      </w:r>
      <w:r w:rsidR="004A4163" w:rsidRPr="00E23E8F">
        <w:rPr>
          <w:rFonts w:ascii="Century Gothic" w:hAnsi="Century Gothic" w:cs="Arial"/>
          <w:lang w:val="es-ES_tradnl"/>
        </w:rPr>
        <w:t>23</w:t>
      </w:r>
      <w:r>
        <w:rPr>
          <w:rFonts w:ascii="Century Gothic" w:hAnsi="Century Gothic" w:cs="Arial"/>
          <w:lang w:val="es-ES_tradnl"/>
        </w:rPr>
        <w:t xml:space="preserve"> de</w:t>
      </w:r>
      <w:r w:rsidR="004A4163" w:rsidRPr="00E23E8F">
        <w:rPr>
          <w:rFonts w:ascii="Century Gothic" w:hAnsi="Century Gothic" w:cs="Arial"/>
          <w:lang w:val="es-ES_tradnl"/>
        </w:rPr>
        <w:t xml:space="preserve"> mayo</w:t>
      </w:r>
      <w:r>
        <w:rPr>
          <w:rFonts w:ascii="Century Gothic" w:hAnsi="Century Gothic" w:cs="Arial"/>
          <w:lang w:val="es-ES_tradnl"/>
        </w:rPr>
        <w:t xml:space="preserve"> de 2020. </w:t>
      </w:r>
    </w:p>
    <w:p w14:paraId="70BD08F7" w14:textId="77777777" w:rsidR="0044425D" w:rsidRDefault="0044425D" w:rsidP="00FD5167">
      <w:pPr>
        <w:spacing w:after="0" w:line="240" w:lineRule="auto"/>
        <w:jc w:val="both"/>
        <w:rPr>
          <w:rFonts w:ascii="Century Gothic" w:hAnsi="Century Gothic" w:cs="Arial"/>
          <w:lang w:val="es-ES_tradnl"/>
        </w:rPr>
      </w:pPr>
    </w:p>
    <w:p w14:paraId="1F0DEABC" w14:textId="77777777" w:rsidR="007E705A" w:rsidRPr="00E23E8F" w:rsidRDefault="0044425D" w:rsidP="00FD5167">
      <w:pPr>
        <w:spacing w:after="0" w:line="240" w:lineRule="auto"/>
        <w:jc w:val="both"/>
        <w:rPr>
          <w:rFonts w:ascii="Century Gothic" w:hAnsi="Century Gothic" w:cs="Arial"/>
          <w:b/>
          <w:lang w:val="es-ES_tradnl"/>
        </w:rPr>
      </w:pPr>
      <w:r>
        <w:rPr>
          <w:rFonts w:ascii="Century Gothic" w:hAnsi="Century Gothic" w:cs="Arial"/>
          <w:lang w:val="es-ES_tradnl"/>
        </w:rPr>
        <w:t xml:space="preserve">A los adultos mayores se les </w:t>
      </w:r>
      <w:r w:rsidR="00F50D1A">
        <w:rPr>
          <w:rFonts w:ascii="Century Gothic" w:hAnsi="Century Gothic" w:cs="Arial"/>
          <w:lang w:val="es-ES_tradnl"/>
        </w:rPr>
        <w:t>recomienda</w:t>
      </w:r>
      <w:r>
        <w:rPr>
          <w:rFonts w:ascii="Century Gothic" w:hAnsi="Century Gothic" w:cs="Arial"/>
          <w:lang w:val="es-ES_tradnl"/>
        </w:rPr>
        <w:t xml:space="preserve"> autorizar</w:t>
      </w:r>
      <w:r w:rsidR="00F50D1A">
        <w:rPr>
          <w:rFonts w:ascii="Century Gothic" w:hAnsi="Century Gothic" w:cs="Arial"/>
          <w:lang w:val="es-ES_tradnl"/>
        </w:rPr>
        <w:t>,</w:t>
      </w:r>
      <w:r>
        <w:rPr>
          <w:rFonts w:ascii="Century Gothic" w:hAnsi="Century Gothic" w:cs="Arial"/>
          <w:lang w:val="es-ES_tradnl"/>
        </w:rPr>
        <w:t xml:space="preserve"> preferiblemente</w:t>
      </w:r>
      <w:r w:rsidR="00F50D1A">
        <w:rPr>
          <w:rFonts w:ascii="Century Gothic" w:hAnsi="Century Gothic" w:cs="Arial"/>
          <w:lang w:val="es-ES_tradnl"/>
        </w:rPr>
        <w:t>,</w:t>
      </w:r>
      <w:r>
        <w:rPr>
          <w:rFonts w:ascii="Century Gothic" w:hAnsi="Century Gothic" w:cs="Arial"/>
          <w:lang w:val="es-ES_tradnl"/>
        </w:rPr>
        <w:t xml:space="preserve"> a un familiar para que haga el cobro respectivo</w:t>
      </w:r>
      <w:r w:rsidR="0040105E">
        <w:rPr>
          <w:rFonts w:ascii="Century Gothic" w:hAnsi="Century Gothic" w:cs="Arial"/>
          <w:lang w:val="es-ES_tradnl"/>
        </w:rPr>
        <w:t>,</w:t>
      </w:r>
      <w:r>
        <w:rPr>
          <w:rFonts w:ascii="Century Gothic" w:hAnsi="Century Gothic" w:cs="Arial"/>
          <w:lang w:val="es-ES_tradnl"/>
        </w:rPr>
        <w:t xml:space="preserve"> </w:t>
      </w:r>
      <w:r w:rsidR="004A18C2" w:rsidRPr="00E23E8F">
        <w:rPr>
          <w:rFonts w:ascii="Century Gothic" w:hAnsi="Century Gothic" w:cs="Arial"/>
          <w:lang w:val="es-ES_tradnl"/>
        </w:rPr>
        <w:t>y</w:t>
      </w:r>
      <w:r w:rsidR="00CC4DCB" w:rsidRPr="00E23E8F">
        <w:rPr>
          <w:rFonts w:ascii="Century Gothic" w:hAnsi="Century Gothic" w:cs="Arial"/>
          <w:lang w:val="es-ES_tradnl"/>
        </w:rPr>
        <w:t xml:space="preserve"> </w:t>
      </w:r>
      <w:r w:rsidR="004A18C2" w:rsidRPr="00E23E8F">
        <w:rPr>
          <w:rFonts w:ascii="Century Gothic" w:hAnsi="Century Gothic" w:cs="Arial"/>
          <w:lang w:val="es-ES_tradnl"/>
        </w:rPr>
        <w:t>solo casos excepcionales</w:t>
      </w:r>
      <w:r w:rsidR="0040105E">
        <w:rPr>
          <w:rFonts w:ascii="Century Gothic" w:hAnsi="Century Gothic" w:cs="Arial"/>
          <w:lang w:val="es-ES_tradnl"/>
        </w:rPr>
        <w:t>,</w:t>
      </w:r>
      <w:r w:rsidR="004A18C2" w:rsidRPr="00E23E8F">
        <w:rPr>
          <w:rFonts w:ascii="Century Gothic" w:hAnsi="Century Gothic" w:cs="Arial"/>
          <w:lang w:val="es-ES_tradnl"/>
        </w:rPr>
        <w:t xml:space="preserve"> </w:t>
      </w:r>
      <w:r w:rsidR="00E23E8F" w:rsidRPr="00E23E8F">
        <w:rPr>
          <w:rFonts w:ascii="Century Gothic" w:hAnsi="Century Gothic" w:cs="Arial"/>
          <w:lang w:val="es-ES_tradnl"/>
        </w:rPr>
        <w:t>se dirija de forma personal.</w:t>
      </w:r>
      <w:r>
        <w:rPr>
          <w:rFonts w:ascii="Century Gothic" w:hAnsi="Century Gothic" w:cs="Arial"/>
          <w:lang w:val="es-ES_tradnl"/>
        </w:rPr>
        <w:t xml:space="preserve"> </w:t>
      </w:r>
    </w:p>
    <w:p w14:paraId="73F303A3" w14:textId="77777777" w:rsidR="00FD5167" w:rsidRPr="00E23E8F" w:rsidRDefault="00FD5167" w:rsidP="00FD5167">
      <w:pPr>
        <w:spacing w:after="0" w:line="240" w:lineRule="auto"/>
        <w:jc w:val="both"/>
        <w:rPr>
          <w:rFonts w:ascii="Century Gothic" w:hAnsi="Century Gothic" w:cs="Arial"/>
          <w:b/>
          <w:lang w:val="es-ES_tradnl"/>
        </w:rPr>
      </w:pPr>
    </w:p>
    <w:p w14:paraId="4CDF8025" w14:textId="77777777" w:rsidR="00A85931" w:rsidRDefault="00F50D1A" w:rsidP="00BA7CF5">
      <w:pPr>
        <w:spacing w:line="252" w:lineRule="auto"/>
        <w:jc w:val="both"/>
        <w:rPr>
          <w:rFonts w:ascii="Century Gothic" w:hAnsi="Century Gothic" w:cs="Arial"/>
          <w:lang w:val="es-ES_tradnl"/>
        </w:rPr>
      </w:pPr>
      <w:r>
        <w:rPr>
          <w:rFonts w:ascii="Century Gothic" w:hAnsi="Century Gothic" w:cs="Arial"/>
          <w:lang w:val="es-ES_tradnl"/>
        </w:rPr>
        <w:t xml:space="preserve">Además, </w:t>
      </w:r>
      <w:r w:rsidR="0044425D">
        <w:rPr>
          <w:rFonts w:ascii="Century Gothic" w:hAnsi="Century Gothic" w:cs="Arial"/>
          <w:lang w:val="es-ES_tradnl"/>
        </w:rPr>
        <w:t xml:space="preserve">se </w:t>
      </w:r>
      <w:r w:rsidR="007E705A" w:rsidRPr="00E23E8F">
        <w:rPr>
          <w:rFonts w:ascii="Century Gothic" w:hAnsi="Century Gothic" w:cs="Arial"/>
          <w:lang w:val="es-ES_tradnl"/>
        </w:rPr>
        <w:t>solicita estricto cumplimiento</w:t>
      </w:r>
      <w:r w:rsidR="00BA7CF5" w:rsidRPr="00E23E8F">
        <w:rPr>
          <w:rFonts w:ascii="Century Gothic" w:hAnsi="Century Gothic" w:cs="Arial"/>
          <w:lang w:val="es-ES_tradnl"/>
        </w:rPr>
        <w:t xml:space="preserve"> en la distribución</w:t>
      </w:r>
      <w:r w:rsidR="00A85931">
        <w:rPr>
          <w:rFonts w:ascii="Century Gothic" w:hAnsi="Century Gothic" w:cs="Arial"/>
          <w:lang w:val="es-ES_tradnl"/>
        </w:rPr>
        <w:t xml:space="preserve"> del pico y cédula</w:t>
      </w:r>
      <w:r>
        <w:rPr>
          <w:rFonts w:ascii="Century Gothic" w:hAnsi="Century Gothic" w:cs="Arial"/>
          <w:lang w:val="es-ES_tradnl"/>
        </w:rPr>
        <w:t>, hacer el cobro</w:t>
      </w:r>
      <w:r w:rsidR="0044425D">
        <w:rPr>
          <w:rFonts w:ascii="Century Gothic" w:hAnsi="Century Gothic" w:cs="Arial"/>
          <w:lang w:val="es-ES_tradnl"/>
        </w:rPr>
        <w:t xml:space="preserve"> en el punto más cercano al domicilio de lunes a sábado</w:t>
      </w:r>
      <w:r w:rsidR="00A85931">
        <w:rPr>
          <w:rFonts w:ascii="Century Gothic" w:hAnsi="Century Gothic" w:cs="Arial"/>
          <w:lang w:val="es-ES_tradnl"/>
        </w:rPr>
        <w:t xml:space="preserve"> </w:t>
      </w:r>
      <w:r>
        <w:rPr>
          <w:rFonts w:ascii="Century Gothic" w:hAnsi="Century Gothic" w:cs="Arial"/>
          <w:lang w:val="es-ES_tradnl"/>
        </w:rPr>
        <w:t xml:space="preserve">en horario de </w:t>
      </w:r>
      <w:r w:rsidR="00A85931">
        <w:rPr>
          <w:rFonts w:ascii="Century Gothic" w:hAnsi="Century Gothic" w:cs="Arial"/>
          <w:lang w:val="es-ES_tradnl"/>
        </w:rPr>
        <w:t>8:00 a.m.</w:t>
      </w:r>
      <w:r>
        <w:rPr>
          <w:rFonts w:ascii="Century Gothic" w:hAnsi="Century Gothic" w:cs="Arial"/>
          <w:lang w:val="es-ES_tradnl"/>
        </w:rPr>
        <w:t xml:space="preserve"> a</w:t>
      </w:r>
      <w:r w:rsidR="00A85931">
        <w:rPr>
          <w:rFonts w:ascii="Century Gothic" w:hAnsi="Century Gothic" w:cs="Arial"/>
          <w:lang w:val="es-ES_tradnl"/>
        </w:rPr>
        <w:t xml:space="preserve"> 4:00 p.m. y seguir las medidas de prevención y autocuidado como</w:t>
      </w:r>
      <w:r w:rsidR="0040105E">
        <w:rPr>
          <w:rFonts w:ascii="Century Gothic" w:hAnsi="Century Gothic" w:cs="Arial"/>
          <w:lang w:val="es-ES_tradnl"/>
        </w:rPr>
        <w:t>:</w:t>
      </w:r>
      <w:r w:rsidR="00A85931">
        <w:rPr>
          <w:rFonts w:ascii="Century Gothic" w:hAnsi="Century Gothic" w:cs="Arial"/>
          <w:lang w:val="es-ES_tradnl"/>
        </w:rPr>
        <w:t xml:space="preserve"> el uso de tapabocas y mantener la distancia </w:t>
      </w:r>
      <w:r w:rsidR="0040105E">
        <w:rPr>
          <w:rFonts w:ascii="Century Gothic" w:hAnsi="Century Gothic" w:cs="Arial"/>
          <w:lang w:val="es-ES_tradnl"/>
        </w:rPr>
        <w:t>de persona a</w:t>
      </w:r>
      <w:r>
        <w:rPr>
          <w:rFonts w:ascii="Century Gothic" w:hAnsi="Century Gothic" w:cs="Arial"/>
          <w:lang w:val="es-ES_tradnl"/>
        </w:rPr>
        <w:t xml:space="preserve"> </w:t>
      </w:r>
      <w:r w:rsidR="0040105E">
        <w:rPr>
          <w:rFonts w:ascii="Century Gothic" w:hAnsi="Century Gothic" w:cs="Arial"/>
          <w:lang w:val="es-ES_tradnl"/>
        </w:rPr>
        <w:t>persona</w:t>
      </w:r>
      <w:r w:rsidR="00A85931">
        <w:rPr>
          <w:rFonts w:ascii="Century Gothic" w:hAnsi="Century Gothic" w:cs="Arial"/>
          <w:lang w:val="es-ES_tradnl"/>
        </w:rPr>
        <w:t xml:space="preserve"> </w:t>
      </w:r>
      <w:r w:rsidR="0040105E">
        <w:rPr>
          <w:rFonts w:ascii="Century Gothic" w:hAnsi="Century Gothic" w:cs="Arial"/>
          <w:lang w:val="es-ES_tradnl"/>
        </w:rPr>
        <w:t xml:space="preserve">mínimo </w:t>
      </w:r>
      <w:r w:rsidR="00A85931">
        <w:rPr>
          <w:rFonts w:ascii="Century Gothic" w:hAnsi="Century Gothic" w:cs="Arial"/>
          <w:lang w:val="es-ES_tradnl"/>
        </w:rPr>
        <w:t>dos metros de distancia.</w:t>
      </w:r>
    </w:p>
    <w:p w14:paraId="3543F611" w14:textId="77777777" w:rsidR="00F50D1A" w:rsidRDefault="00F50D1A" w:rsidP="00BA7CF5">
      <w:pPr>
        <w:spacing w:line="252" w:lineRule="auto"/>
        <w:jc w:val="both"/>
        <w:rPr>
          <w:rFonts w:ascii="Century Gothic" w:hAnsi="Century Gothic" w:cs="Arial"/>
          <w:lang w:val="es-ES_tradnl"/>
        </w:rPr>
      </w:pPr>
    </w:p>
    <w:p w14:paraId="0B43AFDD" w14:textId="77777777" w:rsidR="002B5B8D" w:rsidRDefault="002B5B8D" w:rsidP="00BA7CF5">
      <w:pPr>
        <w:spacing w:line="252" w:lineRule="auto"/>
        <w:jc w:val="both"/>
        <w:rPr>
          <w:rFonts w:ascii="Century Gothic" w:hAnsi="Century Gothic" w:cs="Arial"/>
          <w:lang w:val="es-ES_tradnl"/>
        </w:rPr>
      </w:pPr>
    </w:p>
    <w:p w14:paraId="3EBE61EA" w14:textId="77777777" w:rsidR="002B5B8D" w:rsidRDefault="002B5B8D" w:rsidP="00BA7CF5">
      <w:pPr>
        <w:spacing w:line="252" w:lineRule="auto"/>
        <w:jc w:val="both"/>
        <w:rPr>
          <w:rFonts w:ascii="Century Gothic" w:hAnsi="Century Gothic" w:cs="Arial"/>
          <w:lang w:val="es-ES_tradnl"/>
        </w:rPr>
      </w:pPr>
    </w:p>
    <w:p w14:paraId="28BF236E" w14:textId="77777777" w:rsidR="002B5B8D" w:rsidRDefault="002B5B8D" w:rsidP="00BA7CF5">
      <w:pPr>
        <w:spacing w:line="252" w:lineRule="auto"/>
        <w:jc w:val="both"/>
        <w:rPr>
          <w:rFonts w:ascii="Century Gothic" w:hAnsi="Century Gothic" w:cs="Arial"/>
          <w:lang w:val="es-ES_tradnl"/>
        </w:rPr>
      </w:pPr>
    </w:p>
    <w:p w14:paraId="47BEE922" w14:textId="77777777" w:rsidR="002B5B8D" w:rsidRDefault="002B5B8D" w:rsidP="00BA7CF5">
      <w:pPr>
        <w:spacing w:line="252" w:lineRule="auto"/>
        <w:jc w:val="both"/>
        <w:rPr>
          <w:rFonts w:ascii="Century Gothic" w:hAnsi="Century Gothic" w:cs="Arial"/>
          <w:lang w:val="es-ES_tradnl"/>
        </w:rPr>
      </w:pPr>
    </w:p>
    <w:p w14:paraId="0202A3B5" w14:textId="77777777" w:rsidR="002B5B8D" w:rsidRDefault="002B5B8D" w:rsidP="00BA7CF5">
      <w:pPr>
        <w:spacing w:line="252" w:lineRule="auto"/>
        <w:jc w:val="both"/>
        <w:rPr>
          <w:rFonts w:ascii="Century Gothic" w:hAnsi="Century Gothic" w:cs="Arial"/>
          <w:lang w:val="es-ES_tradnl"/>
        </w:rPr>
      </w:pPr>
    </w:p>
    <w:p w14:paraId="3A4F0EE0" w14:textId="77777777" w:rsidR="002B5B8D" w:rsidRDefault="002B5B8D" w:rsidP="00BA7CF5">
      <w:pPr>
        <w:spacing w:line="252" w:lineRule="auto"/>
        <w:jc w:val="both"/>
        <w:rPr>
          <w:rFonts w:ascii="Century Gothic" w:hAnsi="Century Gothic" w:cs="Arial"/>
          <w:lang w:val="es-ES_tradnl"/>
        </w:rPr>
      </w:pPr>
    </w:p>
    <w:p w14:paraId="05FA8318" w14:textId="77777777" w:rsidR="002B5B8D" w:rsidRDefault="002B5B8D" w:rsidP="00BA7CF5">
      <w:pPr>
        <w:spacing w:line="252" w:lineRule="auto"/>
        <w:jc w:val="both"/>
        <w:rPr>
          <w:rFonts w:ascii="Century Gothic" w:hAnsi="Century Gothic" w:cs="Arial"/>
          <w:lang w:val="es-ES_tradnl"/>
        </w:rPr>
      </w:pPr>
    </w:p>
    <w:p w14:paraId="7683E06B" w14:textId="77777777" w:rsidR="002B5B8D" w:rsidRDefault="002B5B8D" w:rsidP="00BA7CF5">
      <w:pPr>
        <w:spacing w:line="252" w:lineRule="auto"/>
        <w:jc w:val="both"/>
        <w:rPr>
          <w:rFonts w:ascii="Century Gothic" w:hAnsi="Century Gothic" w:cs="Arial"/>
          <w:lang w:val="es-ES_tradnl"/>
        </w:rPr>
      </w:pPr>
    </w:p>
    <w:p w14:paraId="3C456B9F" w14:textId="77777777" w:rsidR="002B5B8D" w:rsidRDefault="002B5B8D" w:rsidP="00BA7CF5">
      <w:pPr>
        <w:spacing w:line="252" w:lineRule="auto"/>
        <w:jc w:val="both"/>
        <w:rPr>
          <w:rFonts w:ascii="Century Gothic" w:hAnsi="Century Gothic" w:cs="Arial"/>
          <w:lang w:val="es-ES_tradnl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2"/>
        <w:gridCol w:w="4621"/>
      </w:tblGrid>
      <w:tr w:rsidR="00CC4DCB" w:rsidRPr="006D1266" w14:paraId="1ACEA6F6" w14:textId="77777777" w:rsidTr="00946D82">
        <w:trPr>
          <w:trHeight w:val="397"/>
          <w:jc w:val="center"/>
        </w:trPr>
        <w:tc>
          <w:tcPr>
            <w:tcW w:w="2462" w:type="dxa"/>
            <w:shd w:val="clear" w:color="000000" w:fill="FFFF99"/>
            <w:vAlign w:val="center"/>
            <w:hideMark/>
          </w:tcPr>
          <w:p w14:paraId="4E3E8B40" w14:textId="77777777" w:rsidR="00CC4DCB" w:rsidRPr="00946D82" w:rsidRDefault="00CC4DCB" w:rsidP="0034578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</w:rPr>
            </w:pPr>
            <w:r w:rsidRPr="00946D82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val="es-ES_tradnl"/>
              </w:rPr>
              <w:t>ESTRATEGIA               PICO Y CÉDULA</w:t>
            </w:r>
          </w:p>
        </w:tc>
        <w:tc>
          <w:tcPr>
            <w:tcW w:w="4621" w:type="dxa"/>
            <w:shd w:val="clear" w:color="000000" w:fill="DDEBF7"/>
            <w:vAlign w:val="center"/>
            <w:hideMark/>
          </w:tcPr>
          <w:p w14:paraId="507103F2" w14:textId="77777777" w:rsidR="00946D82" w:rsidRDefault="00CC4DCB" w:rsidP="00946D8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val="es-ES_tradnl"/>
              </w:rPr>
            </w:pPr>
            <w:r w:rsidRPr="00946D82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val="es-ES_tradnl"/>
              </w:rPr>
              <w:t>FECHAS DE PAGO</w:t>
            </w:r>
            <w:r w:rsidR="00946D82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val="es-ES_tradnl"/>
              </w:rPr>
              <w:t xml:space="preserve"> </w:t>
            </w:r>
            <w:r w:rsidRPr="00946D82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val="es-ES_tradnl"/>
              </w:rPr>
              <w:t xml:space="preserve">NOMINA </w:t>
            </w:r>
            <w:r w:rsidR="00946D82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val="es-ES_tradnl"/>
              </w:rPr>
              <w:t xml:space="preserve">MAYO </w:t>
            </w:r>
          </w:p>
          <w:p w14:paraId="1AB131C2" w14:textId="77777777" w:rsidR="00CC4DCB" w:rsidRPr="00946D82" w:rsidRDefault="00946D82" w:rsidP="00946D8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val="es-CO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val="es-ES_tradnl"/>
              </w:rPr>
              <w:t xml:space="preserve">MÁS UN PAGO EXTRAORDINARIO </w:t>
            </w:r>
          </w:p>
        </w:tc>
      </w:tr>
      <w:tr w:rsidR="00CC4DCB" w:rsidRPr="00946D82" w14:paraId="3EB86081" w14:textId="77777777" w:rsidTr="00946D82">
        <w:trPr>
          <w:trHeight w:val="397"/>
          <w:jc w:val="center"/>
        </w:trPr>
        <w:tc>
          <w:tcPr>
            <w:tcW w:w="2462" w:type="dxa"/>
            <w:shd w:val="clear" w:color="000000" w:fill="FFFF99"/>
            <w:vAlign w:val="center"/>
            <w:hideMark/>
          </w:tcPr>
          <w:p w14:paraId="04E7E9C9" w14:textId="77777777" w:rsidR="00CC4DCB" w:rsidRPr="00946D82" w:rsidRDefault="009F0D6B" w:rsidP="00F455D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6"/>
                <w:szCs w:val="26"/>
              </w:rPr>
            </w:pPr>
            <w:r w:rsidRPr="00946D82">
              <w:rPr>
                <w:rFonts w:ascii="Century Gothic" w:eastAsia="Times New Roman" w:hAnsi="Century Gothic" w:cs="Arial"/>
                <w:b/>
                <w:color w:val="000000"/>
                <w:sz w:val="26"/>
                <w:szCs w:val="26"/>
                <w:lang w:val="es-ES_tradnl"/>
              </w:rPr>
              <w:t>6, 7, 8</w:t>
            </w:r>
          </w:p>
        </w:tc>
        <w:tc>
          <w:tcPr>
            <w:tcW w:w="4621" w:type="dxa"/>
            <w:shd w:val="clear" w:color="000000" w:fill="DDEBF7"/>
            <w:vAlign w:val="center"/>
            <w:hideMark/>
          </w:tcPr>
          <w:p w14:paraId="50008342" w14:textId="77777777" w:rsidR="00CC4DCB" w:rsidRPr="00946D82" w:rsidRDefault="009F0D6B" w:rsidP="009F0D6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</w:pPr>
            <w:r w:rsidRPr="00946D82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val="es-ES_tradnl"/>
              </w:rPr>
              <w:t>28</w:t>
            </w:r>
            <w:r w:rsidR="00CC4DCB" w:rsidRPr="00946D82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val="es-ES_tradnl"/>
              </w:rPr>
              <w:t xml:space="preserve"> de </w:t>
            </w:r>
            <w:r w:rsidRPr="00946D82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val="es-ES_tradnl"/>
              </w:rPr>
              <w:t>mayo</w:t>
            </w:r>
            <w:r w:rsidR="002B5B8D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val="es-ES_tradnl"/>
              </w:rPr>
              <w:t xml:space="preserve"> 2</w:t>
            </w:r>
            <w:r w:rsidR="00CC4DCB" w:rsidRPr="00946D82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val="es-ES_tradnl"/>
              </w:rPr>
              <w:t>020</w:t>
            </w:r>
          </w:p>
        </w:tc>
      </w:tr>
      <w:tr w:rsidR="00CC4DCB" w:rsidRPr="00946D82" w14:paraId="48CE0B50" w14:textId="77777777" w:rsidTr="00946D82">
        <w:trPr>
          <w:trHeight w:val="397"/>
          <w:jc w:val="center"/>
        </w:trPr>
        <w:tc>
          <w:tcPr>
            <w:tcW w:w="2462" w:type="dxa"/>
            <w:shd w:val="clear" w:color="000000" w:fill="FFFF99"/>
            <w:vAlign w:val="center"/>
            <w:hideMark/>
          </w:tcPr>
          <w:p w14:paraId="425B136C" w14:textId="77777777" w:rsidR="00CC4DCB" w:rsidRPr="00946D82" w:rsidRDefault="009F0D6B" w:rsidP="00F455D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6"/>
                <w:szCs w:val="26"/>
              </w:rPr>
            </w:pPr>
            <w:r w:rsidRPr="00946D82">
              <w:rPr>
                <w:rFonts w:ascii="Century Gothic" w:eastAsia="Times New Roman" w:hAnsi="Century Gothic" w:cs="Arial"/>
                <w:b/>
                <w:color w:val="000000"/>
                <w:sz w:val="26"/>
                <w:szCs w:val="26"/>
                <w:lang w:val="es-ES_tradnl"/>
              </w:rPr>
              <w:t>9, 0, 1</w:t>
            </w:r>
          </w:p>
        </w:tc>
        <w:tc>
          <w:tcPr>
            <w:tcW w:w="4621" w:type="dxa"/>
            <w:shd w:val="clear" w:color="000000" w:fill="DDEBF7"/>
            <w:vAlign w:val="center"/>
            <w:hideMark/>
          </w:tcPr>
          <w:p w14:paraId="3B04F8EA" w14:textId="77777777" w:rsidR="00CC4DCB" w:rsidRPr="00946D82" w:rsidRDefault="009F0D6B" w:rsidP="00F455D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</w:pPr>
            <w:r w:rsidRPr="00946D82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val="es-ES_tradnl"/>
              </w:rPr>
              <w:t>29</w:t>
            </w:r>
            <w:r w:rsidR="00CC4DCB" w:rsidRPr="00946D82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val="es-ES_tradnl"/>
              </w:rPr>
              <w:t xml:space="preserve"> de </w:t>
            </w:r>
            <w:r w:rsidRPr="00946D82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val="es-ES_tradnl"/>
              </w:rPr>
              <w:t>mayo</w:t>
            </w:r>
            <w:r w:rsidR="002B5B8D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val="es-ES_tradnl"/>
              </w:rPr>
              <w:t xml:space="preserve"> 2</w:t>
            </w:r>
            <w:r w:rsidR="00CC4DCB" w:rsidRPr="00946D82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val="es-ES_tradnl"/>
              </w:rPr>
              <w:t>020</w:t>
            </w:r>
          </w:p>
        </w:tc>
      </w:tr>
      <w:tr w:rsidR="00CC4DCB" w:rsidRPr="00946D82" w14:paraId="2DF738C1" w14:textId="77777777" w:rsidTr="00946D82">
        <w:trPr>
          <w:trHeight w:val="397"/>
          <w:jc w:val="center"/>
        </w:trPr>
        <w:tc>
          <w:tcPr>
            <w:tcW w:w="2462" w:type="dxa"/>
            <w:shd w:val="clear" w:color="000000" w:fill="FFFF99"/>
            <w:vAlign w:val="center"/>
            <w:hideMark/>
          </w:tcPr>
          <w:p w14:paraId="2394E1E4" w14:textId="77777777" w:rsidR="00CC4DCB" w:rsidRPr="00946D82" w:rsidRDefault="009F0D6B" w:rsidP="00F455D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6"/>
                <w:szCs w:val="26"/>
              </w:rPr>
            </w:pPr>
            <w:r w:rsidRPr="00946D82">
              <w:rPr>
                <w:rFonts w:ascii="Century Gothic" w:eastAsia="Times New Roman" w:hAnsi="Century Gothic" w:cs="Arial"/>
                <w:b/>
                <w:color w:val="000000"/>
                <w:sz w:val="26"/>
                <w:szCs w:val="26"/>
                <w:lang w:val="es-ES_tradnl"/>
              </w:rPr>
              <w:t>2, 3, 4</w:t>
            </w:r>
          </w:p>
        </w:tc>
        <w:tc>
          <w:tcPr>
            <w:tcW w:w="4621" w:type="dxa"/>
            <w:shd w:val="clear" w:color="000000" w:fill="DDEBF7"/>
            <w:vAlign w:val="center"/>
            <w:hideMark/>
          </w:tcPr>
          <w:p w14:paraId="21AABBE6" w14:textId="77777777" w:rsidR="00CC4DCB" w:rsidRPr="00946D82" w:rsidRDefault="009F0D6B" w:rsidP="00F455D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</w:pPr>
            <w:r w:rsidRPr="00946D82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val="es-ES_tradnl"/>
              </w:rPr>
              <w:t>30</w:t>
            </w:r>
            <w:r w:rsidR="00CC4DCB" w:rsidRPr="00946D82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val="es-ES_tradnl"/>
              </w:rPr>
              <w:t xml:space="preserve"> de </w:t>
            </w:r>
            <w:r w:rsidRPr="00946D82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val="es-ES_tradnl"/>
              </w:rPr>
              <w:t>mayo</w:t>
            </w:r>
            <w:r w:rsidR="002B5B8D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val="es-ES_tradnl"/>
              </w:rPr>
              <w:t xml:space="preserve"> 2</w:t>
            </w:r>
            <w:r w:rsidR="00CC4DCB" w:rsidRPr="00946D82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val="es-ES_tradnl"/>
              </w:rPr>
              <w:t>020</w:t>
            </w:r>
          </w:p>
        </w:tc>
      </w:tr>
      <w:tr w:rsidR="006D1266" w:rsidRPr="006D1266" w14:paraId="3522C2E5" w14:textId="77777777" w:rsidTr="00946D82">
        <w:trPr>
          <w:trHeight w:val="397"/>
          <w:jc w:val="center"/>
        </w:trPr>
        <w:tc>
          <w:tcPr>
            <w:tcW w:w="2462" w:type="dxa"/>
            <w:shd w:val="clear" w:color="000000" w:fill="FFFF99"/>
            <w:vAlign w:val="center"/>
          </w:tcPr>
          <w:p w14:paraId="0049018F" w14:textId="77777777" w:rsidR="006D1266" w:rsidRPr="00946D82" w:rsidRDefault="006D1266" w:rsidP="00F455D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6"/>
                <w:szCs w:val="26"/>
                <w:lang w:val="es-ES_tradnl"/>
              </w:rPr>
            </w:pPr>
            <w:r w:rsidRPr="00946D82">
              <w:rPr>
                <w:rFonts w:ascii="Century Gothic" w:eastAsia="Times New Roman" w:hAnsi="Century Gothic" w:cs="Arial"/>
                <w:b/>
                <w:color w:val="000000"/>
                <w:sz w:val="26"/>
                <w:szCs w:val="26"/>
                <w:lang w:val="es-ES_tradnl"/>
              </w:rPr>
              <w:t>5, 6, 7</w:t>
            </w:r>
          </w:p>
        </w:tc>
        <w:tc>
          <w:tcPr>
            <w:tcW w:w="4621" w:type="dxa"/>
            <w:shd w:val="clear" w:color="000000" w:fill="DDEBF7"/>
            <w:vAlign w:val="center"/>
          </w:tcPr>
          <w:p w14:paraId="0BCD7C55" w14:textId="77777777" w:rsidR="006D1266" w:rsidRDefault="006D1266" w:rsidP="00F455D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val="es-ES_tradnl"/>
              </w:rPr>
              <w:t>31</w:t>
            </w:r>
            <w:r w:rsidRPr="00946D82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val="es-ES_tradnl"/>
              </w:rPr>
              <w:t xml:space="preserve"> de mayo 2.020</w:t>
            </w: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val="es-ES_tradnl"/>
              </w:rPr>
              <w:t xml:space="preserve"> – Domingo </w:t>
            </w:r>
          </w:p>
          <w:p w14:paraId="652770E4" w14:textId="77777777" w:rsidR="006D1266" w:rsidRPr="00946D82" w:rsidRDefault="006D1266" w:rsidP="00F455D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val="es-ES_tradnl"/>
              </w:rPr>
            </w:pPr>
            <w:r w:rsidRPr="006D1266"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val="es-ES_tradnl"/>
              </w:rPr>
              <w:t>Únicamente se cancelará en los Supergiros de Turno</w:t>
            </w:r>
            <w:r>
              <w:rPr>
                <w:rFonts w:ascii="Century Gothic" w:eastAsia="Times New Roman" w:hAnsi="Century Gothic" w:cs="Arial"/>
                <w:color w:val="000000"/>
                <w:sz w:val="14"/>
                <w:szCs w:val="14"/>
                <w:lang w:val="es-ES_tradnl"/>
              </w:rPr>
              <w:t xml:space="preserve"> Dominical</w:t>
            </w: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val="es-ES_tradnl"/>
              </w:rPr>
              <w:t xml:space="preserve">  </w:t>
            </w:r>
          </w:p>
        </w:tc>
      </w:tr>
      <w:tr w:rsidR="006D1266" w:rsidRPr="00946D82" w14:paraId="62D0EFBB" w14:textId="77777777" w:rsidTr="00946D82">
        <w:trPr>
          <w:trHeight w:val="397"/>
          <w:jc w:val="center"/>
        </w:trPr>
        <w:tc>
          <w:tcPr>
            <w:tcW w:w="2462" w:type="dxa"/>
            <w:shd w:val="clear" w:color="000000" w:fill="FFFF99"/>
            <w:vAlign w:val="center"/>
            <w:hideMark/>
          </w:tcPr>
          <w:p w14:paraId="119BA136" w14:textId="77777777" w:rsidR="006D1266" w:rsidRPr="00946D82" w:rsidRDefault="006D1266" w:rsidP="006D126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6"/>
                <w:szCs w:val="26"/>
              </w:rPr>
            </w:pPr>
            <w:r w:rsidRPr="00946D82">
              <w:rPr>
                <w:rFonts w:ascii="Century Gothic" w:eastAsia="Times New Roman" w:hAnsi="Century Gothic" w:cs="Arial"/>
                <w:b/>
                <w:color w:val="000000"/>
                <w:sz w:val="26"/>
                <w:szCs w:val="26"/>
                <w:lang w:val="es-ES_tradnl"/>
              </w:rPr>
              <w:t>8, 9, 0</w:t>
            </w:r>
          </w:p>
        </w:tc>
        <w:tc>
          <w:tcPr>
            <w:tcW w:w="4621" w:type="dxa"/>
            <w:shd w:val="clear" w:color="000000" w:fill="DDEBF7"/>
            <w:vAlign w:val="center"/>
          </w:tcPr>
          <w:p w14:paraId="1A845C2D" w14:textId="77777777" w:rsidR="006D1266" w:rsidRPr="00946D82" w:rsidRDefault="002B5B8D" w:rsidP="006D126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 xml:space="preserve">1 de </w:t>
            </w:r>
            <w:proofErr w:type="spellStart"/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>junio</w:t>
            </w:r>
            <w:proofErr w:type="spellEnd"/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 xml:space="preserve"> 2</w:t>
            </w:r>
            <w:r w:rsidR="006D1266" w:rsidRPr="00946D82"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>020</w:t>
            </w:r>
          </w:p>
        </w:tc>
      </w:tr>
      <w:tr w:rsidR="006D1266" w:rsidRPr="00946D82" w14:paraId="3EB6492F" w14:textId="77777777" w:rsidTr="00946D82">
        <w:trPr>
          <w:trHeight w:val="397"/>
          <w:jc w:val="center"/>
        </w:trPr>
        <w:tc>
          <w:tcPr>
            <w:tcW w:w="2462" w:type="dxa"/>
            <w:shd w:val="clear" w:color="000000" w:fill="FFFF99"/>
            <w:vAlign w:val="center"/>
            <w:hideMark/>
          </w:tcPr>
          <w:p w14:paraId="0489BA6B" w14:textId="77777777" w:rsidR="006D1266" w:rsidRPr="00946D82" w:rsidRDefault="006D1266" w:rsidP="006D126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6"/>
                <w:szCs w:val="26"/>
              </w:rPr>
            </w:pPr>
            <w:r w:rsidRPr="00946D82">
              <w:rPr>
                <w:rFonts w:ascii="Century Gothic" w:eastAsia="Times New Roman" w:hAnsi="Century Gothic" w:cs="Arial"/>
                <w:b/>
                <w:color w:val="000000"/>
                <w:sz w:val="26"/>
                <w:szCs w:val="26"/>
                <w:lang w:val="es-ES_tradnl"/>
              </w:rPr>
              <w:t>1, 2, 3</w:t>
            </w:r>
          </w:p>
        </w:tc>
        <w:tc>
          <w:tcPr>
            <w:tcW w:w="4621" w:type="dxa"/>
            <w:shd w:val="clear" w:color="000000" w:fill="DDEBF7"/>
            <w:vAlign w:val="center"/>
          </w:tcPr>
          <w:p w14:paraId="32C15A69" w14:textId="77777777" w:rsidR="006D1266" w:rsidRPr="00946D82" w:rsidRDefault="002B5B8D" w:rsidP="006D126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 xml:space="preserve">2 de </w:t>
            </w:r>
            <w:proofErr w:type="spellStart"/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>junio</w:t>
            </w:r>
            <w:proofErr w:type="spellEnd"/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 xml:space="preserve"> 2</w:t>
            </w:r>
            <w:r w:rsidR="006D1266" w:rsidRPr="00946D82"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>020</w:t>
            </w:r>
          </w:p>
        </w:tc>
      </w:tr>
      <w:tr w:rsidR="006D1266" w:rsidRPr="00946D82" w14:paraId="517286D7" w14:textId="77777777" w:rsidTr="00946D82">
        <w:trPr>
          <w:trHeight w:val="397"/>
          <w:jc w:val="center"/>
        </w:trPr>
        <w:tc>
          <w:tcPr>
            <w:tcW w:w="2462" w:type="dxa"/>
            <w:shd w:val="clear" w:color="000000" w:fill="FFFF99"/>
            <w:vAlign w:val="center"/>
            <w:hideMark/>
          </w:tcPr>
          <w:p w14:paraId="72225E26" w14:textId="77777777" w:rsidR="006D1266" w:rsidRPr="00946D82" w:rsidRDefault="006D1266" w:rsidP="006D126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6"/>
                <w:szCs w:val="26"/>
              </w:rPr>
            </w:pPr>
            <w:r w:rsidRPr="00946D82">
              <w:rPr>
                <w:rFonts w:ascii="Century Gothic" w:eastAsia="Times New Roman" w:hAnsi="Century Gothic" w:cs="Arial"/>
                <w:b/>
                <w:color w:val="000000"/>
                <w:sz w:val="26"/>
                <w:szCs w:val="26"/>
                <w:lang w:val="es-ES_tradnl"/>
              </w:rPr>
              <w:t>4, 5, 6</w:t>
            </w:r>
          </w:p>
        </w:tc>
        <w:tc>
          <w:tcPr>
            <w:tcW w:w="4621" w:type="dxa"/>
            <w:shd w:val="clear" w:color="000000" w:fill="DDEBF7"/>
            <w:vAlign w:val="center"/>
          </w:tcPr>
          <w:p w14:paraId="2B82BBFC" w14:textId="77777777" w:rsidR="006D1266" w:rsidRPr="00946D82" w:rsidRDefault="002B5B8D" w:rsidP="006D126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 xml:space="preserve">3 de </w:t>
            </w:r>
            <w:proofErr w:type="spellStart"/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>junio</w:t>
            </w:r>
            <w:proofErr w:type="spellEnd"/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 xml:space="preserve"> 2</w:t>
            </w:r>
            <w:r w:rsidR="006D1266" w:rsidRPr="00946D82"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>020</w:t>
            </w:r>
          </w:p>
        </w:tc>
      </w:tr>
      <w:tr w:rsidR="002B5B8D" w:rsidRPr="00946D82" w14:paraId="50A12287" w14:textId="77777777" w:rsidTr="002B5B8D">
        <w:trPr>
          <w:trHeight w:val="397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1ABCD35" w14:textId="77777777" w:rsidR="002B5B8D" w:rsidRPr="002B5B8D" w:rsidRDefault="002B5B8D" w:rsidP="00FE61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6"/>
                <w:szCs w:val="26"/>
                <w:lang w:val="es-ES_tradnl"/>
              </w:rPr>
            </w:pPr>
            <w:r w:rsidRPr="00946D82">
              <w:rPr>
                <w:rFonts w:ascii="Century Gothic" w:eastAsia="Times New Roman" w:hAnsi="Century Gothic" w:cs="Arial"/>
                <w:b/>
                <w:color w:val="000000"/>
                <w:sz w:val="26"/>
                <w:szCs w:val="26"/>
                <w:lang w:val="es-ES_tradnl"/>
              </w:rPr>
              <w:t>7, 8, 9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6EC41B2" w14:textId="77777777" w:rsidR="002B5B8D" w:rsidRPr="00946D82" w:rsidRDefault="002B5B8D" w:rsidP="00FE61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</w:pPr>
            <w:r w:rsidRPr="00946D82"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 xml:space="preserve">4 de </w:t>
            </w:r>
            <w:proofErr w:type="spellStart"/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>junio</w:t>
            </w:r>
            <w:proofErr w:type="spellEnd"/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 xml:space="preserve"> 2</w:t>
            </w:r>
            <w:r w:rsidRPr="00946D82"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>020</w:t>
            </w:r>
          </w:p>
        </w:tc>
      </w:tr>
      <w:tr w:rsidR="002B5B8D" w:rsidRPr="00946D82" w14:paraId="7182A27B" w14:textId="77777777" w:rsidTr="002B5B8D">
        <w:trPr>
          <w:trHeight w:val="397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0B67F37" w14:textId="77777777" w:rsidR="002B5B8D" w:rsidRPr="002B5B8D" w:rsidRDefault="002B5B8D" w:rsidP="00FE61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6"/>
                <w:szCs w:val="26"/>
                <w:lang w:val="es-ES_tradnl"/>
              </w:rPr>
            </w:pPr>
            <w:r w:rsidRPr="00946D82">
              <w:rPr>
                <w:rFonts w:ascii="Century Gothic" w:eastAsia="Times New Roman" w:hAnsi="Century Gothic" w:cs="Arial"/>
                <w:b/>
                <w:color w:val="000000"/>
                <w:sz w:val="26"/>
                <w:szCs w:val="26"/>
                <w:lang w:val="es-ES_tradnl"/>
              </w:rPr>
              <w:t>0, 1, 2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43B4996" w14:textId="77777777" w:rsidR="002B5B8D" w:rsidRPr="00946D82" w:rsidRDefault="002B5B8D" w:rsidP="00FE61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 xml:space="preserve">5 de </w:t>
            </w:r>
            <w:proofErr w:type="spellStart"/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>junio</w:t>
            </w:r>
            <w:proofErr w:type="spellEnd"/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 xml:space="preserve"> 2</w:t>
            </w:r>
            <w:r w:rsidRPr="00946D82"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>020</w:t>
            </w:r>
          </w:p>
        </w:tc>
      </w:tr>
      <w:tr w:rsidR="002B5B8D" w:rsidRPr="00946D82" w14:paraId="76654D93" w14:textId="77777777" w:rsidTr="002B5B8D">
        <w:trPr>
          <w:trHeight w:val="397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BA04238" w14:textId="77777777" w:rsidR="002B5B8D" w:rsidRPr="00946D82" w:rsidRDefault="002B5B8D" w:rsidP="00FE61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6"/>
                <w:szCs w:val="26"/>
                <w:lang w:val="es-ES_tradnl"/>
              </w:rPr>
            </w:pPr>
            <w:r w:rsidRPr="00946D82">
              <w:rPr>
                <w:rFonts w:ascii="Century Gothic" w:eastAsia="Times New Roman" w:hAnsi="Century Gothic" w:cs="Arial"/>
                <w:b/>
                <w:color w:val="000000"/>
                <w:sz w:val="26"/>
                <w:szCs w:val="26"/>
                <w:lang w:val="es-ES_tradnl"/>
              </w:rPr>
              <w:t>3, 4, 5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E1929CD" w14:textId="77777777" w:rsidR="002B5B8D" w:rsidRPr="00946D82" w:rsidRDefault="002B5B8D" w:rsidP="00FE61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 xml:space="preserve">6 de </w:t>
            </w:r>
            <w:proofErr w:type="spellStart"/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>junio</w:t>
            </w:r>
            <w:proofErr w:type="spellEnd"/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 xml:space="preserve"> 2</w:t>
            </w:r>
            <w:r w:rsidRPr="00946D82"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>020</w:t>
            </w:r>
          </w:p>
        </w:tc>
      </w:tr>
      <w:tr w:rsidR="002B5B8D" w:rsidRPr="00714FE7" w14:paraId="307DB85F" w14:textId="77777777" w:rsidTr="002B5B8D">
        <w:trPr>
          <w:trHeight w:val="397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75DF1C5" w14:textId="77777777" w:rsidR="002B5B8D" w:rsidRPr="00946D82" w:rsidRDefault="002B5B8D" w:rsidP="00FE61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6"/>
                <w:szCs w:val="26"/>
                <w:lang w:val="es-ES_tradnl"/>
              </w:rPr>
            </w:pPr>
            <w:r w:rsidRPr="00946D82">
              <w:rPr>
                <w:rFonts w:ascii="Century Gothic" w:eastAsia="Times New Roman" w:hAnsi="Century Gothic" w:cs="Arial"/>
                <w:b/>
                <w:color w:val="000000"/>
                <w:sz w:val="26"/>
                <w:szCs w:val="26"/>
                <w:lang w:val="es-ES_tradnl"/>
              </w:rPr>
              <w:t>6, 7, 8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A10E5A9" w14:textId="77777777" w:rsidR="002B5B8D" w:rsidRPr="002B5B8D" w:rsidRDefault="002B5B8D" w:rsidP="00FE61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>7</w:t>
            </w:r>
            <w:r w:rsidRPr="00946D82"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946D82"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>junio</w:t>
            </w:r>
            <w:proofErr w:type="spellEnd"/>
            <w:r w:rsidRPr="00946D82"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 xml:space="preserve"> 2.020</w:t>
            </w: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 xml:space="preserve"> – </w:t>
            </w:r>
            <w:r w:rsidRPr="002B5B8D"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>Domingo</w:t>
            </w: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>.</w:t>
            </w:r>
            <w:r w:rsidRPr="002B5B8D"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 xml:space="preserve"> </w:t>
            </w:r>
          </w:p>
          <w:p w14:paraId="55476F17" w14:textId="77777777" w:rsidR="002B5B8D" w:rsidRPr="002B5B8D" w:rsidRDefault="002B5B8D" w:rsidP="00FE61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</w:pPr>
            <w:r w:rsidRPr="002B5B8D"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 xml:space="preserve">Únicamente se cancelará en los Supergiros de Turno Dominical  </w:t>
            </w:r>
          </w:p>
        </w:tc>
      </w:tr>
      <w:tr w:rsidR="002B5B8D" w:rsidRPr="00946D82" w14:paraId="4F5FABB5" w14:textId="77777777" w:rsidTr="002B5B8D">
        <w:trPr>
          <w:trHeight w:val="397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216E761" w14:textId="77777777" w:rsidR="002B5B8D" w:rsidRPr="00946D82" w:rsidRDefault="002B5B8D" w:rsidP="00FE61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6"/>
                <w:szCs w:val="26"/>
                <w:lang w:val="es-ES_tradnl"/>
              </w:rPr>
            </w:pPr>
            <w:r w:rsidRPr="00946D82">
              <w:rPr>
                <w:rFonts w:ascii="Century Gothic" w:eastAsia="Times New Roman" w:hAnsi="Century Gothic" w:cs="Arial"/>
                <w:b/>
                <w:color w:val="000000"/>
                <w:sz w:val="26"/>
                <w:szCs w:val="26"/>
                <w:lang w:val="es-ES_tradnl"/>
              </w:rPr>
              <w:t>9, 0, 1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3B77066" w14:textId="77777777" w:rsidR="002B5B8D" w:rsidRPr="00946D82" w:rsidRDefault="002B5B8D" w:rsidP="00FE61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 xml:space="preserve">8 de </w:t>
            </w:r>
            <w:proofErr w:type="spellStart"/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>junio</w:t>
            </w:r>
            <w:proofErr w:type="spellEnd"/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 xml:space="preserve"> 2</w:t>
            </w:r>
            <w:r w:rsidRPr="00946D82"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>020</w:t>
            </w:r>
          </w:p>
        </w:tc>
      </w:tr>
      <w:tr w:rsidR="002B5B8D" w:rsidRPr="00946D82" w14:paraId="11A66807" w14:textId="77777777" w:rsidTr="002B5B8D">
        <w:trPr>
          <w:trHeight w:val="397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44B1081" w14:textId="77777777" w:rsidR="002B5B8D" w:rsidRPr="00946D82" w:rsidRDefault="002B5B8D" w:rsidP="00FE61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6"/>
                <w:szCs w:val="26"/>
                <w:lang w:val="es-ES_tradnl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6"/>
                <w:szCs w:val="26"/>
                <w:lang w:val="es-ES_tradnl"/>
              </w:rPr>
              <w:t>2, 3, 4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EC4DEDB" w14:textId="77777777" w:rsidR="002B5B8D" w:rsidRPr="00946D82" w:rsidRDefault="002B5B8D" w:rsidP="00FE61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 xml:space="preserve">9 de </w:t>
            </w:r>
            <w:proofErr w:type="spellStart"/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>junio</w:t>
            </w:r>
            <w:proofErr w:type="spellEnd"/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 xml:space="preserve"> 2</w:t>
            </w:r>
            <w:r w:rsidRPr="00946D82"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>020</w:t>
            </w:r>
          </w:p>
        </w:tc>
      </w:tr>
      <w:tr w:rsidR="002B5B8D" w:rsidRPr="00946D82" w14:paraId="4F6389B8" w14:textId="77777777" w:rsidTr="002B5B8D">
        <w:trPr>
          <w:trHeight w:val="397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7F1A0BF" w14:textId="77777777" w:rsidR="002B5B8D" w:rsidRPr="00946D82" w:rsidRDefault="002B5B8D" w:rsidP="00FE61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6"/>
                <w:szCs w:val="26"/>
                <w:lang w:val="es-ES_tradnl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6"/>
                <w:szCs w:val="26"/>
                <w:lang w:val="es-ES_tradnl"/>
              </w:rPr>
              <w:t>5, 6, 7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BB08ECF" w14:textId="77777777" w:rsidR="002B5B8D" w:rsidRPr="00946D82" w:rsidRDefault="002B5B8D" w:rsidP="00FE61E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 xml:space="preserve">10 de </w:t>
            </w:r>
            <w:proofErr w:type="spellStart"/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>junio</w:t>
            </w:r>
            <w:proofErr w:type="spellEnd"/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 xml:space="preserve"> 2</w:t>
            </w:r>
            <w:r w:rsidRPr="00946D82">
              <w:rPr>
                <w:rFonts w:ascii="Century Gothic" w:eastAsia="Times New Roman" w:hAnsi="Century Gothic" w:cs="Arial"/>
                <w:color w:val="000000"/>
                <w:sz w:val="24"/>
                <w:szCs w:val="24"/>
              </w:rPr>
              <w:t>020</w:t>
            </w:r>
          </w:p>
        </w:tc>
      </w:tr>
    </w:tbl>
    <w:p w14:paraId="38A72E9D" w14:textId="77777777" w:rsidR="00E23E8F" w:rsidRDefault="00E23E8F" w:rsidP="009F0D6B">
      <w:pPr>
        <w:spacing w:line="252" w:lineRule="auto"/>
        <w:jc w:val="center"/>
        <w:rPr>
          <w:rFonts w:ascii="Century Gothic" w:hAnsi="Century Gothic" w:cs="Arial"/>
          <w:b/>
          <w:sz w:val="24"/>
          <w:szCs w:val="24"/>
          <w:u w:val="single"/>
          <w:lang w:val="es-ES_tradnl"/>
        </w:rPr>
      </w:pPr>
    </w:p>
    <w:p w14:paraId="00B3FD8D" w14:textId="77777777" w:rsidR="00112D65" w:rsidRDefault="00112D65" w:rsidP="00BE3AB3">
      <w:pPr>
        <w:spacing w:after="0" w:line="240" w:lineRule="auto"/>
        <w:jc w:val="center"/>
        <w:rPr>
          <w:rFonts w:ascii="Century Gothic" w:hAnsi="Century Gothic" w:cs="Arial"/>
          <w:b/>
          <w:u w:val="single"/>
          <w:lang w:val="es-CO"/>
        </w:rPr>
      </w:pPr>
    </w:p>
    <w:p w14:paraId="1412CCC3" w14:textId="77777777" w:rsidR="00BE3AB3" w:rsidRPr="00BE3AB3" w:rsidRDefault="00BE3AB3" w:rsidP="00BE3AB3">
      <w:pPr>
        <w:spacing w:after="0" w:line="240" w:lineRule="auto"/>
        <w:jc w:val="center"/>
        <w:rPr>
          <w:rFonts w:ascii="Century Gothic" w:hAnsi="Century Gothic" w:cs="Arial"/>
          <w:b/>
          <w:u w:val="single"/>
          <w:lang w:val="es-CO"/>
        </w:rPr>
      </w:pPr>
      <w:r w:rsidRPr="00BE3AB3">
        <w:rPr>
          <w:rFonts w:ascii="Century Gothic" w:hAnsi="Century Gothic" w:cs="Arial"/>
          <w:b/>
          <w:u w:val="single"/>
          <w:lang w:val="es-CO"/>
        </w:rPr>
        <w:t>C</w:t>
      </w:r>
      <w:r w:rsidR="001D72E0">
        <w:rPr>
          <w:rFonts w:ascii="Century Gothic" w:hAnsi="Century Gothic" w:cs="Arial"/>
          <w:b/>
          <w:u w:val="single"/>
          <w:lang w:val="es-CO"/>
        </w:rPr>
        <w:t>ronograma de pagos en c</w:t>
      </w:r>
      <w:r w:rsidR="00315DBC">
        <w:rPr>
          <w:rFonts w:ascii="Century Gothic" w:hAnsi="Century Gothic" w:cs="Arial"/>
          <w:b/>
          <w:u w:val="single"/>
          <w:lang w:val="es-CO"/>
        </w:rPr>
        <w:t>orregimientos – caja extendida</w:t>
      </w:r>
      <w:r w:rsidRPr="00BE3AB3">
        <w:rPr>
          <w:rFonts w:ascii="Century Gothic" w:hAnsi="Century Gothic" w:cs="Arial"/>
          <w:b/>
          <w:u w:val="single"/>
          <w:lang w:val="es-CO"/>
        </w:rPr>
        <w:t xml:space="preserve"> </w:t>
      </w:r>
    </w:p>
    <w:p w14:paraId="304613B5" w14:textId="77777777" w:rsidR="00BE3AB3" w:rsidRDefault="00BE3AB3" w:rsidP="009F0D6B">
      <w:pPr>
        <w:spacing w:line="252" w:lineRule="auto"/>
        <w:jc w:val="both"/>
        <w:rPr>
          <w:rFonts w:ascii="Century Gothic" w:hAnsi="Century Gothic" w:cs="Arial"/>
          <w:lang w:val="es-CO"/>
        </w:rPr>
      </w:pPr>
    </w:p>
    <w:p w14:paraId="0B6ED4F2" w14:textId="77777777" w:rsidR="00946D82" w:rsidRDefault="009F0D6B" w:rsidP="009F0D6B">
      <w:pPr>
        <w:spacing w:line="252" w:lineRule="auto"/>
        <w:jc w:val="both"/>
        <w:rPr>
          <w:rFonts w:ascii="Century Gothic" w:hAnsi="Century Gothic" w:cs="Arial"/>
          <w:sz w:val="24"/>
          <w:szCs w:val="24"/>
          <w:lang w:val="es-CO"/>
        </w:rPr>
      </w:pPr>
      <w:r w:rsidRPr="00946D82">
        <w:rPr>
          <w:rFonts w:ascii="Century Gothic" w:hAnsi="Century Gothic" w:cs="Arial"/>
          <w:lang w:val="es-CO"/>
        </w:rPr>
        <w:t xml:space="preserve">Únicamente para los corregimientos distantes a la cabecera municipal que no disponen de un punto de pago Supergiros en el sector, </w:t>
      </w:r>
      <w:r w:rsidRPr="00946D82">
        <w:rPr>
          <w:rFonts w:ascii="Century Gothic" w:hAnsi="Century Gothic" w:cs="Arial"/>
          <w:b/>
          <w:lang w:val="es-CO"/>
        </w:rPr>
        <w:t xml:space="preserve">se </w:t>
      </w:r>
      <w:r w:rsidRPr="00946D82">
        <w:rPr>
          <w:rFonts w:ascii="Century Gothic" w:hAnsi="Century Gothic" w:cs="Arial"/>
          <w:b/>
          <w:u w:val="single"/>
          <w:lang w:val="es-CO"/>
        </w:rPr>
        <w:t>cancelará a través de caja extendida</w:t>
      </w:r>
      <w:r w:rsidRPr="00946D82">
        <w:rPr>
          <w:rFonts w:ascii="Century Gothic" w:hAnsi="Century Gothic" w:cs="Arial"/>
          <w:b/>
          <w:lang w:val="es-CO"/>
        </w:rPr>
        <w:t>, es decir</w:t>
      </w:r>
      <w:r w:rsidR="003D42CF">
        <w:rPr>
          <w:rFonts w:ascii="Century Gothic" w:hAnsi="Century Gothic" w:cs="Arial"/>
          <w:b/>
          <w:lang w:val="es-CO"/>
        </w:rPr>
        <w:t>,</w:t>
      </w:r>
      <w:r w:rsidRPr="00946D82">
        <w:rPr>
          <w:rFonts w:ascii="Century Gothic" w:hAnsi="Century Gothic" w:cs="Arial"/>
          <w:b/>
          <w:lang w:val="es-CO"/>
        </w:rPr>
        <w:t xml:space="preserve"> se trasladará el personal de </w:t>
      </w:r>
      <w:proofErr w:type="spellStart"/>
      <w:r w:rsidRPr="00946D82">
        <w:rPr>
          <w:rFonts w:ascii="Century Gothic" w:hAnsi="Century Gothic" w:cs="Arial"/>
          <w:b/>
          <w:lang w:val="es-CO"/>
        </w:rPr>
        <w:t>Supergiros</w:t>
      </w:r>
      <w:proofErr w:type="spellEnd"/>
      <w:r w:rsidRPr="00946D82">
        <w:rPr>
          <w:rFonts w:ascii="Century Gothic" w:hAnsi="Century Gothic" w:cs="Arial"/>
          <w:b/>
          <w:lang w:val="es-CO"/>
        </w:rPr>
        <w:t xml:space="preserve"> hasta dicho lugar</w:t>
      </w:r>
      <w:r w:rsidR="003D42CF">
        <w:rPr>
          <w:rFonts w:ascii="Century Gothic" w:hAnsi="Century Gothic" w:cs="Arial"/>
          <w:b/>
          <w:lang w:val="es-CO"/>
        </w:rPr>
        <w:t xml:space="preserve">. </w:t>
      </w:r>
      <w:r w:rsidR="003D42CF">
        <w:rPr>
          <w:rFonts w:ascii="Century Gothic" w:hAnsi="Century Gothic" w:cs="Arial"/>
          <w:lang w:val="es-CO"/>
        </w:rPr>
        <w:t>Es</w:t>
      </w:r>
      <w:r w:rsidRPr="00946D82">
        <w:rPr>
          <w:rFonts w:ascii="Century Gothic" w:hAnsi="Century Gothic" w:cs="Arial"/>
          <w:lang w:val="es-CO"/>
        </w:rPr>
        <w:t>t</w:t>
      </w:r>
      <w:r w:rsidR="003D42CF">
        <w:rPr>
          <w:rFonts w:ascii="Century Gothic" w:hAnsi="Century Gothic" w:cs="Arial"/>
          <w:lang w:val="es-CO"/>
        </w:rPr>
        <w:t>e proceso se coordinará con el c</w:t>
      </w:r>
      <w:r w:rsidRPr="00946D82">
        <w:rPr>
          <w:rFonts w:ascii="Century Gothic" w:hAnsi="Century Gothic" w:cs="Arial"/>
          <w:lang w:val="es-CO"/>
        </w:rPr>
        <w:t xml:space="preserve">orregidor para establecer horarios y demás logística que evite la </w:t>
      </w:r>
      <w:r w:rsidR="003D42CF">
        <w:rPr>
          <w:rFonts w:ascii="Century Gothic" w:hAnsi="Century Gothic" w:cs="Arial"/>
          <w:lang w:val="es-CO"/>
        </w:rPr>
        <w:t>concentraci</w:t>
      </w:r>
      <w:r w:rsidR="003D42CF" w:rsidRPr="00946D82">
        <w:rPr>
          <w:rFonts w:ascii="Century Gothic" w:hAnsi="Century Gothic" w:cs="Arial"/>
          <w:lang w:val="es-CO"/>
        </w:rPr>
        <w:t>ón</w:t>
      </w:r>
      <w:r w:rsidRPr="00946D82">
        <w:rPr>
          <w:rFonts w:ascii="Century Gothic" w:hAnsi="Century Gothic" w:cs="Arial"/>
          <w:lang w:val="es-CO"/>
        </w:rPr>
        <w:t xml:space="preserve"> de adultos mayores o familiares autorizados.</w:t>
      </w:r>
      <w:r>
        <w:rPr>
          <w:rFonts w:ascii="Century Gothic" w:hAnsi="Century Gothic" w:cs="Arial"/>
          <w:sz w:val="24"/>
          <w:szCs w:val="24"/>
          <w:lang w:val="es-CO"/>
        </w:rPr>
        <w:t xml:space="preserve"> </w:t>
      </w:r>
    </w:p>
    <w:p w14:paraId="35EBFD00" w14:textId="77777777" w:rsidR="00112D65" w:rsidRDefault="00112D65" w:rsidP="009F0D6B">
      <w:pPr>
        <w:spacing w:line="252" w:lineRule="auto"/>
        <w:jc w:val="both"/>
        <w:rPr>
          <w:rFonts w:ascii="Century Gothic" w:hAnsi="Century Gothic" w:cs="Arial"/>
          <w:sz w:val="24"/>
          <w:szCs w:val="24"/>
          <w:lang w:val="es-CO"/>
        </w:rPr>
      </w:pPr>
    </w:p>
    <w:p w14:paraId="3955CA38" w14:textId="77777777" w:rsidR="002B5B8D" w:rsidRDefault="002B5B8D" w:rsidP="009F0D6B">
      <w:pPr>
        <w:spacing w:line="252" w:lineRule="auto"/>
        <w:jc w:val="both"/>
        <w:rPr>
          <w:rFonts w:ascii="Century Gothic" w:hAnsi="Century Gothic" w:cs="Arial"/>
          <w:sz w:val="24"/>
          <w:szCs w:val="24"/>
          <w:lang w:val="es-CO"/>
        </w:rPr>
      </w:pPr>
    </w:p>
    <w:p w14:paraId="2B3BA701" w14:textId="77777777" w:rsidR="002B5B8D" w:rsidRDefault="002B5B8D" w:rsidP="009F0D6B">
      <w:pPr>
        <w:spacing w:line="252" w:lineRule="auto"/>
        <w:jc w:val="both"/>
        <w:rPr>
          <w:rFonts w:ascii="Century Gothic" w:hAnsi="Century Gothic" w:cs="Arial"/>
          <w:sz w:val="24"/>
          <w:szCs w:val="24"/>
          <w:lang w:val="es-CO"/>
        </w:rPr>
      </w:pPr>
    </w:p>
    <w:p w14:paraId="2A8290FB" w14:textId="77777777" w:rsidR="002B5B8D" w:rsidRDefault="002B5B8D" w:rsidP="009F0D6B">
      <w:pPr>
        <w:spacing w:line="252" w:lineRule="auto"/>
        <w:jc w:val="both"/>
        <w:rPr>
          <w:rFonts w:ascii="Century Gothic" w:hAnsi="Century Gothic" w:cs="Arial"/>
          <w:sz w:val="24"/>
          <w:szCs w:val="24"/>
          <w:lang w:val="es-CO"/>
        </w:rPr>
      </w:pPr>
    </w:p>
    <w:p w14:paraId="6E00A8D3" w14:textId="77777777" w:rsidR="002B5B8D" w:rsidRDefault="002B5B8D" w:rsidP="009F0D6B">
      <w:pPr>
        <w:spacing w:line="252" w:lineRule="auto"/>
        <w:jc w:val="both"/>
        <w:rPr>
          <w:rFonts w:ascii="Century Gothic" w:hAnsi="Century Gothic" w:cs="Arial"/>
          <w:sz w:val="24"/>
          <w:szCs w:val="24"/>
          <w:lang w:val="es-CO"/>
        </w:rPr>
      </w:pPr>
    </w:p>
    <w:p w14:paraId="2A5996F9" w14:textId="77777777" w:rsidR="002B5B8D" w:rsidRDefault="002B5B8D" w:rsidP="009F0D6B">
      <w:pPr>
        <w:spacing w:line="252" w:lineRule="auto"/>
        <w:jc w:val="both"/>
        <w:rPr>
          <w:rFonts w:ascii="Century Gothic" w:hAnsi="Century Gothic" w:cs="Arial"/>
          <w:sz w:val="24"/>
          <w:szCs w:val="24"/>
          <w:lang w:val="es-CO"/>
        </w:rPr>
      </w:pPr>
    </w:p>
    <w:p w14:paraId="4A018CB9" w14:textId="77777777" w:rsidR="002B5B8D" w:rsidRPr="00DA3488" w:rsidRDefault="002B5B8D" w:rsidP="009F0D6B">
      <w:pPr>
        <w:spacing w:line="252" w:lineRule="auto"/>
        <w:jc w:val="both"/>
        <w:rPr>
          <w:rFonts w:ascii="Century Gothic" w:hAnsi="Century Gothic" w:cs="Arial"/>
          <w:sz w:val="24"/>
          <w:szCs w:val="24"/>
          <w:lang w:val="es-CO"/>
        </w:rPr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1840"/>
        <w:gridCol w:w="1961"/>
        <w:gridCol w:w="1733"/>
        <w:gridCol w:w="2116"/>
        <w:gridCol w:w="2126"/>
      </w:tblGrid>
      <w:tr w:rsidR="00E23E8F" w:rsidRPr="00CC4DCB" w14:paraId="5A7F9BAE" w14:textId="77777777" w:rsidTr="00E23E8F">
        <w:trPr>
          <w:trHeight w:val="255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6CE0" w14:textId="77777777" w:rsidR="00E23E8F" w:rsidRPr="007951D7" w:rsidRDefault="00E23E8F" w:rsidP="00F278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CO"/>
              </w:rPr>
            </w:pPr>
          </w:p>
          <w:p w14:paraId="31DD94C8" w14:textId="77777777" w:rsidR="00E23E8F" w:rsidRPr="007951D7" w:rsidRDefault="00E23E8F" w:rsidP="00F278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CO"/>
              </w:rPr>
            </w:pPr>
            <w:r w:rsidRPr="007951D7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CO"/>
              </w:rPr>
              <w:t>CORREGIMIENTO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9A78" w14:textId="77777777" w:rsidR="00E23E8F" w:rsidRPr="007951D7" w:rsidRDefault="00E23E8F" w:rsidP="00F278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CO"/>
              </w:rPr>
            </w:pPr>
            <w:r w:rsidRPr="007951D7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CO"/>
              </w:rPr>
              <w:t>FECHA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AFB0F3" w14:textId="77777777" w:rsidR="00E23E8F" w:rsidRPr="007951D7" w:rsidRDefault="00E23E8F" w:rsidP="00F278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CO"/>
              </w:rPr>
            </w:pPr>
            <w:r w:rsidRPr="007951D7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CO"/>
              </w:rPr>
              <w:t>LUGAR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2465CB" w14:textId="77777777" w:rsidR="00E23E8F" w:rsidRPr="007951D7" w:rsidRDefault="00E23E8F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CO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CO"/>
              </w:rPr>
              <w:t>NÚMERO DE ADULTOS MAYORES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61FEFA" w14:textId="77777777" w:rsidR="00E23E8F" w:rsidRPr="007951D7" w:rsidRDefault="00E23E8F" w:rsidP="00F278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CO"/>
              </w:rPr>
            </w:pPr>
            <w:r w:rsidRPr="007951D7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CO"/>
              </w:rPr>
              <w:t>HORA</w:t>
            </w:r>
          </w:p>
        </w:tc>
      </w:tr>
      <w:tr w:rsidR="00E23E8F" w:rsidRPr="007951D7" w14:paraId="307FF21E" w14:textId="77777777" w:rsidTr="00E23E8F">
        <w:trPr>
          <w:trHeight w:val="255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43A66" w14:textId="77777777" w:rsidR="00E23E8F" w:rsidRPr="007951D7" w:rsidRDefault="00E23E8F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/>
              </w:rPr>
              <w:t xml:space="preserve">LA LAGUNA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1533E" w14:textId="77777777" w:rsidR="00E23E8F" w:rsidRPr="007951D7" w:rsidRDefault="006F2C0B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29 de mayo 2</w:t>
            </w:r>
            <w:r w:rsidR="00E23E8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A3327D" w14:textId="77777777" w:rsidR="00E23E8F" w:rsidRPr="007951D7" w:rsidRDefault="006F2C0B" w:rsidP="006F2C0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Saló</w:t>
            </w:r>
            <w:r w:rsidR="00E23E8F"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n </w:t>
            </w:r>
            <w:proofErr w:type="spellStart"/>
            <w:r w:rsidR="00E23E8F"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Comunal</w:t>
            </w:r>
            <w:proofErr w:type="spellEnd"/>
          </w:p>
          <w:p w14:paraId="15D4AB65" w14:textId="77777777" w:rsidR="00E23E8F" w:rsidRPr="007951D7" w:rsidRDefault="00E23E8F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C00E32" w14:textId="77777777" w:rsidR="00E23E8F" w:rsidRPr="007951D7" w:rsidRDefault="00BE3AB3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ED5919" w14:textId="77777777" w:rsidR="00E23E8F" w:rsidRPr="007951D7" w:rsidRDefault="00E23E8F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8:00 a</w:t>
            </w:r>
            <w:r w:rsidR="006F2C0B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.</w:t>
            </w:r>
            <w:r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m</w:t>
            </w:r>
            <w:r w:rsidR="006F2C0B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.</w:t>
            </w:r>
            <w:r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– 4:00 p</w:t>
            </w:r>
            <w:r w:rsidR="006F2C0B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.</w:t>
            </w:r>
            <w:r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m</w:t>
            </w:r>
            <w:r w:rsidR="006F2C0B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.</w:t>
            </w:r>
          </w:p>
        </w:tc>
      </w:tr>
      <w:tr w:rsidR="00E23E8F" w:rsidRPr="007951D7" w14:paraId="71C70D17" w14:textId="77777777" w:rsidTr="00E23E8F">
        <w:trPr>
          <w:trHeight w:val="255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8412A" w14:textId="77777777" w:rsidR="00E23E8F" w:rsidRPr="007951D7" w:rsidRDefault="00E23E8F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/>
              </w:rPr>
              <w:t>MOCON</w:t>
            </w:r>
            <w:r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DINO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8C10D" w14:textId="77777777" w:rsidR="00E23E8F" w:rsidRPr="007951D7" w:rsidRDefault="006F2C0B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30 de mayo 2</w:t>
            </w:r>
            <w:r w:rsidR="00E23E8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C2CC91" w14:textId="77777777" w:rsidR="00E23E8F" w:rsidRPr="007951D7" w:rsidRDefault="003D42CF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Oficina</w:t>
            </w:r>
            <w:proofErr w:type="spellEnd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Corregim</w:t>
            </w:r>
            <w:r w:rsidR="00E23E8F"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ental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2E9D08" w14:textId="77777777" w:rsidR="00E23E8F" w:rsidRPr="007951D7" w:rsidRDefault="00E23E8F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4B2B40" w14:textId="77777777" w:rsidR="00E23E8F" w:rsidRPr="007951D7" w:rsidRDefault="00E23E8F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8:00 a</w:t>
            </w:r>
            <w:r w:rsidR="006F2C0B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.</w:t>
            </w:r>
            <w:r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m</w:t>
            </w:r>
            <w:r w:rsidR="006F2C0B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.</w:t>
            </w:r>
            <w:r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– 4:00 p</w:t>
            </w:r>
            <w:r w:rsidR="006F2C0B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.</w:t>
            </w:r>
            <w:r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m</w:t>
            </w:r>
            <w:r w:rsidR="006F2C0B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.</w:t>
            </w:r>
          </w:p>
        </w:tc>
      </w:tr>
      <w:tr w:rsidR="00E23E8F" w:rsidRPr="007951D7" w14:paraId="34B5F08D" w14:textId="77777777" w:rsidTr="00E23E8F">
        <w:trPr>
          <w:trHeight w:val="255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1932" w14:textId="77777777" w:rsidR="00E23E8F" w:rsidRPr="007951D7" w:rsidRDefault="00E23E8F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SANTA BARBARA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9E74" w14:textId="77777777" w:rsidR="00E23E8F" w:rsidRPr="007951D7" w:rsidRDefault="006F2C0B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1 de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junio</w:t>
            </w:r>
            <w:proofErr w:type="spellEnd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2</w:t>
            </w:r>
            <w:r w:rsidR="00E23E8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B0BBC1" w14:textId="77777777" w:rsidR="00E23E8F" w:rsidRPr="007951D7" w:rsidRDefault="006F2C0B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Saló</w:t>
            </w:r>
            <w:r w:rsidR="00E23E8F"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n </w:t>
            </w:r>
            <w:proofErr w:type="spellStart"/>
            <w:r w:rsidR="00E23E8F"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Comunal</w:t>
            </w:r>
            <w:proofErr w:type="spellEnd"/>
          </w:p>
          <w:p w14:paraId="251FBF5F" w14:textId="77777777" w:rsidR="00E23E8F" w:rsidRPr="007951D7" w:rsidRDefault="00E23E8F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FD5456" w14:textId="77777777" w:rsidR="00E23E8F" w:rsidRPr="007951D7" w:rsidRDefault="00E23E8F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994342" w14:textId="77777777" w:rsidR="00E23E8F" w:rsidRPr="007951D7" w:rsidRDefault="00E23E8F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8:00 a</w:t>
            </w:r>
            <w:r w:rsidR="006F2C0B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.</w:t>
            </w:r>
            <w:r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m</w:t>
            </w:r>
            <w:r w:rsidR="006F2C0B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.</w:t>
            </w:r>
            <w:r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– 4:00 p</w:t>
            </w:r>
            <w:r w:rsidR="006F2C0B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.</w:t>
            </w:r>
            <w:r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m</w:t>
            </w:r>
            <w:r w:rsidR="006F2C0B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.</w:t>
            </w:r>
          </w:p>
        </w:tc>
      </w:tr>
      <w:tr w:rsidR="00E23E8F" w:rsidRPr="007951D7" w14:paraId="552F3282" w14:textId="77777777" w:rsidTr="00E23E8F">
        <w:trPr>
          <w:trHeight w:val="255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2631" w14:textId="77777777" w:rsidR="00E23E8F" w:rsidRPr="007951D7" w:rsidRDefault="00E23E8F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EL SOCORRO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FEE4" w14:textId="77777777" w:rsidR="00E23E8F" w:rsidRPr="007951D7" w:rsidRDefault="006F2C0B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2 de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junio</w:t>
            </w:r>
            <w:proofErr w:type="spellEnd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2</w:t>
            </w:r>
            <w:r w:rsidR="00946D82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FA498B" w14:textId="77777777" w:rsidR="00E23E8F" w:rsidRPr="007951D7" w:rsidRDefault="006F2C0B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Saló</w:t>
            </w:r>
            <w:r w:rsidR="00E23E8F"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n </w:t>
            </w:r>
            <w:proofErr w:type="spellStart"/>
            <w:r w:rsidR="00E23E8F"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Comunal</w:t>
            </w:r>
            <w:proofErr w:type="spellEnd"/>
          </w:p>
          <w:p w14:paraId="7DE435BB" w14:textId="77777777" w:rsidR="00E23E8F" w:rsidRPr="007951D7" w:rsidRDefault="00E23E8F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EE37C7" w14:textId="77777777" w:rsidR="00E23E8F" w:rsidRPr="007951D7" w:rsidRDefault="00E23E8F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E960C" w14:textId="77777777" w:rsidR="00E23E8F" w:rsidRPr="007951D7" w:rsidRDefault="00E23E8F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8:00 a</w:t>
            </w:r>
            <w:r w:rsidR="006F2C0B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.</w:t>
            </w:r>
            <w:r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m</w:t>
            </w:r>
            <w:r w:rsidR="006F2C0B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.</w:t>
            </w:r>
            <w:r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– 4:00 p</w:t>
            </w:r>
            <w:r w:rsidR="006F2C0B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.</w:t>
            </w:r>
            <w:r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m</w:t>
            </w:r>
            <w:r w:rsidR="006F2C0B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.</w:t>
            </w:r>
          </w:p>
        </w:tc>
      </w:tr>
      <w:tr w:rsidR="00E23E8F" w:rsidRPr="007951D7" w14:paraId="1E55675D" w14:textId="77777777" w:rsidTr="00E23E8F">
        <w:trPr>
          <w:trHeight w:val="255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91A7" w14:textId="77777777" w:rsidR="00E23E8F" w:rsidRPr="007951D7" w:rsidRDefault="00E23E8F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LA CALDERA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60C6" w14:textId="77777777" w:rsidR="00E23E8F" w:rsidRPr="007951D7" w:rsidRDefault="006F2C0B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3 de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junio</w:t>
            </w:r>
            <w:proofErr w:type="spellEnd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2</w:t>
            </w:r>
            <w:r w:rsidR="00946D82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E6731B" w14:textId="77777777" w:rsidR="00E23E8F" w:rsidRPr="007951D7" w:rsidRDefault="006F2C0B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Saló</w:t>
            </w:r>
            <w:r w:rsidR="00E23E8F"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n </w:t>
            </w:r>
            <w:proofErr w:type="spellStart"/>
            <w:r w:rsidR="00E23E8F"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Comunal</w:t>
            </w:r>
            <w:proofErr w:type="spellEnd"/>
          </w:p>
          <w:p w14:paraId="03DAB139" w14:textId="77777777" w:rsidR="00E23E8F" w:rsidRPr="007951D7" w:rsidRDefault="00E23E8F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CD8616" w14:textId="77777777" w:rsidR="00E23E8F" w:rsidRPr="007951D7" w:rsidRDefault="00E23E8F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9DE48B" w14:textId="77777777" w:rsidR="00E23E8F" w:rsidRPr="007951D7" w:rsidRDefault="00946D82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8:00 a</w:t>
            </w:r>
            <w:r w:rsidR="006F2C0B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.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m</w:t>
            </w:r>
            <w:r w:rsidR="006F2C0B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.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– 1</w:t>
            </w:r>
            <w:r w:rsidR="00E23E8F"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:00 p</w:t>
            </w:r>
            <w:r w:rsidR="006F2C0B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.</w:t>
            </w:r>
            <w:r w:rsidR="00E23E8F"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m</w:t>
            </w:r>
            <w:r w:rsidR="006F2C0B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.</w:t>
            </w:r>
          </w:p>
        </w:tc>
      </w:tr>
      <w:tr w:rsidR="00E23E8F" w:rsidRPr="007951D7" w14:paraId="1D26FBE3" w14:textId="77777777" w:rsidTr="00E23E8F">
        <w:trPr>
          <w:trHeight w:val="255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B1D79" w14:textId="77777777" w:rsidR="00E23E8F" w:rsidRPr="007951D7" w:rsidRDefault="006F2C0B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GUALMATÁ</w:t>
            </w:r>
            <w:r w:rsidR="00E23E8F"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677C3" w14:textId="77777777" w:rsidR="00E23E8F" w:rsidRPr="007951D7" w:rsidRDefault="006F2C0B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4 de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junio</w:t>
            </w:r>
            <w:proofErr w:type="spellEnd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2</w:t>
            </w:r>
            <w:r w:rsidR="00946D82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3D2E4A" w14:textId="77777777" w:rsidR="00E23E8F" w:rsidRPr="007951D7" w:rsidRDefault="006F2C0B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Saló</w:t>
            </w:r>
            <w:r w:rsidR="00E23E8F"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n </w:t>
            </w:r>
            <w:proofErr w:type="spellStart"/>
            <w:r w:rsidR="00E23E8F"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Comunal</w:t>
            </w:r>
            <w:proofErr w:type="spellEnd"/>
          </w:p>
          <w:p w14:paraId="7F257411" w14:textId="77777777" w:rsidR="00E23E8F" w:rsidRPr="007951D7" w:rsidRDefault="00E23E8F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E2B04D" w14:textId="77777777" w:rsidR="00E23E8F" w:rsidRPr="007951D7" w:rsidRDefault="00E23E8F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926B30" w14:textId="77777777" w:rsidR="00E23E8F" w:rsidRPr="007951D7" w:rsidRDefault="00946D82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8:00 a</w:t>
            </w:r>
            <w:r w:rsidR="006F2C0B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.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m</w:t>
            </w:r>
            <w:r w:rsidR="006F2C0B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.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– 1</w:t>
            </w:r>
            <w:r w:rsidR="00E23E8F"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:00 p</w:t>
            </w:r>
            <w:r w:rsidR="006F2C0B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.</w:t>
            </w:r>
            <w:r w:rsidR="00E23E8F"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m</w:t>
            </w:r>
            <w:r w:rsidR="006F2C0B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.</w:t>
            </w:r>
          </w:p>
        </w:tc>
      </w:tr>
      <w:tr w:rsidR="00E23E8F" w:rsidRPr="007951D7" w14:paraId="2A510B29" w14:textId="77777777" w:rsidTr="00E23E8F">
        <w:trPr>
          <w:trHeight w:val="255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F912" w14:textId="77777777" w:rsidR="00E23E8F" w:rsidRPr="007951D7" w:rsidRDefault="00E23E8F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MORASURCO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1DED" w14:textId="77777777" w:rsidR="00E23E8F" w:rsidRPr="007951D7" w:rsidRDefault="006F2C0B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5 de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junio</w:t>
            </w:r>
            <w:proofErr w:type="spellEnd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2</w:t>
            </w:r>
            <w:r w:rsidR="00946D82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E6A3" w14:textId="77777777" w:rsidR="00E23E8F" w:rsidRPr="007951D7" w:rsidRDefault="006F2C0B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Saló</w:t>
            </w:r>
            <w:r w:rsidR="00E23E8F"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n </w:t>
            </w:r>
            <w:proofErr w:type="spellStart"/>
            <w:r w:rsidR="00E23E8F"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Comunal</w:t>
            </w:r>
            <w:proofErr w:type="spellEnd"/>
          </w:p>
          <w:p w14:paraId="3F61D761" w14:textId="77777777" w:rsidR="00E23E8F" w:rsidRPr="007951D7" w:rsidRDefault="00E23E8F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67C0" w14:textId="77777777" w:rsidR="00E23E8F" w:rsidRPr="007951D7" w:rsidRDefault="00E23E8F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FD79" w14:textId="77777777" w:rsidR="00E23E8F" w:rsidRPr="007951D7" w:rsidRDefault="00946D82" w:rsidP="00E23E8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8:00 a</w:t>
            </w:r>
            <w:r w:rsidR="006F2C0B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.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m</w:t>
            </w:r>
            <w:r w:rsidR="006F2C0B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.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 – 1</w:t>
            </w:r>
            <w:r w:rsidR="00E23E8F"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:00 p</w:t>
            </w:r>
            <w:r w:rsidR="006F2C0B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.</w:t>
            </w:r>
            <w:r w:rsidR="00E23E8F" w:rsidRPr="007951D7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m</w:t>
            </w:r>
            <w:r w:rsidR="006F2C0B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.</w:t>
            </w:r>
          </w:p>
        </w:tc>
      </w:tr>
    </w:tbl>
    <w:p w14:paraId="0225F592" w14:textId="77777777" w:rsidR="005B0509" w:rsidRDefault="005B0509" w:rsidP="005B0509">
      <w:pPr>
        <w:spacing w:line="252" w:lineRule="auto"/>
        <w:rPr>
          <w:rFonts w:ascii="Century Gothic" w:hAnsi="Century Gothic" w:cs="Arial"/>
          <w:iCs/>
          <w:sz w:val="24"/>
          <w:szCs w:val="24"/>
          <w:lang w:val="es-CO"/>
        </w:rPr>
      </w:pPr>
    </w:p>
    <w:p w14:paraId="054A9512" w14:textId="77777777" w:rsidR="00946D82" w:rsidRPr="00946D82" w:rsidRDefault="00946D82" w:rsidP="00BE3AB3">
      <w:pPr>
        <w:spacing w:line="252" w:lineRule="auto"/>
        <w:jc w:val="center"/>
        <w:rPr>
          <w:rFonts w:ascii="Century Gothic" w:hAnsi="Century Gothic" w:cs="Arial"/>
          <w:b/>
          <w:u w:val="single"/>
          <w:lang w:val="es-CO"/>
        </w:rPr>
      </w:pPr>
      <w:r w:rsidRPr="00946D82">
        <w:rPr>
          <w:rFonts w:ascii="Century Gothic" w:hAnsi="Century Gothic" w:cs="Arial"/>
          <w:b/>
          <w:u w:val="single"/>
          <w:lang w:val="es-CO"/>
        </w:rPr>
        <w:t>P</w:t>
      </w:r>
      <w:r w:rsidR="006F2C0B">
        <w:rPr>
          <w:rFonts w:ascii="Century Gothic" w:hAnsi="Century Gothic" w:cs="Arial"/>
          <w:b/>
          <w:u w:val="single"/>
          <w:lang w:val="es-CO"/>
        </w:rPr>
        <w:t>ara el resto de corregimientos</w:t>
      </w:r>
    </w:p>
    <w:p w14:paraId="19457B68" w14:textId="77777777" w:rsidR="006F2C0B" w:rsidRDefault="00946D82" w:rsidP="00946D82">
      <w:pPr>
        <w:spacing w:line="252" w:lineRule="auto"/>
        <w:jc w:val="both"/>
        <w:rPr>
          <w:rFonts w:ascii="Century Gothic" w:hAnsi="Century Gothic" w:cs="Calibri"/>
          <w:bCs/>
          <w:color w:val="000000"/>
          <w:shd w:val="clear" w:color="auto" w:fill="FFFFFF"/>
          <w:lang w:val="es-CO"/>
        </w:rPr>
      </w:pPr>
      <w:r w:rsidRPr="00946D82">
        <w:rPr>
          <w:rFonts w:ascii="Century Gothic" w:hAnsi="Century Gothic" w:cs="Arial"/>
          <w:lang w:val="es-CO"/>
        </w:rPr>
        <w:t xml:space="preserve">Se continuará pagando en el punto Supergiros habilitado en </w:t>
      </w:r>
      <w:r w:rsidR="006F2C0B">
        <w:rPr>
          <w:rFonts w:ascii="Century Gothic" w:hAnsi="Century Gothic" w:cs="Arial"/>
          <w:lang w:val="es-CO"/>
        </w:rPr>
        <w:t xml:space="preserve">el sector, </w:t>
      </w:r>
      <w:r w:rsidRPr="00946D82">
        <w:rPr>
          <w:rFonts w:ascii="Century Gothic" w:hAnsi="Century Gothic" w:cs="Arial"/>
          <w:lang w:val="es-CO"/>
        </w:rPr>
        <w:t xml:space="preserve">sujetos al cronograma de </w:t>
      </w:r>
      <w:r w:rsidR="006F2C0B">
        <w:rPr>
          <w:rFonts w:ascii="Century Gothic" w:hAnsi="Century Gothic" w:cs="Arial"/>
          <w:lang w:val="es-CO"/>
        </w:rPr>
        <w:t>PI</w:t>
      </w:r>
      <w:r w:rsidR="002D77E9" w:rsidRPr="00946D82">
        <w:rPr>
          <w:rFonts w:ascii="Century Gothic" w:hAnsi="Century Gothic" w:cs="Arial"/>
          <w:lang w:val="es-CO"/>
        </w:rPr>
        <w:t>CO Y CÉDULA</w:t>
      </w:r>
      <w:r w:rsidR="006F2C0B">
        <w:rPr>
          <w:rFonts w:ascii="Century Gothic" w:hAnsi="Century Gothic" w:cs="Arial"/>
          <w:lang w:val="es-CO"/>
        </w:rPr>
        <w:t xml:space="preserve"> y </w:t>
      </w:r>
      <w:r w:rsidRPr="00946D82">
        <w:rPr>
          <w:rFonts w:ascii="Century Gothic" w:hAnsi="Century Gothic" w:cs="Arial"/>
          <w:lang w:val="es-CO"/>
        </w:rPr>
        <w:t xml:space="preserve">respetando el </w:t>
      </w:r>
      <w:r w:rsidRPr="00946D82">
        <w:rPr>
          <w:rFonts w:ascii="Century Gothic" w:hAnsi="Century Gothic"/>
          <w:bCs/>
          <w:color w:val="201F1E"/>
          <w:shd w:val="clear" w:color="auto" w:fill="FFFFFF"/>
          <w:lang w:val="es-CO"/>
        </w:rPr>
        <w:t>p</w:t>
      </w:r>
      <w:r w:rsidRPr="00946D82">
        <w:rPr>
          <w:rFonts w:ascii="Century Gothic" w:hAnsi="Century Gothic" w:cs="Calibri"/>
          <w:bCs/>
          <w:color w:val="000000"/>
          <w:shd w:val="clear" w:color="auto" w:fill="FFFFFF"/>
          <w:lang w:val="es-CO"/>
        </w:rPr>
        <w:t>rotocolo de prevención de contagio C</w:t>
      </w:r>
      <w:r w:rsidR="006F2C0B">
        <w:rPr>
          <w:rFonts w:ascii="Century Gothic" w:hAnsi="Century Gothic" w:cs="Calibri"/>
          <w:bCs/>
          <w:color w:val="000000"/>
          <w:shd w:val="clear" w:color="auto" w:fill="FFFFFF"/>
          <w:lang w:val="es-CO"/>
        </w:rPr>
        <w:t>ovid-19.</w:t>
      </w:r>
    </w:p>
    <w:p w14:paraId="199C012B" w14:textId="77777777" w:rsidR="00946D82" w:rsidRDefault="00946D82" w:rsidP="00946D82">
      <w:pPr>
        <w:spacing w:line="252" w:lineRule="auto"/>
        <w:jc w:val="both"/>
        <w:rPr>
          <w:rFonts w:ascii="Century Gothic" w:hAnsi="Century Gothic" w:cs="Arial"/>
          <w:lang w:val="es-CO"/>
        </w:rPr>
      </w:pPr>
    </w:p>
    <w:p w14:paraId="10E5824A" w14:textId="77777777" w:rsidR="002B5B8D" w:rsidRDefault="002B5B8D" w:rsidP="00946D82">
      <w:pPr>
        <w:spacing w:line="252" w:lineRule="auto"/>
        <w:jc w:val="both"/>
        <w:rPr>
          <w:rFonts w:ascii="Century Gothic" w:hAnsi="Century Gothic" w:cs="Arial"/>
          <w:lang w:val="es-CO"/>
        </w:rPr>
      </w:pPr>
    </w:p>
    <w:p w14:paraId="4FC3FA6E" w14:textId="77777777" w:rsidR="002B5B8D" w:rsidRDefault="002B5B8D" w:rsidP="00946D82">
      <w:pPr>
        <w:spacing w:line="252" w:lineRule="auto"/>
        <w:jc w:val="both"/>
        <w:rPr>
          <w:rFonts w:ascii="Century Gothic" w:hAnsi="Century Gothic" w:cs="Arial"/>
          <w:lang w:val="es-CO"/>
        </w:rPr>
      </w:pPr>
    </w:p>
    <w:p w14:paraId="2C6B303B" w14:textId="77777777" w:rsidR="002B5B8D" w:rsidRDefault="002B5B8D" w:rsidP="00946D82">
      <w:pPr>
        <w:spacing w:line="252" w:lineRule="auto"/>
        <w:jc w:val="both"/>
        <w:rPr>
          <w:rFonts w:ascii="Century Gothic" w:hAnsi="Century Gothic" w:cs="Arial"/>
          <w:lang w:val="es-CO"/>
        </w:rPr>
      </w:pPr>
    </w:p>
    <w:p w14:paraId="2726168F" w14:textId="77777777" w:rsidR="002B5B8D" w:rsidRDefault="002B5B8D" w:rsidP="00946D82">
      <w:pPr>
        <w:spacing w:line="252" w:lineRule="auto"/>
        <w:jc w:val="both"/>
        <w:rPr>
          <w:rFonts w:ascii="Century Gothic" w:hAnsi="Century Gothic" w:cs="Arial"/>
          <w:lang w:val="es-CO"/>
        </w:rPr>
      </w:pPr>
    </w:p>
    <w:p w14:paraId="7B3C3E98" w14:textId="77777777" w:rsidR="002B5B8D" w:rsidRDefault="002B5B8D" w:rsidP="00946D82">
      <w:pPr>
        <w:spacing w:line="252" w:lineRule="auto"/>
        <w:jc w:val="both"/>
        <w:rPr>
          <w:rFonts w:ascii="Century Gothic" w:hAnsi="Century Gothic" w:cs="Arial"/>
          <w:lang w:val="es-CO"/>
        </w:rPr>
      </w:pPr>
    </w:p>
    <w:p w14:paraId="513A3478" w14:textId="77777777" w:rsidR="002B5B8D" w:rsidRDefault="002B5B8D" w:rsidP="00946D82">
      <w:pPr>
        <w:spacing w:line="252" w:lineRule="auto"/>
        <w:jc w:val="both"/>
        <w:rPr>
          <w:rFonts w:ascii="Century Gothic" w:hAnsi="Century Gothic" w:cs="Arial"/>
          <w:lang w:val="es-CO"/>
        </w:rPr>
      </w:pPr>
    </w:p>
    <w:p w14:paraId="40FBC51F" w14:textId="77777777" w:rsidR="002B5B8D" w:rsidRDefault="002B5B8D" w:rsidP="00946D82">
      <w:pPr>
        <w:spacing w:line="252" w:lineRule="auto"/>
        <w:jc w:val="both"/>
        <w:rPr>
          <w:rFonts w:ascii="Century Gothic" w:hAnsi="Century Gothic" w:cs="Arial"/>
          <w:lang w:val="es-CO"/>
        </w:rPr>
      </w:pPr>
    </w:p>
    <w:p w14:paraId="15C614D3" w14:textId="77777777" w:rsidR="002B5B8D" w:rsidRDefault="002B5B8D" w:rsidP="00946D82">
      <w:pPr>
        <w:spacing w:line="252" w:lineRule="auto"/>
        <w:jc w:val="both"/>
        <w:rPr>
          <w:rFonts w:ascii="Century Gothic" w:hAnsi="Century Gothic" w:cs="Arial"/>
          <w:lang w:val="es-CO"/>
        </w:rPr>
      </w:pPr>
    </w:p>
    <w:p w14:paraId="6B199EF8" w14:textId="77777777" w:rsidR="002B5B8D" w:rsidRDefault="002B5B8D" w:rsidP="00946D82">
      <w:pPr>
        <w:spacing w:line="252" w:lineRule="auto"/>
        <w:jc w:val="both"/>
        <w:rPr>
          <w:rFonts w:ascii="Century Gothic" w:hAnsi="Century Gothic" w:cs="Arial"/>
          <w:lang w:val="es-CO"/>
        </w:rPr>
      </w:pPr>
    </w:p>
    <w:p w14:paraId="50F47266" w14:textId="77777777" w:rsidR="002B5B8D" w:rsidRDefault="002B5B8D" w:rsidP="00946D82">
      <w:pPr>
        <w:spacing w:line="252" w:lineRule="auto"/>
        <w:jc w:val="both"/>
        <w:rPr>
          <w:rFonts w:ascii="Century Gothic" w:hAnsi="Century Gothic" w:cs="Arial"/>
          <w:lang w:val="es-CO"/>
        </w:rPr>
      </w:pPr>
    </w:p>
    <w:p w14:paraId="4CD598E2" w14:textId="77777777" w:rsidR="002B5B8D" w:rsidRDefault="002B5B8D" w:rsidP="00946D82">
      <w:pPr>
        <w:spacing w:line="252" w:lineRule="auto"/>
        <w:jc w:val="both"/>
        <w:rPr>
          <w:rFonts w:ascii="Century Gothic" w:hAnsi="Century Gothic" w:cs="Arial"/>
          <w:lang w:val="es-CO"/>
        </w:rPr>
      </w:pPr>
    </w:p>
    <w:p w14:paraId="3956EA2C" w14:textId="77777777" w:rsidR="002B5B8D" w:rsidRDefault="002B5B8D" w:rsidP="00946D82">
      <w:pPr>
        <w:spacing w:line="252" w:lineRule="auto"/>
        <w:jc w:val="both"/>
        <w:rPr>
          <w:rFonts w:ascii="Century Gothic" w:hAnsi="Century Gothic" w:cs="Arial"/>
          <w:lang w:val="es-CO"/>
        </w:rPr>
      </w:pPr>
    </w:p>
    <w:p w14:paraId="56626C2E" w14:textId="77777777" w:rsidR="002B5B8D" w:rsidRDefault="002B5B8D" w:rsidP="00946D82">
      <w:pPr>
        <w:spacing w:line="252" w:lineRule="auto"/>
        <w:jc w:val="both"/>
        <w:rPr>
          <w:rFonts w:ascii="Century Gothic" w:hAnsi="Century Gothic" w:cs="Arial"/>
          <w:lang w:val="es-CO"/>
        </w:rPr>
      </w:pPr>
    </w:p>
    <w:p w14:paraId="18DD0485" w14:textId="77777777" w:rsidR="002B5B8D" w:rsidRDefault="002B5B8D" w:rsidP="00946D82">
      <w:pPr>
        <w:spacing w:line="252" w:lineRule="auto"/>
        <w:jc w:val="both"/>
        <w:rPr>
          <w:rFonts w:ascii="Century Gothic" w:hAnsi="Century Gothic" w:cs="Arial"/>
          <w:lang w:val="es-CO"/>
        </w:rPr>
      </w:pPr>
    </w:p>
    <w:p w14:paraId="720313B1" w14:textId="77777777" w:rsidR="002B5B8D" w:rsidRPr="00946D82" w:rsidRDefault="002B5B8D" w:rsidP="00946D82">
      <w:pPr>
        <w:spacing w:line="252" w:lineRule="auto"/>
        <w:jc w:val="both"/>
        <w:rPr>
          <w:rFonts w:ascii="Century Gothic" w:hAnsi="Century Gothic" w:cs="Arial"/>
          <w:lang w:val="es-CO"/>
        </w:rPr>
      </w:pPr>
    </w:p>
    <w:tbl>
      <w:tblPr>
        <w:tblpPr w:leftFromText="180" w:rightFromText="180" w:vertAnchor="text" w:tblpXSpec="center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3"/>
        <w:gridCol w:w="5363"/>
        <w:gridCol w:w="2268"/>
      </w:tblGrid>
      <w:tr w:rsidR="002D77E9" w:rsidRPr="00A17FB0" w14:paraId="12E1EEDB" w14:textId="77777777" w:rsidTr="002D77E9">
        <w:trPr>
          <w:trHeight w:val="20"/>
        </w:trPr>
        <w:tc>
          <w:tcPr>
            <w:tcW w:w="2003" w:type="dxa"/>
            <w:shd w:val="clear" w:color="auto" w:fill="auto"/>
            <w:noWrap/>
            <w:vAlign w:val="center"/>
          </w:tcPr>
          <w:p w14:paraId="7B176209" w14:textId="77777777" w:rsidR="002D77E9" w:rsidRPr="00A17FB0" w:rsidRDefault="002D77E9" w:rsidP="00F278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 w:themeColor="text1"/>
              </w:rPr>
            </w:pPr>
            <w:r w:rsidRPr="00A17FB0">
              <w:rPr>
                <w:rFonts w:ascii="Century Gothic" w:eastAsia="Times New Roman" w:hAnsi="Century Gothic" w:cs="Calibri"/>
                <w:b/>
                <w:color w:val="000000" w:themeColor="text1"/>
              </w:rPr>
              <w:t>CORREGIMIENTO</w:t>
            </w:r>
          </w:p>
        </w:tc>
        <w:tc>
          <w:tcPr>
            <w:tcW w:w="5363" w:type="dxa"/>
            <w:vAlign w:val="center"/>
          </w:tcPr>
          <w:p w14:paraId="4B18F379" w14:textId="77777777" w:rsidR="002D77E9" w:rsidRPr="00A17FB0" w:rsidRDefault="002D77E9" w:rsidP="00F278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 w:themeColor="text1"/>
                <w:lang w:val="es-CO"/>
              </w:rPr>
            </w:pPr>
            <w:r w:rsidRPr="00A17FB0">
              <w:rPr>
                <w:rFonts w:ascii="Century Gothic" w:eastAsia="Times New Roman" w:hAnsi="Century Gothic" w:cs="Calibri"/>
                <w:b/>
                <w:color w:val="000000" w:themeColor="text1"/>
                <w:lang w:val="es-CO"/>
              </w:rPr>
              <w:t>UBICACIÓN</w:t>
            </w:r>
          </w:p>
          <w:p w14:paraId="17413AB5" w14:textId="77777777" w:rsidR="002D77E9" w:rsidRPr="00A17FB0" w:rsidRDefault="002D77E9" w:rsidP="00F278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 w:themeColor="text1"/>
                <w:lang w:val="es-CO"/>
              </w:rPr>
            </w:pPr>
            <w:r w:rsidRPr="00A17FB0">
              <w:rPr>
                <w:rFonts w:ascii="Century Gothic" w:eastAsia="Times New Roman" w:hAnsi="Century Gothic" w:cs="Calibri"/>
                <w:b/>
                <w:color w:val="000000" w:themeColor="text1"/>
                <w:lang w:val="es-CO"/>
              </w:rPr>
              <w:t>DEL PUNTO DE PAGO</w:t>
            </w:r>
          </w:p>
        </w:tc>
        <w:tc>
          <w:tcPr>
            <w:tcW w:w="2268" w:type="dxa"/>
          </w:tcPr>
          <w:p w14:paraId="3C75EBC0" w14:textId="77777777" w:rsidR="002D77E9" w:rsidRPr="00A17FB0" w:rsidRDefault="002D77E9" w:rsidP="00F278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 w:themeColor="text1"/>
                <w:lang w:val="es-CO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CO"/>
              </w:rPr>
              <w:t>NÚMERO DE ADULTOS MAYORES</w:t>
            </w:r>
          </w:p>
        </w:tc>
      </w:tr>
      <w:tr w:rsidR="002D77E9" w:rsidRPr="00CC4DCB" w14:paraId="4F05549A" w14:textId="77777777" w:rsidTr="002D77E9">
        <w:trPr>
          <w:trHeight w:val="20"/>
        </w:trPr>
        <w:tc>
          <w:tcPr>
            <w:tcW w:w="2003" w:type="dxa"/>
            <w:shd w:val="clear" w:color="auto" w:fill="auto"/>
            <w:noWrap/>
            <w:vAlign w:val="center"/>
          </w:tcPr>
          <w:p w14:paraId="009513B1" w14:textId="77777777" w:rsidR="002D77E9" w:rsidRPr="00A17FB0" w:rsidRDefault="002D77E9" w:rsidP="00F2788D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</w:rPr>
            </w:pPr>
            <w:r w:rsidRPr="00A17FB0">
              <w:rPr>
                <w:rFonts w:ascii="Century Gothic" w:eastAsia="Times New Roman" w:hAnsi="Century Gothic" w:cs="Calibri"/>
                <w:color w:val="000000" w:themeColor="text1"/>
              </w:rPr>
              <w:t>JAMONDINO</w:t>
            </w:r>
          </w:p>
        </w:tc>
        <w:tc>
          <w:tcPr>
            <w:tcW w:w="5363" w:type="dxa"/>
            <w:vAlign w:val="center"/>
          </w:tcPr>
          <w:p w14:paraId="72210F64" w14:textId="77777777" w:rsidR="002D77E9" w:rsidRPr="00A17FB0" w:rsidRDefault="006F2C0B" w:rsidP="00F2788D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</w:pPr>
            <w:proofErr w:type="spellStart"/>
            <w:r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Supergiros</w:t>
            </w:r>
            <w:proofErr w:type="spellEnd"/>
            <w:r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 xml:space="preserve">, barrio </w:t>
            </w:r>
            <w:r w:rsidR="002D77E9" w:rsidRPr="00A17FB0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Villa Victoria</w:t>
            </w:r>
            <w:r w:rsidR="00CB5A27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,</w:t>
            </w:r>
            <w:r w:rsidR="002D77E9" w:rsidRPr="00A17FB0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 xml:space="preserve"> </w:t>
            </w:r>
            <w:proofErr w:type="spellStart"/>
            <w:r w:rsidR="002D77E9" w:rsidRPr="00A17FB0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Mz</w:t>
            </w:r>
            <w:proofErr w:type="spellEnd"/>
            <w:r w:rsidR="002D77E9" w:rsidRPr="00A17FB0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 xml:space="preserve"> B</w:t>
            </w:r>
            <w:r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.</w:t>
            </w:r>
            <w:r w:rsidR="002D77E9" w:rsidRPr="00A17FB0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 xml:space="preserve"> C</w:t>
            </w:r>
            <w:r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a</w:t>
            </w:r>
            <w:r w:rsidR="002D77E9" w:rsidRPr="00A17FB0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s</w:t>
            </w:r>
            <w:r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a</w:t>
            </w:r>
            <w:r w:rsidR="002D77E9" w:rsidRPr="00A17FB0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 xml:space="preserve"> 4</w:t>
            </w:r>
          </w:p>
          <w:p w14:paraId="795861F7" w14:textId="77777777" w:rsidR="002D77E9" w:rsidRPr="00A17FB0" w:rsidRDefault="002D77E9" w:rsidP="00F2788D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</w:pPr>
          </w:p>
        </w:tc>
        <w:tc>
          <w:tcPr>
            <w:tcW w:w="2268" w:type="dxa"/>
          </w:tcPr>
          <w:p w14:paraId="4EB34906" w14:textId="77777777" w:rsidR="002D77E9" w:rsidRPr="000F7C69" w:rsidRDefault="002D77E9" w:rsidP="00F278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</w:pPr>
            <w:r w:rsidRPr="000F7C69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100</w:t>
            </w:r>
          </w:p>
        </w:tc>
      </w:tr>
      <w:tr w:rsidR="002D77E9" w:rsidRPr="007951D7" w14:paraId="6568E32C" w14:textId="77777777" w:rsidTr="002D77E9">
        <w:trPr>
          <w:trHeight w:val="20"/>
        </w:trPr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1A8B8797" w14:textId="77777777" w:rsidR="002D77E9" w:rsidRPr="00A17FB0" w:rsidRDefault="002D77E9" w:rsidP="00F2788D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</w:rPr>
            </w:pPr>
            <w:r w:rsidRPr="00A17FB0">
              <w:rPr>
                <w:rFonts w:ascii="Century Gothic" w:eastAsia="Times New Roman" w:hAnsi="Century Gothic" w:cs="Calibri"/>
                <w:color w:val="000000" w:themeColor="text1"/>
              </w:rPr>
              <w:t>MAPACHICO</w:t>
            </w:r>
          </w:p>
        </w:tc>
        <w:tc>
          <w:tcPr>
            <w:tcW w:w="5363" w:type="dxa"/>
            <w:vAlign w:val="center"/>
          </w:tcPr>
          <w:p w14:paraId="75DD780E" w14:textId="77777777" w:rsidR="002D77E9" w:rsidRDefault="002D77E9" w:rsidP="00F2788D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</w:pPr>
            <w:proofErr w:type="spellStart"/>
            <w:r w:rsidRPr="00A17FB0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Supergiros</w:t>
            </w:r>
            <w:proofErr w:type="spellEnd"/>
            <w:r w:rsidR="006F2C0B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, barrio</w:t>
            </w:r>
            <w:r w:rsidRPr="00A17FB0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 xml:space="preserve"> Torres Prado Verde</w:t>
            </w:r>
            <w:r w:rsidR="006F2C0B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,</w:t>
            </w:r>
            <w:r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 xml:space="preserve"> </w:t>
            </w:r>
            <w:r w:rsidR="006F2C0B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ca</w:t>
            </w:r>
            <w:r w:rsidRPr="00A17FB0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ll</w:t>
            </w:r>
            <w:r w:rsidR="006F2C0B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e</w:t>
            </w:r>
            <w:r w:rsidRPr="00A17FB0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 xml:space="preserve"> 13 N</w:t>
            </w:r>
            <w:r w:rsidR="006F2C0B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o.</w:t>
            </w:r>
            <w:r w:rsidRPr="00A17FB0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 xml:space="preserve"> 46</w:t>
            </w:r>
            <w:r w:rsidR="006F2C0B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-</w:t>
            </w:r>
            <w:r w:rsidRPr="00A17FB0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 xml:space="preserve"> 05</w:t>
            </w:r>
            <w:r w:rsidR="006F2C0B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.</w:t>
            </w:r>
          </w:p>
          <w:p w14:paraId="4C53A6DF" w14:textId="77777777" w:rsidR="002D77E9" w:rsidRPr="00A17FB0" w:rsidRDefault="002D77E9" w:rsidP="00F2788D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</w:pPr>
          </w:p>
        </w:tc>
        <w:tc>
          <w:tcPr>
            <w:tcW w:w="2268" w:type="dxa"/>
          </w:tcPr>
          <w:p w14:paraId="4035A788" w14:textId="77777777" w:rsidR="002D77E9" w:rsidRPr="000F7C69" w:rsidRDefault="002D77E9" w:rsidP="00F278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</w:pPr>
            <w:r w:rsidRPr="000F7C69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70</w:t>
            </w:r>
          </w:p>
        </w:tc>
      </w:tr>
      <w:tr w:rsidR="002D77E9" w:rsidRPr="007951D7" w14:paraId="2E00AA51" w14:textId="77777777" w:rsidTr="002D77E9">
        <w:trPr>
          <w:trHeight w:val="20"/>
        </w:trPr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03DFF5DD" w14:textId="77777777" w:rsidR="002D77E9" w:rsidRPr="00A17FB0" w:rsidRDefault="002D77E9" w:rsidP="00F2788D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</w:pPr>
            <w:r w:rsidRPr="00A17FB0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EL ENCANO</w:t>
            </w:r>
          </w:p>
        </w:tc>
        <w:tc>
          <w:tcPr>
            <w:tcW w:w="5363" w:type="dxa"/>
            <w:vAlign w:val="center"/>
          </w:tcPr>
          <w:p w14:paraId="41E7E1D2" w14:textId="77777777" w:rsidR="002D77E9" w:rsidRPr="003A7BDE" w:rsidRDefault="002D77E9" w:rsidP="00F2788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</w:pPr>
            <w:r w:rsidRPr="003A7BDE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Pueblo</w:t>
            </w:r>
            <w:r w:rsidR="006F2C0B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, c</w:t>
            </w:r>
            <w:r w:rsidR="0044425D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arre</w:t>
            </w:r>
            <w:r w:rsidRPr="003A7BDE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ra 3 N</w:t>
            </w:r>
            <w:r w:rsidR="00CB5A27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o</w:t>
            </w:r>
            <w:r w:rsidRPr="003A7BDE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. 12 – 4</w:t>
            </w:r>
          </w:p>
          <w:p w14:paraId="77CF1A84" w14:textId="77777777" w:rsidR="002D77E9" w:rsidRPr="003A7BDE" w:rsidRDefault="002D77E9" w:rsidP="00F2788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</w:pPr>
            <w:r w:rsidRPr="003A7BDE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El Puerto C</w:t>
            </w:r>
            <w:r w:rsidR="00CB5A27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a</w:t>
            </w:r>
            <w:r w:rsidRPr="003A7BDE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s</w:t>
            </w:r>
            <w:r w:rsidR="00CB5A27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a</w:t>
            </w:r>
            <w:r w:rsidRPr="003A7BDE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 xml:space="preserve"> 76</w:t>
            </w:r>
          </w:p>
        </w:tc>
        <w:tc>
          <w:tcPr>
            <w:tcW w:w="2268" w:type="dxa"/>
          </w:tcPr>
          <w:p w14:paraId="5F392300" w14:textId="77777777" w:rsidR="002D77E9" w:rsidRPr="000F7C69" w:rsidRDefault="002D77E9" w:rsidP="00F278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</w:pPr>
            <w:r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800</w:t>
            </w:r>
          </w:p>
        </w:tc>
      </w:tr>
      <w:tr w:rsidR="002D77E9" w:rsidRPr="00A17FB0" w14:paraId="0F32CC3E" w14:textId="77777777" w:rsidTr="002D77E9">
        <w:trPr>
          <w:trHeight w:val="20"/>
        </w:trPr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6A92ADCE" w14:textId="77777777" w:rsidR="002D77E9" w:rsidRPr="00A17FB0" w:rsidRDefault="002D77E9" w:rsidP="00F2788D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</w:pPr>
            <w:r w:rsidRPr="00A17FB0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CATAMBUCO</w:t>
            </w:r>
          </w:p>
        </w:tc>
        <w:tc>
          <w:tcPr>
            <w:tcW w:w="5363" w:type="dxa"/>
            <w:vAlign w:val="center"/>
          </w:tcPr>
          <w:p w14:paraId="1822A383" w14:textId="77777777" w:rsidR="002D77E9" w:rsidRDefault="002D77E9" w:rsidP="00F2788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</w:pPr>
            <w:r w:rsidRPr="007F49F7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Barrio Nazareth</w:t>
            </w:r>
          </w:p>
          <w:p w14:paraId="03E78CBE" w14:textId="77777777" w:rsidR="002D77E9" w:rsidRPr="000E0E44" w:rsidRDefault="00E65B0B" w:rsidP="000E0E4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</w:pPr>
            <w:r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Botanilla</w:t>
            </w:r>
          </w:p>
        </w:tc>
        <w:tc>
          <w:tcPr>
            <w:tcW w:w="2268" w:type="dxa"/>
          </w:tcPr>
          <w:p w14:paraId="650F18AF" w14:textId="77777777" w:rsidR="002D77E9" w:rsidRPr="000F7C69" w:rsidRDefault="002D77E9" w:rsidP="00F278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</w:pPr>
            <w:r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1.000</w:t>
            </w:r>
          </w:p>
        </w:tc>
      </w:tr>
      <w:tr w:rsidR="002D77E9" w:rsidRPr="007951D7" w14:paraId="0534FE1D" w14:textId="77777777" w:rsidTr="002D77E9">
        <w:trPr>
          <w:trHeight w:val="20"/>
        </w:trPr>
        <w:tc>
          <w:tcPr>
            <w:tcW w:w="2003" w:type="dxa"/>
            <w:shd w:val="clear" w:color="auto" w:fill="auto"/>
            <w:noWrap/>
            <w:vAlign w:val="center"/>
          </w:tcPr>
          <w:p w14:paraId="2AD211C2" w14:textId="77777777" w:rsidR="002D77E9" w:rsidRPr="00A17FB0" w:rsidRDefault="002D77E9" w:rsidP="00F2788D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</w:pPr>
            <w:r w:rsidRPr="00A17FB0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GENOY</w:t>
            </w:r>
          </w:p>
        </w:tc>
        <w:tc>
          <w:tcPr>
            <w:tcW w:w="5363" w:type="dxa"/>
            <w:vAlign w:val="center"/>
          </w:tcPr>
          <w:p w14:paraId="580011E6" w14:textId="77777777" w:rsidR="002D77E9" w:rsidRPr="00A17FB0" w:rsidRDefault="002D77E9" w:rsidP="00F2788D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</w:pPr>
          </w:p>
          <w:p w14:paraId="15BB76E7" w14:textId="77777777" w:rsidR="002D77E9" w:rsidRPr="00A17FB0" w:rsidRDefault="002D77E9" w:rsidP="00CB5A27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</w:pPr>
            <w:r w:rsidRPr="00A17FB0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C</w:t>
            </w:r>
            <w:r w:rsidR="00CB5A27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a</w:t>
            </w:r>
            <w:r w:rsidRPr="00A17FB0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s</w:t>
            </w:r>
            <w:r w:rsidR="00CB5A27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a</w:t>
            </w:r>
            <w:r w:rsidRPr="00A17FB0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 xml:space="preserve"> 108 C</w:t>
            </w:r>
            <w:r w:rsidR="00CB5A27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, frente al p</w:t>
            </w:r>
            <w:r w:rsidRPr="00A17FB0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arque</w:t>
            </w:r>
          </w:p>
        </w:tc>
        <w:tc>
          <w:tcPr>
            <w:tcW w:w="2268" w:type="dxa"/>
          </w:tcPr>
          <w:p w14:paraId="53CD474C" w14:textId="77777777" w:rsidR="002D77E9" w:rsidRPr="000F7C69" w:rsidRDefault="002D77E9" w:rsidP="00F278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</w:pPr>
            <w:r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230</w:t>
            </w:r>
          </w:p>
        </w:tc>
      </w:tr>
      <w:tr w:rsidR="002D77E9" w:rsidRPr="00A17FB0" w14:paraId="0BB32A76" w14:textId="77777777" w:rsidTr="002D77E9">
        <w:trPr>
          <w:trHeight w:val="20"/>
        </w:trPr>
        <w:tc>
          <w:tcPr>
            <w:tcW w:w="2003" w:type="dxa"/>
            <w:shd w:val="clear" w:color="auto" w:fill="auto"/>
            <w:noWrap/>
            <w:vAlign w:val="center"/>
          </w:tcPr>
          <w:p w14:paraId="5D05474B" w14:textId="77777777" w:rsidR="002D77E9" w:rsidRPr="00A17FB0" w:rsidRDefault="002D77E9" w:rsidP="00F2788D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</w:pPr>
            <w:r w:rsidRPr="00A17FB0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OBONUCO</w:t>
            </w:r>
          </w:p>
        </w:tc>
        <w:tc>
          <w:tcPr>
            <w:tcW w:w="5363" w:type="dxa"/>
            <w:vAlign w:val="center"/>
          </w:tcPr>
          <w:p w14:paraId="2E8D0142" w14:textId="77777777" w:rsidR="002D77E9" w:rsidRPr="00A17FB0" w:rsidRDefault="002D77E9" w:rsidP="00F2788D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</w:pPr>
          </w:p>
          <w:p w14:paraId="727601DD" w14:textId="77777777" w:rsidR="002D77E9" w:rsidRPr="00A17FB0" w:rsidRDefault="00CB5A27" w:rsidP="00F2788D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</w:pPr>
            <w:r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Frente al p</w:t>
            </w:r>
            <w:r w:rsidR="002D77E9" w:rsidRPr="00A17FB0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arque</w:t>
            </w:r>
          </w:p>
        </w:tc>
        <w:tc>
          <w:tcPr>
            <w:tcW w:w="2268" w:type="dxa"/>
          </w:tcPr>
          <w:p w14:paraId="343260AA" w14:textId="77777777" w:rsidR="002D77E9" w:rsidRPr="000F7C69" w:rsidRDefault="002D77E9" w:rsidP="00F278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</w:pPr>
            <w:r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150</w:t>
            </w:r>
          </w:p>
        </w:tc>
      </w:tr>
      <w:tr w:rsidR="002D77E9" w:rsidRPr="00A17FB0" w14:paraId="24AF9CF5" w14:textId="77777777" w:rsidTr="002D77E9">
        <w:trPr>
          <w:trHeight w:val="20"/>
        </w:trPr>
        <w:tc>
          <w:tcPr>
            <w:tcW w:w="2003" w:type="dxa"/>
            <w:shd w:val="clear" w:color="auto" w:fill="auto"/>
            <w:noWrap/>
            <w:vAlign w:val="center"/>
          </w:tcPr>
          <w:p w14:paraId="73709607" w14:textId="77777777" w:rsidR="002D77E9" w:rsidRPr="00A17FB0" w:rsidRDefault="002D77E9" w:rsidP="00F2788D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</w:pPr>
            <w:r w:rsidRPr="00A17FB0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JONGOVITO</w:t>
            </w:r>
          </w:p>
        </w:tc>
        <w:tc>
          <w:tcPr>
            <w:tcW w:w="5363" w:type="dxa"/>
            <w:vAlign w:val="center"/>
          </w:tcPr>
          <w:p w14:paraId="41388E58" w14:textId="77777777" w:rsidR="002D77E9" w:rsidRPr="00A17FB0" w:rsidRDefault="002D77E9" w:rsidP="00F2788D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</w:pPr>
          </w:p>
          <w:p w14:paraId="31B98CED" w14:textId="77777777" w:rsidR="002D77E9" w:rsidRPr="00A17FB0" w:rsidRDefault="002D77E9" w:rsidP="00CB5A27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</w:pPr>
            <w:r w:rsidRPr="00A17FB0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Vereda San Francisco</w:t>
            </w:r>
            <w:r w:rsidR="00CB5A27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, casa</w:t>
            </w:r>
            <w:r w:rsidRPr="00A17FB0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 xml:space="preserve"> 2</w:t>
            </w:r>
          </w:p>
        </w:tc>
        <w:tc>
          <w:tcPr>
            <w:tcW w:w="2268" w:type="dxa"/>
          </w:tcPr>
          <w:p w14:paraId="36603A76" w14:textId="77777777" w:rsidR="002D77E9" w:rsidRPr="000F7C69" w:rsidRDefault="002D77E9" w:rsidP="00F278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</w:pPr>
            <w:r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105</w:t>
            </w:r>
          </w:p>
        </w:tc>
      </w:tr>
      <w:tr w:rsidR="002D77E9" w:rsidRPr="007951D7" w14:paraId="63B4D8EF" w14:textId="77777777" w:rsidTr="002D77E9">
        <w:trPr>
          <w:trHeight w:val="20"/>
        </w:trPr>
        <w:tc>
          <w:tcPr>
            <w:tcW w:w="2003" w:type="dxa"/>
            <w:shd w:val="clear" w:color="auto" w:fill="auto"/>
            <w:noWrap/>
            <w:vAlign w:val="center"/>
          </w:tcPr>
          <w:p w14:paraId="00251F8D" w14:textId="77777777" w:rsidR="002D77E9" w:rsidRPr="00A17FB0" w:rsidRDefault="002D77E9" w:rsidP="00F2788D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</w:pPr>
            <w:r w:rsidRPr="00A17FB0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CABRERA</w:t>
            </w:r>
          </w:p>
        </w:tc>
        <w:tc>
          <w:tcPr>
            <w:tcW w:w="5363" w:type="dxa"/>
            <w:vAlign w:val="center"/>
          </w:tcPr>
          <w:p w14:paraId="2B380EB5" w14:textId="77777777" w:rsidR="002D77E9" w:rsidRPr="00A17FB0" w:rsidRDefault="002D77E9" w:rsidP="00F2788D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</w:pPr>
          </w:p>
          <w:p w14:paraId="20990F39" w14:textId="77777777" w:rsidR="002D77E9" w:rsidRPr="00A17FB0" w:rsidRDefault="00CB5A27" w:rsidP="00CB5A27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</w:pPr>
            <w:r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Frente al colegio</w:t>
            </w:r>
          </w:p>
        </w:tc>
        <w:tc>
          <w:tcPr>
            <w:tcW w:w="2268" w:type="dxa"/>
          </w:tcPr>
          <w:p w14:paraId="2AE9BAED" w14:textId="77777777" w:rsidR="002D77E9" w:rsidRPr="000F7C69" w:rsidRDefault="002D77E9" w:rsidP="00F278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</w:pPr>
            <w:r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160</w:t>
            </w:r>
          </w:p>
        </w:tc>
      </w:tr>
      <w:tr w:rsidR="002D77E9" w:rsidRPr="007951D7" w14:paraId="3E9019EA" w14:textId="77777777" w:rsidTr="002D77E9">
        <w:trPr>
          <w:trHeight w:val="20"/>
        </w:trPr>
        <w:tc>
          <w:tcPr>
            <w:tcW w:w="2003" w:type="dxa"/>
            <w:shd w:val="clear" w:color="auto" w:fill="auto"/>
            <w:noWrap/>
            <w:vAlign w:val="center"/>
          </w:tcPr>
          <w:p w14:paraId="2BF32390" w14:textId="77777777" w:rsidR="002D77E9" w:rsidRPr="00A17FB0" w:rsidRDefault="002D77E9" w:rsidP="00F2788D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</w:pPr>
            <w:r w:rsidRPr="00A17FB0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SAN FERNANDO</w:t>
            </w:r>
          </w:p>
        </w:tc>
        <w:tc>
          <w:tcPr>
            <w:tcW w:w="5363" w:type="dxa"/>
            <w:vAlign w:val="center"/>
          </w:tcPr>
          <w:p w14:paraId="29A823E1" w14:textId="77777777" w:rsidR="002D77E9" w:rsidRPr="00A17FB0" w:rsidRDefault="002D77E9" w:rsidP="00F2788D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</w:pPr>
          </w:p>
          <w:p w14:paraId="32753D0A" w14:textId="77777777" w:rsidR="002D77E9" w:rsidRPr="00A17FB0" w:rsidRDefault="00CB5A27" w:rsidP="00CB5A27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</w:pPr>
            <w:r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Droguería Abigail casa</w:t>
            </w:r>
            <w:r w:rsidR="002D77E9" w:rsidRPr="00A17FB0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 xml:space="preserve"> 6</w:t>
            </w:r>
            <w:r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, frente al c</w:t>
            </w:r>
            <w:r w:rsidR="002D77E9" w:rsidRPr="00A17FB0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olegio</w:t>
            </w:r>
          </w:p>
        </w:tc>
        <w:tc>
          <w:tcPr>
            <w:tcW w:w="2268" w:type="dxa"/>
          </w:tcPr>
          <w:p w14:paraId="56B37B5A" w14:textId="77777777" w:rsidR="002D77E9" w:rsidRPr="000F7C69" w:rsidRDefault="002D77E9" w:rsidP="00F278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</w:pPr>
            <w:r w:rsidRPr="000F7C69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100</w:t>
            </w:r>
          </w:p>
        </w:tc>
      </w:tr>
      <w:tr w:rsidR="002D77E9" w:rsidRPr="007951D7" w14:paraId="0586C764" w14:textId="77777777" w:rsidTr="002D77E9">
        <w:trPr>
          <w:trHeight w:val="20"/>
        </w:trPr>
        <w:tc>
          <w:tcPr>
            <w:tcW w:w="2003" w:type="dxa"/>
            <w:shd w:val="clear" w:color="auto" w:fill="auto"/>
            <w:noWrap/>
            <w:vAlign w:val="center"/>
          </w:tcPr>
          <w:p w14:paraId="393F0744" w14:textId="77777777" w:rsidR="002D77E9" w:rsidRPr="00A17FB0" w:rsidRDefault="002D77E9" w:rsidP="00F2788D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</w:pPr>
            <w:r w:rsidRPr="00A17FB0"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BUESAQUILLO</w:t>
            </w:r>
          </w:p>
        </w:tc>
        <w:tc>
          <w:tcPr>
            <w:tcW w:w="5363" w:type="dxa"/>
            <w:vAlign w:val="center"/>
          </w:tcPr>
          <w:p w14:paraId="42068CB3" w14:textId="77777777" w:rsidR="002D77E9" w:rsidRPr="00BE3AB3" w:rsidRDefault="002D77E9" w:rsidP="00F2788D">
            <w:pPr>
              <w:spacing w:after="0" w:line="240" w:lineRule="auto"/>
              <w:rPr>
                <w:rFonts w:ascii="Century Gothic" w:eastAsia="Times New Roman" w:hAnsi="Century Gothic" w:cs="Calibri"/>
                <w:lang w:val="es-CO"/>
              </w:rPr>
            </w:pPr>
            <w:r w:rsidRPr="00BE3AB3">
              <w:rPr>
                <w:rFonts w:ascii="Century Gothic" w:eastAsia="Times New Roman" w:hAnsi="Century Gothic" w:cs="Calibri"/>
                <w:lang w:val="es-CO"/>
              </w:rPr>
              <w:t xml:space="preserve">Centro Comercial Único </w:t>
            </w:r>
          </w:p>
          <w:p w14:paraId="1050966E" w14:textId="77777777" w:rsidR="00D363C2" w:rsidRPr="00BE3AB3" w:rsidRDefault="00D363C2" w:rsidP="00F2788D">
            <w:pPr>
              <w:spacing w:after="0" w:line="240" w:lineRule="auto"/>
              <w:rPr>
                <w:rFonts w:ascii="Century Gothic" w:eastAsia="Times New Roman" w:hAnsi="Century Gothic" w:cs="Calibri"/>
                <w:lang w:val="es-CO"/>
              </w:rPr>
            </w:pPr>
            <w:r w:rsidRPr="00BE3AB3">
              <w:rPr>
                <w:rFonts w:ascii="Century Gothic" w:eastAsia="Times New Roman" w:hAnsi="Century Gothic" w:cs="Calibri"/>
                <w:lang w:val="es-CO"/>
              </w:rPr>
              <w:t xml:space="preserve">Rosal de Oriente </w:t>
            </w:r>
          </w:p>
        </w:tc>
        <w:tc>
          <w:tcPr>
            <w:tcW w:w="2268" w:type="dxa"/>
          </w:tcPr>
          <w:p w14:paraId="7EA7C6E9" w14:textId="77777777" w:rsidR="002D77E9" w:rsidRPr="000F7C69" w:rsidRDefault="002D77E9" w:rsidP="00F2788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</w:pPr>
            <w:r>
              <w:rPr>
                <w:rFonts w:ascii="Century Gothic" w:eastAsia="Times New Roman" w:hAnsi="Century Gothic" w:cs="Calibri"/>
                <w:color w:val="000000" w:themeColor="text1"/>
                <w:lang w:val="es-CO"/>
              </w:rPr>
              <w:t>130</w:t>
            </w:r>
          </w:p>
        </w:tc>
      </w:tr>
    </w:tbl>
    <w:p w14:paraId="1E9C0CCA" w14:textId="77777777" w:rsidR="00A86883" w:rsidRDefault="00A86883" w:rsidP="000E0E44">
      <w:pPr>
        <w:spacing w:after="0" w:line="240" w:lineRule="auto"/>
        <w:rPr>
          <w:rFonts w:ascii="Arial" w:hAnsi="Arial" w:cs="Arial"/>
          <w:b/>
          <w:i/>
          <w:sz w:val="16"/>
          <w:szCs w:val="16"/>
          <w:u w:val="single"/>
          <w:lang w:val="es-ES_tradnl"/>
        </w:rPr>
      </w:pPr>
    </w:p>
    <w:p w14:paraId="63A36378" w14:textId="77777777" w:rsidR="000E0E44" w:rsidRDefault="000E0E44" w:rsidP="000E0E44">
      <w:pPr>
        <w:spacing w:after="0" w:line="240" w:lineRule="auto"/>
        <w:rPr>
          <w:rFonts w:ascii="Century Gothic" w:hAnsi="Century Gothic" w:cs="Arial"/>
          <w:b/>
          <w:sz w:val="20"/>
          <w:szCs w:val="20"/>
          <w:lang w:val="es-CO"/>
        </w:rPr>
      </w:pPr>
    </w:p>
    <w:p w14:paraId="0E2BD461" w14:textId="77777777" w:rsidR="00260D5B" w:rsidRPr="005B0509" w:rsidRDefault="00A06610" w:rsidP="005B0509">
      <w:pPr>
        <w:spacing w:line="252" w:lineRule="auto"/>
        <w:jc w:val="both"/>
        <w:rPr>
          <w:rFonts w:ascii="Century Gothic" w:hAnsi="Century Gothic" w:cs="Arial"/>
          <w:b/>
          <w:u w:val="single"/>
          <w:lang w:val="es-ES_tradnl"/>
        </w:rPr>
      </w:pPr>
      <w:r w:rsidRPr="005B0509">
        <w:rPr>
          <w:rFonts w:ascii="Century Gothic" w:hAnsi="Century Gothic" w:cs="Arial"/>
          <w:b/>
          <w:u w:val="single"/>
          <w:lang w:val="es-ES_tradnl"/>
        </w:rPr>
        <w:t xml:space="preserve">OBSERVACIONES GENERALES </w:t>
      </w:r>
    </w:p>
    <w:p w14:paraId="427F424A" w14:textId="77777777" w:rsidR="00FD5167" w:rsidRPr="005B0509" w:rsidRDefault="00FD5167" w:rsidP="00260D5B">
      <w:pPr>
        <w:pStyle w:val="Prrafodelista"/>
        <w:numPr>
          <w:ilvl w:val="0"/>
          <w:numId w:val="5"/>
        </w:numPr>
        <w:spacing w:line="252" w:lineRule="auto"/>
        <w:jc w:val="both"/>
        <w:rPr>
          <w:rFonts w:ascii="Century Gothic" w:hAnsi="Century Gothic" w:cs="Arial"/>
          <w:b/>
          <w:lang w:val="es-ES_tradnl"/>
        </w:rPr>
      </w:pPr>
      <w:r w:rsidRPr="005B0509">
        <w:rPr>
          <w:rFonts w:ascii="Century Gothic" w:hAnsi="Century Gothic" w:cs="Arial"/>
          <w:b/>
          <w:lang w:val="es-ES_tradnl"/>
        </w:rPr>
        <w:t xml:space="preserve">PAGOS </w:t>
      </w:r>
      <w:r w:rsidR="008C2095">
        <w:rPr>
          <w:rFonts w:ascii="Century Gothic" w:hAnsi="Century Gothic" w:cs="Arial"/>
          <w:b/>
          <w:lang w:val="es-ES_tradnl"/>
        </w:rPr>
        <w:t>DE SUBSIDIOS A TRAVÉ</w:t>
      </w:r>
      <w:r w:rsidR="00260D5B" w:rsidRPr="005B0509">
        <w:rPr>
          <w:rFonts w:ascii="Century Gothic" w:hAnsi="Century Gothic" w:cs="Arial"/>
          <w:b/>
          <w:lang w:val="es-ES_tradnl"/>
        </w:rPr>
        <w:t>S DE</w:t>
      </w:r>
      <w:r w:rsidRPr="005B0509">
        <w:rPr>
          <w:rFonts w:ascii="Century Gothic" w:hAnsi="Century Gothic" w:cs="Arial"/>
          <w:b/>
          <w:lang w:val="es-ES_tradnl"/>
        </w:rPr>
        <w:t xml:space="preserve"> </w:t>
      </w:r>
      <w:r w:rsidR="00B36CE8" w:rsidRPr="005B0509">
        <w:rPr>
          <w:rFonts w:ascii="Century Gothic" w:hAnsi="Century Gothic" w:cs="Arial"/>
          <w:b/>
          <w:lang w:val="es-ES_tradnl"/>
        </w:rPr>
        <w:t>TERCERO</w:t>
      </w:r>
      <w:r w:rsidR="00260D5B" w:rsidRPr="005B0509">
        <w:rPr>
          <w:rFonts w:ascii="Century Gothic" w:hAnsi="Century Gothic" w:cs="Arial"/>
          <w:b/>
          <w:lang w:val="es-ES_tradnl"/>
        </w:rPr>
        <w:t>S</w:t>
      </w:r>
    </w:p>
    <w:p w14:paraId="271EDB70" w14:textId="77777777" w:rsidR="00260D5B" w:rsidRDefault="00260D5B" w:rsidP="00FD5167">
      <w:pPr>
        <w:spacing w:line="252" w:lineRule="auto"/>
        <w:jc w:val="both"/>
        <w:rPr>
          <w:rFonts w:ascii="Century Gothic" w:hAnsi="Century Gothic" w:cs="Arial"/>
          <w:lang w:val="es-CO"/>
        </w:rPr>
      </w:pPr>
      <w:r w:rsidRPr="005B0509">
        <w:rPr>
          <w:rFonts w:ascii="Century Gothic" w:hAnsi="Century Gothic" w:cs="Arial"/>
          <w:lang w:val="es-ES_tradnl"/>
        </w:rPr>
        <w:t>E</w:t>
      </w:r>
      <w:proofErr w:type="spellStart"/>
      <w:r w:rsidR="008C2095">
        <w:rPr>
          <w:rFonts w:ascii="Century Gothic" w:hAnsi="Century Gothic" w:cs="Arial"/>
          <w:lang w:val="es-CO"/>
        </w:rPr>
        <w:t>s</w:t>
      </w:r>
      <w:r w:rsidRPr="005B0509">
        <w:rPr>
          <w:rFonts w:ascii="Century Gothic" w:hAnsi="Century Gothic" w:cs="Arial"/>
          <w:lang w:val="es-CO"/>
        </w:rPr>
        <w:t>tas</w:t>
      </w:r>
      <w:proofErr w:type="spellEnd"/>
      <w:r w:rsidRPr="005B0509">
        <w:rPr>
          <w:rFonts w:ascii="Century Gothic" w:hAnsi="Century Gothic" w:cs="Arial"/>
          <w:lang w:val="es-CO"/>
        </w:rPr>
        <w:t xml:space="preserve"> medidas son de carácter transitorio y solamente aplican para los pagos de subsidios de adulto mayor</w:t>
      </w:r>
      <w:r w:rsidR="008C2095">
        <w:rPr>
          <w:rFonts w:ascii="Century Gothic" w:hAnsi="Century Gothic" w:cs="Arial"/>
          <w:lang w:val="es-CO"/>
        </w:rPr>
        <w:t xml:space="preserve"> (</w:t>
      </w:r>
      <w:r w:rsidRPr="008C2095">
        <w:rPr>
          <w:rFonts w:ascii="Century Gothic" w:hAnsi="Century Gothic" w:cs="Arial"/>
          <w:b/>
          <w:i/>
          <w:lang w:val="es-CO"/>
        </w:rPr>
        <w:t xml:space="preserve">nóminas </w:t>
      </w:r>
      <w:r w:rsidR="0057438F" w:rsidRPr="008C2095">
        <w:rPr>
          <w:rFonts w:ascii="Century Gothic" w:hAnsi="Century Gothic" w:cs="Arial"/>
          <w:b/>
          <w:i/>
          <w:lang w:val="es-CO"/>
        </w:rPr>
        <w:t>mayo más un pago extraordinario</w:t>
      </w:r>
      <w:r w:rsidR="008C2095">
        <w:rPr>
          <w:rFonts w:ascii="Century Gothic" w:hAnsi="Century Gothic" w:cs="Arial"/>
          <w:b/>
          <w:i/>
          <w:lang w:val="es-CO"/>
        </w:rPr>
        <w:t>)</w:t>
      </w:r>
      <w:r w:rsidRPr="005B0509">
        <w:rPr>
          <w:rFonts w:ascii="Century Gothic" w:hAnsi="Century Gothic" w:cs="Arial"/>
          <w:b/>
          <w:i/>
          <w:lang w:val="es-ES_tradnl"/>
        </w:rPr>
        <w:t xml:space="preserve">, </w:t>
      </w:r>
      <w:r w:rsidRPr="005B0509">
        <w:rPr>
          <w:rFonts w:ascii="Century Gothic" w:hAnsi="Century Gothic" w:cs="Arial"/>
          <w:lang w:val="es-ES_tradnl"/>
        </w:rPr>
        <w:t xml:space="preserve">conforme al </w:t>
      </w:r>
      <w:r w:rsidRPr="005B0509">
        <w:rPr>
          <w:rFonts w:ascii="Century Gothic" w:hAnsi="Century Gothic" w:cs="Arial"/>
          <w:lang w:val="es-CO"/>
        </w:rPr>
        <w:t xml:space="preserve">siguiente protocolo de </w:t>
      </w:r>
      <w:r w:rsidR="008C2095" w:rsidRPr="005B0509">
        <w:rPr>
          <w:rFonts w:ascii="Century Gothic" w:hAnsi="Century Gothic" w:cs="Arial"/>
          <w:lang w:val="es-CO"/>
        </w:rPr>
        <w:t>entrega</w:t>
      </w:r>
      <w:r w:rsidRPr="005B0509">
        <w:rPr>
          <w:rFonts w:ascii="Century Gothic" w:hAnsi="Century Gothic" w:cs="Arial"/>
          <w:lang w:val="es-CO"/>
        </w:rPr>
        <w:t>:</w:t>
      </w:r>
    </w:p>
    <w:p w14:paraId="65D52742" w14:textId="77777777" w:rsidR="00A86883" w:rsidRDefault="00B36CE8" w:rsidP="00BE3AB3">
      <w:pPr>
        <w:pStyle w:val="Prrafodelista"/>
        <w:numPr>
          <w:ilvl w:val="1"/>
          <w:numId w:val="5"/>
        </w:numPr>
        <w:spacing w:line="252" w:lineRule="auto"/>
        <w:jc w:val="both"/>
        <w:rPr>
          <w:rFonts w:ascii="Century Gothic" w:hAnsi="Century Gothic" w:cs="Arial"/>
          <w:i/>
          <w:lang w:val="es-CO"/>
        </w:rPr>
      </w:pPr>
      <w:r w:rsidRPr="005B0509">
        <w:rPr>
          <w:rFonts w:ascii="Century Gothic" w:hAnsi="Century Gothic" w:cs="Arial"/>
          <w:lang w:val="es-CO"/>
        </w:rPr>
        <w:t>Se puede realizar el pago a</w:t>
      </w:r>
      <w:r w:rsidR="00C265E6">
        <w:rPr>
          <w:rFonts w:ascii="Century Gothic" w:hAnsi="Century Gothic" w:cs="Arial"/>
          <w:lang w:val="es-CO"/>
        </w:rPr>
        <w:t xml:space="preserve"> un </w:t>
      </w:r>
      <w:r w:rsidR="00C265E6" w:rsidRPr="00C265E6">
        <w:rPr>
          <w:rFonts w:ascii="Century Gothic" w:hAnsi="Century Gothic" w:cs="Arial"/>
          <w:b/>
          <w:lang w:val="es-CO"/>
        </w:rPr>
        <w:t>“t</w:t>
      </w:r>
      <w:r w:rsidRPr="00C265E6">
        <w:rPr>
          <w:rFonts w:ascii="Century Gothic" w:hAnsi="Century Gothic" w:cs="Arial"/>
          <w:b/>
          <w:lang w:val="es-CO"/>
        </w:rPr>
        <w:t>ercero</w:t>
      </w:r>
      <w:r w:rsidR="00260D5B" w:rsidRPr="00C265E6">
        <w:rPr>
          <w:rFonts w:ascii="Century Gothic" w:hAnsi="Century Gothic" w:cs="Arial"/>
          <w:b/>
          <w:lang w:val="es-CO"/>
        </w:rPr>
        <w:t xml:space="preserve"> </w:t>
      </w:r>
      <w:r w:rsidR="00C265E6" w:rsidRPr="00C265E6">
        <w:rPr>
          <w:rFonts w:ascii="Century Gothic" w:hAnsi="Century Gothic" w:cs="Arial"/>
          <w:b/>
          <w:lang w:val="es-CO"/>
        </w:rPr>
        <w:t>a</w:t>
      </w:r>
      <w:r w:rsidRPr="00C265E6">
        <w:rPr>
          <w:rFonts w:ascii="Century Gothic" w:hAnsi="Century Gothic" w:cs="Arial"/>
          <w:b/>
          <w:lang w:val="es-CO"/>
        </w:rPr>
        <w:t>utorizado”</w:t>
      </w:r>
      <w:r w:rsidR="00C265E6">
        <w:rPr>
          <w:rFonts w:ascii="Century Gothic" w:hAnsi="Century Gothic" w:cs="Arial"/>
          <w:b/>
          <w:lang w:val="es-CO"/>
        </w:rPr>
        <w:t>,</w:t>
      </w:r>
      <w:r w:rsidR="00C265E6">
        <w:rPr>
          <w:rFonts w:ascii="Century Gothic" w:hAnsi="Century Gothic" w:cs="Arial"/>
          <w:lang w:val="es-CO"/>
        </w:rPr>
        <w:t xml:space="preserve"> quien deberá presentar su respectivo documento de identidad y</w:t>
      </w:r>
      <w:r w:rsidR="00260D5B" w:rsidRPr="005B0509">
        <w:rPr>
          <w:rFonts w:ascii="Century Gothic" w:hAnsi="Century Gothic" w:cs="Arial"/>
          <w:lang w:val="es-CO"/>
        </w:rPr>
        <w:t xml:space="preserve"> la cédula del beneficiario</w:t>
      </w:r>
      <w:r w:rsidR="00C265E6">
        <w:rPr>
          <w:rFonts w:ascii="Century Gothic" w:hAnsi="Century Gothic" w:cs="Arial"/>
          <w:lang w:val="es-CO"/>
        </w:rPr>
        <w:t>. S</w:t>
      </w:r>
      <w:r w:rsidR="00FA5613" w:rsidRPr="005B0509">
        <w:rPr>
          <w:rFonts w:ascii="Century Gothic" w:hAnsi="Century Gothic" w:cs="Arial"/>
          <w:i/>
          <w:lang w:val="es-CO"/>
        </w:rPr>
        <w:t>e aceptará</w:t>
      </w:r>
      <w:r w:rsidR="004B0DA4">
        <w:rPr>
          <w:rFonts w:ascii="Century Gothic" w:hAnsi="Century Gothic" w:cs="Arial"/>
          <w:i/>
          <w:lang w:val="es-CO"/>
        </w:rPr>
        <w:t>n</w:t>
      </w:r>
      <w:r w:rsidR="00C265E6">
        <w:rPr>
          <w:rFonts w:ascii="Century Gothic" w:hAnsi="Century Gothic" w:cs="Arial"/>
          <w:i/>
          <w:lang w:val="es-CO"/>
        </w:rPr>
        <w:t xml:space="preserve"> contraseñas,</w:t>
      </w:r>
      <w:r w:rsidR="00FA5613" w:rsidRPr="005B0509">
        <w:rPr>
          <w:rFonts w:ascii="Century Gothic" w:hAnsi="Century Gothic" w:cs="Arial"/>
          <w:i/>
          <w:lang w:val="es-CO"/>
        </w:rPr>
        <w:t xml:space="preserve"> </w:t>
      </w:r>
      <w:r w:rsidR="004B0DA4">
        <w:rPr>
          <w:rFonts w:ascii="Century Gothic" w:hAnsi="Century Gothic" w:cs="Arial"/>
          <w:i/>
          <w:lang w:val="es-CO"/>
        </w:rPr>
        <w:t>con foto y huella.</w:t>
      </w:r>
    </w:p>
    <w:p w14:paraId="3D500B6F" w14:textId="77777777" w:rsidR="00C265E6" w:rsidRDefault="00C265E6" w:rsidP="00C265E6">
      <w:pPr>
        <w:pStyle w:val="Prrafodelista"/>
        <w:spacing w:line="252" w:lineRule="auto"/>
        <w:ind w:left="465"/>
        <w:jc w:val="both"/>
        <w:rPr>
          <w:rFonts w:ascii="Century Gothic" w:hAnsi="Century Gothic" w:cs="Arial"/>
          <w:i/>
          <w:lang w:val="es-CO"/>
        </w:rPr>
      </w:pPr>
    </w:p>
    <w:p w14:paraId="42D36FD9" w14:textId="77777777" w:rsidR="0033317A" w:rsidRPr="00714FE7" w:rsidRDefault="00260D5B" w:rsidP="00112D65">
      <w:pPr>
        <w:pStyle w:val="Prrafodelista"/>
        <w:numPr>
          <w:ilvl w:val="1"/>
          <w:numId w:val="5"/>
        </w:numPr>
        <w:spacing w:line="252" w:lineRule="auto"/>
        <w:jc w:val="both"/>
        <w:rPr>
          <w:rFonts w:ascii="Century Gothic" w:hAnsi="Century Gothic" w:cs="Arial"/>
          <w:b/>
          <w:i/>
          <w:u w:val="single"/>
          <w:lang w:val="es-ES_tradnl"/>
        </w:rPr>
      </w:pPr>
      <w:r w:rsidRPr="005B0509">
        <w:rPr>
          <w:rFonts w:ascii="Century Gothic" w:hAnsi="Century Gothic" w:cs="Arial"/>
          <w:lang w:val="es-ES_tradnl"/>
        </w:rPr>
        <w:t>E</w:t>
      </w:r>
      <w:r w:rsidRPr="005B0509">
        <w:rPr>
          <w:rFonts w:ascii="Century Gothic" w:hAnsi="Century Gothic" w:cs="Arial"/>
          <w:lang w:val="es-CO"/>
        </w:rPr>
        <w:t xml:space="preserve">l cajero </w:t>
      </w:r>
      <w:r w:rsidR="0094322E" w:rsidRPr="005B0509">
        <w:rPr>
          <w:rFonts w:ascii="Century Gothic" w:hAnsi="Century Gothic" w:cs="Arial"/>
          <w:lang w:val="es-CO"/>
        </w:rPr>
        <w:t xml:space="preserve">validará la identidad de la persona autorizada y </w:t>
      </w:r>
      <w:r w:rsidRPr="005B0509">
        <w:rPr>
          <w:rFonts w:ascii="Century Gothic" w:hAnsi="Century Gothic" w:cs="Arial"/>
          <w:lang w:val="es-CO"/>
        </w:rPr>
        <w:t xml:space="preserve">deberá </w:t>
      </w:r>
      <w:r w:rsidR="009F5647" w:rsidRPr="005B0509">
        <w:rPr>
          <w:rFonts w:ascii="Century Gothic" w:hAnsi="Century Gothic" w:cs="Arial"/>
          <w:lang w:val="es-CO"/>
        </w:rPr>
        <w:t>inscribir</w:t>
      </w:r>
      <w:r w:rsidRPr="005B0509">
        <w:rPr>
          <w:rFonts w:ascii="Century Gothic" w:hAnsi="Century Gothic" w:cs="Arial"/>
          <w:lang w:val="es-CO"/>
        </w:rPr>
        <w:t xml:space="preserve"> a este </w:t>
      </w:r>
      <w:r w:rsidR="009F5647" w:rsidRPr="009F5647">
        <w:rPr>
          <w:rFonts w:ascii="Century Gothic" w:hAnsi="Century Gothic" w:cs="Arial"/>
          <w:b/>
          <w:lang w:val="es-CO"/>
        </w:rPr>
        <w:t>“tercero autorizado</w:t>
      </w:r>
      <w:r w:rsidR="009F5647">
        <w:rPr>
          <w:rFonts w:ascii="Century Gothic" w:hAnsi="Century Gothic" w:cs="Arial"/>
          <w:b/>
          <w:lang w:val="es-CO"/>
        </w:rPr>
        <w:t xml:space="preserve">”. </w:t>
      </w:r>
      <w:r w:rsidR="009F5647" w:rsidRPr="009F5647">
        <w:rPr>
          <w:rFonts w:ascii="Century Gothic" w:hAnsi="Century Gothic" w:cs="Arial"/>
          <w:lang w:val="es-CO"/>
        </w:rPr>
        <w:t>En</w:t>
      </w:r>
      <w:r w:rsidR="009F5647">
        <w:rPr>
          <w:rFonts w:ascii="Century Gothic" w:hAnsi="Century Gothic" w:cs="Arial"/>
          <w:lang w:val="es-CO"/>
        </w:rPr>
        <w:t xml:space="preserve"> caso de que esta persona</w:t>
      </w:r>
      <w:r w:rsidRPr="005B0509">
        <w:rPr>
          <w:rFonts w:ascii="Century Gothic" w:hAnsi="Century Gothic" w:cs="Arial"/>
          <w:lang w:val="es-CO"/>
        </w:rPr>
        <w:t xml:space="preserve"> f</w:t>
      </w:r>
      <w:r w:rsidR="00995008" w:rsidRPr="005B0509">
        <w:rPr>
          <w:rFonts w:ascii="Century Gothic" w:hAnsi="Century Gothic" w:cs="Arial"/>
          <w:lang w:val="es-CO"/>
        </w:rPr>
        <w:t>igure</w:t>
      </w:r>
      <w:r w:rsidRPr="005B0509">
        <w:rPr>
          <w:rFonts w:ascii="Century Gothic" w:hAnsi="Century Gothic" w:cs="Arial"/>
          <w:lang w:val="es-CO"/>
        </w:rPr>
        <w:t xml:space="preserve"> en la base de datos de </w:t>
      </w:r>
      <w:proofErr w:type="spellStart"/>
      <w:r w:rsidRPr="005B0509">
        <w:rPr>
          <w:rFonts w:ascii="Century Gothic" w:hAnsi="Century Gothic" w:cs="Arial"/>
          <w:lang w:val="es-CO"/>
        </w:rPr>
        <w:t>Supergiros</w:t>
      </w:r>
      <w:proofErr w:type="spellEnd"/>
      <w:r w:rsidRPr="005B0509">
        <w:rPr>
          <w:rFonts w:ascii="Century Gothic" w:hAnsi="Century Gothic" w:cs="Arial"/>
          <w:lang w:val="es-CO"/>
        </w:rPr>
        <w:t xml:space="preserve">, </w:t>
      </w:r>
      <w:r w:rsidR="00733EB6">
        <w:rPr>
          <w:rFonts w:ascii="Century Gothic" w:hAnsi="Century Gothic" w:cs="Arial"/>
          <w:lang w:val="es-CO"/>
        </w:rPr>
        <w:t>su</w:t>
      </w:r>
      <w:r w:rsidRPr="005B0509">
        <w:rPr>
          <w:rFonts w:ascii="Century Gothic" w:hAnsi="Century Gothic" w:cs="Arial"/>
          <w:lang w:val="es-CO"/>
        </w:rPr>
        <w:t xml:space="preserve"> </w:t>
      </w:r>
      <w:r w:rsidR="009F5647">
        <w:rPr>
          <w:rFonts w:ascii="Century Gothic" w:hAnsi="Century Gothic" w:cs="Arial"/>
          <w:lang w:val="es-CO"/>
        </w:rPr>
        <w:t>huella</w:t>
      </w:r>
      <w:r w:rsidR="00733EB6">
        <w:rPr>
          <w:rFonts w:ascii="Century Gothic" w:hAnsi="Century Gothic" w:cs="Arial"/>
          <w:lang w:val="es-CO"/>
        </w:rPr>
        <w:t xml:space="preserve"> será revalidada</w:t>
      </w:r>
      <w:r w:rsidR="0094322E" w:rsidRPr="005B0509">
        <w:rPr>
          <w:rFonts w:ascii="Century Gothic" w:hAnsi="Century Gothic" w:cs="Arial"/>
          <w:lang w:val="es-CO"/>
        </w:rPr>
        <w:t xml:space="preserve">. </w:t>
      </w:r>
    </w:p>
    <w:p w14:paraId="4476BF75" w14:textId="77777777" w:rsidR="00714FE7" w:rsidRPr="00714FE7" w:rsidRDefault="00714FE7" w:rsidP="00714FE7">
      <w:pPr>
        <w:pStyle w:val="Prrafodelista"/>
        <w:spacing w:line="252" w:lineRule="auto"/>
        <w:ind w:left="465"/>
        <w:jc w:val="both"/>
        <w:rPr>
          <w:rFonts w:ascii="Century Gothic" w:hAnsi="Century Gothic" w:cs="Arial"/>
          <w:b/>
          <w:i/>
          <w:u w:val="single"/>
          <w:lang w:val="es-ES_tradnl"/>
        </w:rPr>
      </w:pPr>
    </w:p>
    <w:p w14:paraId="1A9BCD5D" w14:textId="77777777" w:rsidR="002B5B8D" w:rsidRPr="002B5B8D" w:rsidRDefault="00B36CE8" w:rsidP="00260D5B">
      <w:pPr>
        <w:pStyle w:val="Prrafodelista"/>
        <w:numPr>
          <w:ilvl w:val="1"/>
          <w:numId w:val="5"/>
        </w:numPr>
        <w:spacing w:line="252" w:lineRule="auto"/>
        <w:jc w:val="both"/>
        <w:rPr>
          <w:rFonts w:ascii="Century Gothic" w:hAnsi="Century Gothic" w:cs="Arial"/>
          <w:b/>
          <w:i/>
          <w:u w:val="single"/>
          <w:lang w:val="es-ES_tradnl"/>
        </w:rPr>
      </w:pPr>
      <w:r w:rsidRPr="005B0509">
        <w:rPr>
          <w:rFonts w:ascii="Century Gothic" w:hAnsi="Century Gothic" w:cs="Arial"/>
          <w:lang w:val="es-CO"/>
        </w:rPr>
        <w:t xml:space="preserve">El </w:t>
      </w:r>
      <w:r w:rsidR="00477FF4" w:rsidRPr="00477FF4">
        <w:rPr>
          <w:rFonts w:ascii="Century Gothic" w:hAnsi="Century Gothic" w:cs="Arial"/>
          <w:b/>
          <w:lang w:val="es-CO"/>
        </w:rPr>
        <w:t>“tercero autorizado”</w:t>
      </w:r>
      <w:r w:rsidR="00477FF4">
        <w:rPr>
          <w:rFonts w:ascii="Century Gothic" w:hAnsi="Century Gothic" w:cs="Arial"/>
          <w:lang w:val="es-CO"/>
        </w:rPr>
        <w:t xml:space="preserve">, </w:t>
      </w:r>
      <w:r w:rsidR="000A5388" w:rsidRPr="005B0509">
        <w:rPr>
          <w:rFonts w:ascii="Century Gothic" w:hAnsi="Century Gothic" w:cs="Arial"/>
          <w:lang w:val="es-CO"/>
        </w:rPr>
        <w:t xml:space="preserve">también deberá </w:t>
      </w:r>
      <w:r w:rsidR="00260D5B" w:rsidRPr="005B0509">
        <w:rPr>
          <w:rFonts w:ascii="Century Gothic" w:hAnsi="Century Gothic" w:cs="Arial"/>
          <w:lang w:val="es-CO"/>
        </w:rPr>
        <w:t>t</w:t>
      </w:r>
      <w:r w:rsidR="00435EEB">
        <w:rPr>
          <w:rFonts w:ascii="Century Gothic" w:hAnsi="Century Gothic" w:cs="Arial"/>
          <w:lang w:val="es-CO"/>
        </w:rPr>
        <w:t>ener</w:t>
      </w:r>
      <w:r w:rsidR="00260D5B" w:rsidRPr="005B0509">
        <w:rPr>
          <w:rFonts w:ascii="Century Gothic" w:hAnsi="Century Gothic" w:cs="Arial"/>
          <w:lang w:val="es-CO"/>
        </w:rPr>
        <w:t xml:space="preserve"> </w:t>
      </w:r>
      <w:r w:rsidR="00477FF4">
        <w:rPr>
          <w:rFonts w:ascii="Century Gothic" w:hAnsi="Century Gothic" w:cs="Arial"/>
          <w:b/>
          <w:lang w:val="es-CO"/>
        </w:rPr>
        <w:t>una autorización escrita</w:t>
      </w:r>
      <w:r w:rsidR="00260D5B" w:rsidRPr="005B0509">
        <w:rPr>
          <w:rFonts w:ascii="Century Gothic" w:hAnsi="Century Gothic" w:cs="Arial"/>
          <w:lang w:val="es-CO"/>
        </w:rPr>
        <w:t xml:space="preserve"> del </w:t>
      </w:r>
      <w:r w:rsidR="000A5388" w:rsidRPr="005B0509">
        <w:rPr>
          <w:rFonts w:ascii="Century Gothic" w:hAnsi="Century Gothic" w:cs="Arial"/>
          <w:lang w:val="es-CO"/>
        </w:rPr>
        <w:t>beneficiario</w:t>
      </w:r>
      <w:r w:rsidR="00260D5B" w:rsidRPr="005B0509">
        <w:rPr>
          <w:rFonts w:ascii="Century Gothic" w:hAnsi="Century Gothic" w:cs="Arial"/>
          <w:lang w:val="es-CO"/>
        </w:rPr>
        <w:t xml:space="preserve"> del subsidio</w:t>
      </w:r>
      <w:r w:rsidR="00435EEB">
        <w:rPr>
          <w:rFonts w:ascii="Century Gothic" w:hAnsi="Century Gothic" w:cs="Arial"/>
          <w:lang w:val="es-CO"/>
        </w:rPr>
        <w:t>,</w:t>
      </w:r>
      <w:r w:rsidR="00260D5B" w:rsidRPr="005B0509">
        <w:rPr>
          <w:rFonts w:ascii="Century Gothic" w:hAnsi="Century Gothic" w:cs="Arial"/>
          <w:lang w:val="es-CO"/>
        </w:rPr>
        <w:t xml:space="preserve"> </w:t>
      </w:r>
      <w:r w:rsidR="00260D5B" w:rsidRPr="00435EEB">
        <w:rPr>
          <w:rFonts w:ascii="Century Gothic" w:hAnsi="Century Gothic" w:cs="Arial"/>
          <w:b/>
          <w:i/>
          <w:u w:val="single"/>
          <w:lang w:val="es-CO"/>
        </w:rPr>
        <w:t xml:space="preserve">la cual no </w:t>
      </w:r>
      <w:r w:rsidR="000A5388" w:rsidRPr="00435EEB">
        <w:rPr>
          <w:rFonts w:ascii="Century Gothic" w:hAnsi="Century Gothic" w:cs="Arial"/>
          <w:b/>
          <w:i/>
          <w:u w:val="single"/>
          <w:lang w:val="es-CO"/>
        </w:rPr>
        <w:t>es necesario que se</w:t>
      </w:r>
      <w:r w:rsidR="00900C88" w:rsidRPr="00435EEB">
        <w:rPr>
          <w:rFonts w:ascii="Century Gothic" w:hAnsi="Century Gothic" w:cs="Arial"/>
          <w:b/>
          <w:i/>
          <w:u w:val="single"/>
          <w:lang w:val="es-CO"/>
        </w:rPr>
        <w:t>a</w:t>
      </w:r>
      <w:r w:rsidR="000A5388" w:rsidRPr="00435EEB">
        <w:rPr>
          <w:rFonts w:ascii="Century Gothic" w:hAnsi="Century Gothic" w:cs="Arial"/>
          <w:b/>
          <w:i/>
          <w:u w:val="single"/>
          <w:lang w:val="es-CO"/>
        </w:rPr>
        <w:t xml:space="preserve"> autenticada</w:t>
      </w:r>
      <w:r w:rsidR="000A5388" w:rsidRPr="005B0509">
        <w:rPr>
          <w:rFonts w:ascii="Century Gothic" w:hAnsi="Century Gothic" w:cs="Arial"/>
          <w:i/>
          <w:u w:val="single"/>
          <w:lang w:val="es-CO"/>
        </w:rPr>
        <w:t>,</w:t>
      </w:r>
      <w:r w:rsidR="000A5388" w:rsidRPr="005B0509">
        <w:rPr>
          <w:rFonts w:ascii="Century Gothic" w:hAnsi="Century Gothic" w:cs="Arial"/>
          <w:i/>
          <w:lang w:val="es-CO"/>
        </w:rPr>
        <w:t xml:space="preserve"> </w:t>
      </w:r>
      <w:r w:rsidR="00435EEB">
        <w:rPr>
          <w:rFonts w:ascii="Century Gothic" w:hAnsi="Century Gothic" w:cs="Arial"/>
          <w:lang w:val="es-CO"/>
        </w:rPr>
        <w:t xml:space="preserve">pero </w:t>
      </w:r>
    </w:p>
    <w:p w14:paraId="662224CD" w14:textId="77777777" w:rsidR="002B5B8D" w:rsidRPr="002B5B8D" w:rsidRDefault="002B5B8D" w:rsidP="002B5B8D">
      <w:pPr>
        <w:pStyle w:val="Prrafodelista"/>
        <w:rPr>
          <w:rFonts w:ascii="Century Gothic" w:hAnsi="Century Gothic" w:cs="Arial"/>
          <w:lang w:val="es-CO"/>
        </w:rPr>
      </w:pPr>
    </w:p>
    <w:p w14:paraId="46EAB945" w14:textId="77777777" w:rsidR="002B5B8D" w:rsidRPr="002B5B8D" w:rsidRDefault="002B5B8D" w:rsidP="002B5B8D">
      <w:pPr>
        <w:pStyle w:val="Prrafodelista"/>
        <w:spacing w:line="252" w:lineRule="auto"/>
        <w:ind w:left="465"/>
        <w:jc w:val="both"/>
        <w:rPr>
          <w:rFonts w:ascii="Century Gothic" w:hAnsi="Century Gothic" w:cs="Arial"/>
          <w:b/>
          <w:i/>
          <w:u w:val="single"/>
          <w:lang w:val="es-ES_tradnl"/>
        </w:rPr>
      </w:pPr>
    </w:p>
    <w:p w14:paraId="35D25C04" w14:textId="77777777" w:rsidR="002B5B8D" w:rsidRDefault="002B5B8D" w:rsidP="002B5B8D">
      <w:pPr>
        <w:pStyle w:val="Prrafodelista"/>
        <w:rPr>
          <w:rFonts w:ascii="Century Gothic" w:hAnsi="Century Gothic" w:cs="Arial"/>
          <w:lang w:val="es-CO"/>
        </w:rPr>
      </w:pPr>
    </w:p>
    <w:p w14:paraId="6220D806" w14:textId="77777777" w:rsidR="002B5B8D" w:rsidRPr="002B5B8D" w:rsidRDefault="002B5B8D" w:rsidP="002B5B8D">
      <w:pPr>
        <w:pStyle w:val="Prrafodelista"/>
        <w:rPr>
          <w:rFonts w:ascii="Century Gothic" w:hAnsi="Century Gothic" w:cs="Arial"/>
          <w:lang w:val="es-CO"/>
        </w:rPr>
      </w:pPr>
    </w:p>
    <w:p w14:paraId="210C3E77" w14:textId="77777777" w:rsidR="000A5388" w:rsidRPr="002B5B8D" w:rsidRDefault="00435EEB" w:rsidP="002B5B8D">
      <w:pPr>
        <w:pStyle w:val="Prrafodelista"/>
        <w:numPr>
          <w:ilvl w:val="1"/>
          <w:numId w:val="5"/>
        </w:numPr>
        <w:spacing w:line="252" w:lineRule="auto"/>
        <w:jc w:val="both"/>
        <w:rPr>
          <w:rFonts w:ascii="Century Gothic" w:hAnsi="Century Gothic" w:cs="Arial"/>
          <w:b/>
          <w:i/>
          <w:u w:val="single"/>
          <w:lang w:val="es-ES_tradnl"/>
        </w:rPr>
      </w:pPr>
      <w:r w:rsidRPr="002B5B8D">
        <w:rPr>
          <w:rFonts w:ascii="Century Gothic" w:hAnsi="Century Gothic" w:cs="Arial"/>
          <w:lang w:val="es-CO"/>
        </w:rPr>
        <w:t>debe</w:t>
      </w:r>
      <w:r w:rsidR="00260D5B" w:rsidRPr="002B5B8D">
        <w:rPr>
          <w:rFonts w:ascii="Century Gothic" w:hAnsi="Century Gothic" w:cs="Arial"/>
          <w:lang w:val="es-CO"/>
        </w:rPr>
        <w:t xml:space="preserve"> c</w:t>
      </w:r>
      <w:r w:rsidR="000A5388" w:rsidRPr="002B5B8D">
        <w:rPr>
          <w:rFonts w:ascii="Century Gothic" w:hAnsi="Century Gothic" w:cs="Arial"/>
          <w:lang w:val="es-CO"/>
        </w:rPr>
        <w:t>ontener los datos básicos tale</w:t>
      </w:r>
      <w:r w:rsidR="00900C88" w:rsidRPr="002B5B8D">
        <w:rPr>
          <w:rFonts w:ascii="Century Gothic" w:hAnsi="Century Gothic" w:cs="Arial"/>
          <w:lang w:val="es-CO"/>
        </w:rPr>
        <w:t>s</w:t>
      </w:r>
      <w:r w:rsidR="000A5388" w:rsidRPr="002B5B8D">
        <w:rPr>
          <w:rFonts w:ascii="Century Gothic" w:hAnsi="Century Gothic" w:cs="Arial"/>
          <w:lang w:val="es-CO"/>
        </w:rPr>
        <w:t xml:space="preserve"> como:</w:t>
      </w:r>
      <w:r w:rsidRPr="002B5B8D">
        <w:rPr>
          <w:rFonts w:ascii="Century Gothic" w:hAnsi="Century Gothic" w:cs="Arial"/>
          <w:lang w:val="es-CO"/>
        </w:rPr>
        <w:t xml:space="preserve"> </w:t>
      </w:r>
      <w:r w:rsidRPr="002B5B8D">
        <w:rPr>
          <w:rFonts w:ascii="Century Gothic" w:hAnsi="Century Gothic" w:cs="Arial"/>
          <w:b/>
          <w:lang w:val="es-CO"/>
        </w:rPr>
        <w:t>v</w:t>
      </w:r>
      <w:r w:rsidR="004B0DA4" w:rsidRPr="002B5B8D">
        <w:rPr>
          <w:rFonts w:ascii="Century Gothic" w:hAnsi="Century Gothic" w:cs="Arial"/>
          <w:b/>
          <w:lang w:val="es-CO"/>
        </w:rPr>
        <w:t xml:space="preserve">er modelo de autorización página N. </w:t>
      </w:r>
      <w:r w:rsidR="007D6F7C" w:rsidRPr="002B5B8D">
        <w:rPr>
          <w:rFonts w:ascii="Century Gothic" w:hAnsi="Century Gothic" w:cs="Arial"/>
          <w:b/>
          <w:lang w:val="es-CO"/>
        </w:rPr>
        <w:t>6</w:t>
      </w:r>
      <w:r w:rsidR="002B5B8D">
        <w:rPr>
          <w:rFonts w:ascii="Century Gothic" w:hAnsi="Century Gothic" w:cs="Arial"/>
          <w:b/>
          <w:lang w:val="es-CO"/>
        </w:rPr>
        <w:t>.</w:t>
      </w:r>
    </w:p>
    <w:p w14:paraId="6DC51E5D" w14:textId="77777777" w:rsidR="002B5B8D" w:rsidRPr="002B5B8D" w:rsidRDefault="002B5B8D" w:rsidP="002B5B8D">
      <w:pPr>
        <w:pStyle w:val="Prrafodelista"/>
        <w:spacing w:line="252" w:lineRule="auto"/>
        <w:ind w:left="465"/>
        <w:jc w:val="both"/>
        <w:rPr>
          <w:rFonts w:ascii="Century Gothic" w:hAnsi="Century Gothic" w:cs="Arial"/>
          <w:b/>
          <w:i/>
          <w:u w:val="single"/>
          <w:lang w:val="es-ES_tradnl"/>
        </w:rPr>
      </w:pPr>
    </w:p>
    <w:p w14:paraId="3E2ACC66" w14:textId="77777777" w:rsidR="00714FE7" w:rsidRPr="00714FE7" w:rsidRDefault="000A5388" w:rsidP="00112D65">
      <w:pPr>
        <w:pStyle w:val="Prrafodelista"/>
        <w:numPr>
          <w:ilvl w:val="0"/>
          <w:numId w:val="6"/>
        </w:numPr>
        <w:spacing w:line="252" w:lineRule="auto"/>
        <w:jc w:val="both"/>
        <w:rPr>
          <w:rFonts w:ascii="Century Gothic" w:hAnsi="Century Gothic" w:cs="Arial"/>
          <w:b/>
          <w:i/>
          <w:u w:val="single"/>
          <w:lang w:val="es-ES_tradnl"/>
        </w:rPr>
      </w:pPr>
      <w:r w:rsidRPr="005B0509">
        <w:rPr>
          <w:rFonts w:ascii="Century Gothic" w:hAnsi="Century Gothic" w:cs="Arial"/>
          <w:lang w:val="es-ES_tradnl"/>
        </w:rPr>
        <w:t xml:space="preserve">A </w:t>
      </w:r>
      <w:r w:rsidR="00260D5B" w:rsidRPr="005B0509">
        <w:rPr>
          <w:rFonts w:ascii="Century Gothic" w:hAnsi="Century Gothic" w:cs="Arial"/>
          <w:lang w:val="es-CO"/>
        </w:rPr>
        <w:t xml:space="preserve">quién </w:t>
      </w:r>
      <w:r w:rsidRPr="005B0509">
        <w:rPr>
          <w:rFonts w:ascii="Century Gothic" w:hAnsi="Century Gothic" w:cs="Arial"/>
          <w:lang w:val="es-CO"/>
        </w:rPr>
        <w:t xml:space="preserve">se </w:t>
      </w:r>
      <w:r w:rsidR="00714FE7">
        <w:rPr>
          <w:rFonts w:ascii="Century Gothic" w:hAnsi="Century Gothic" w:cs="Arial"/>
          <w:lang w:val="es-CO"/>
        </w:rPr>
        <w:t>autoriza</w:t>
      </w:r>
    </w:p>
    <w:p w14:paraId="0AF02D37" w14:textId="77777777" w:rsidR="00714FE7" w:rsidRPr="00714FE7" w:rsidRDefault="000A5388" w:rsidP="00112D65">
      <w:pPr>
        <w:pStyle w:val="Prrafodelista"/>
        <w:numPr>
          <w:ilvl w:val="0"/>
          <w:numId w:val="6"/>
        </w:numPr>
        <w:spacing w:line="252" w:lineRule="auto"/>
        <w:jc w:val="both"/>
        <w:rPr>
          <w:rFonts w:ascii="Century Gothic" w:hAnsi="Century Gothic" w:cs="Arial"/>
          <w:b/>
          <w:i/>
          <w:u w:val="single"/>
          <w:lang w:val="es-ES_tradnl"/>
        </w:rPr>
      </w:pPr>
      <w:r w:rsidRPr="00112D65">
        <w:rPr>
          <w:rFonts w:ascii="Century Gothic" w:hAnsi="Century Gothic" w:cs="Arial"/>
          <w:lang w:val="es-ES_tradnl"/>
        </w:rPr>
        <w:t>Q</w:t>
      </w:r>
      <w:proofErr w:type="spellStart"/>
      <w:r w:rsidR="00435EEB">
        <w:rPr>
          <w:rFonts w:ascii="Century Gothic" w:hAnsi="Century Gothic" w:cs="Arial"/>
          <w:lang w:val="es-CO"/>
        </w:rPr>
        <w:t>uié</w:t>
      </w:r>
      <w:r w:rsidRPr="00112D65">
        <w:rPr>
          <w:rFonts w:ascii="Century Gothic" w:hAnsi="Century Gothic" w:cs="Arial"/>
          <w:lang w:val="es-CO"/>
        </w:rPr>
        <w:t>n</w:t>
      </w:r>
      <w:proofErr w:type="spellEnd"/>
      <w:r w:rsidR="00260D5B" w:rsidRPr="00112D65">
        <w:rPr>
          <w:rFonts w:ascii="Century Gothic" w:hAnsi="Century Gothic" w:cs="Arial"/>
          <w:lang w:val="es-CO"/>
        </w:rPr>
        <w:t xml:space="preserve"> autoriza </w:t>
      </w:r>
    </w:p>
    <w:p w14:paraId="3B034763" w14:textId="77777777" w:rsidR="0033317A" w:rsidRPr="00714FE7" w:rsidRDefault="00435EEB" w:rsidP="00112D65">
      <w:pPr>
        <w:pStyle w:val="Prrafodelista"/>
        <w:numPr>
          <w:ilvl w:val="0"/>
          <w:numId w:val="6"/>
        </w:numPr>
        <w:spacing w:line="252" w:lineRule="auto"/>
        <w:jc w:val="both"/>
        <w:rPr>
          <w:rFonts w:ascii="Century Gothic" w:hAnsi="Century Gothic" w:cs="Arial"/>
          <w:b/>
          <w:i/>
          <w:u w:val="single"/>
          <w:lang w:val="es-ES_tradnl"/>
        </w:rPr>
      </w:pPr>
      <w:r>
        <w:rPr>
          <w:rFonts w:ascii="Century Gothic" w:hAnsi="Century Gothic" w:cs="Arial"/>
          <w:lang w:val="es-CO"/>
        </w:rPr>
        <w:t>Para qué</w:t>
      </w:r>
      <w:r w:rsidR="00260D5B" w:rsidRPr="00112D65">
        <w:rPr>
          <w:rFonts w:ascii="Century Gothic" w:hAnsi="Century Gothic" w:cs="Arial"/>
          <w:lang w:val="es-CO"/>
        </w:rPr>
        <w:t xml:space="preserve"> </w:t>
      </w:r>
      <w:r w:rsidR="00900C88" w:rsidRPr="00112D65">
        <w:rPr>
          <w:rFonts w:ascii="Century Gothic" w:hAnsi="Century Gothic" w:cs="Arial"/>
          <w:lang w:val="es-CO"/>
        </w:rPr>
        <w:t xml:space="preserve">se </w:t>
      </w:r>
      <w:r w:rsidR="00260D5B" w:rsidRPr="00112D65">
        <w:rPr>
          <w:rFonts w:ascii="Century Gothic" w:hAnsi="Century Gothic" w:cs="Arial"/>
          <w:lang w:val="es-CO"/>
        </w:rPr>
        <w:t xml:space="preserve">autoriza </w:t>
      </w:r>
    </w:p>
    <w:p w14:paraId="07D6617B" w14:textId="77777777" w:rsidR="00714FE7" w:rsidRPr="00112D65" w:rsidRDefault="00714FE7" w:rsidP="00714FE7">
      <w:pPr>
        <w:pStyle w:val="Prrafodelista"/>
        <w:spacing w:line="252" w:lineRule="auto"/>
        <w:ind w:left="825"/>
        <w:jc w:val="both"/>
        <w:rPr>
          <w:rFonts w:ascii="Century Gothic" w:hAnsi="Century Gothic" w:cs="Arial"/>
          <w:b/>
          <w:i/>
          <w:u w:val="single"/>
          <w:lang w:val="es-ES_tradnl"/>
        </w:rPr>
      </w:pPr>
    </w:p>
    <w:p w14:paraId="46666E38" w14:textId="77777777" w:rsidR="00A86883" w:rsidRPr="00714FE7" w:rsidRDefault="000A5388" w:rsidP="00112D65">
      <w:pPr>
        <w:pStyle w:val="Prrafodelista"/>
        <w:numPr>
          <w:ilvl w:val="1"/>
          <w:numId w:val="5"/>
        </w:numPr>
        <w:spacing w:line="252" w:lineRule="auto"/>
        <w:jc w:val="both"/>
        <w:rPr>
          <w:rFonts w:ascii="Century Gothic" w:hAnsi="Century Gothic" w:cs="Arial"/>
          <w:b/>
          <w:i/>
          <w:u w:val="single"/>
          <w:lang w:val="es-ES_tradnl"/>
        </w:rPr>
      </w:pPr>
      <w:r w:rsidRPr="005B0509">
        <w:rPr>
          <w:rFonts w:ascii="Century Gothic" w:hAnsi="Century Gothic" w:cs="Arial"/>
          <w:lang w:val="es-ES_tradnl"/>
        </w:rPr>
        <w:t xml:space="preserve">En </w:t>
      </w:r>
      <w:r w:rsidR="00260D5B" w:rsidRPr="005B0509">
        <w:rPr>
          <w:rFonts w:ascii="Century Gothic" w:hAnsi="Century Gothic" w:cs="Arial"/>
          <w:lang w:val="es-CO"/>
        </w:rPr>
        <w:t>caso de que el bene</w:t>
      </w:r>
      <w:r w:rsidRPr="005B0509">
        <w:rPr>
          <w:rFonts w:ascii="Century Gothic" w:hAnsi="Century Gothic" w:cs="Arial"/>
          <w:lang w:val="es-CO"/>
        </w:rPr>
        <w:t xml:space="preserve">ficiario del subsidio </w:t>
      </w:r>
      <w:r w:rsidRPr="005B0509">
        <w:rPr>
          <w:rFonts w:ascii="Century Gothic" w:hAnsi="Century Gothic" w:cs="Arial"/>
          <w:b/>
          <w:lang w:val="es-CO"/>
        </w:rPr>
        <w:t xml:space="preserve">no pueda </w:t>
      </w:r>
      <w:r w:rsidR="00260D5B" w:rsidRPr="005B0509">
        <w:rPr>
          <w:rFonts w:ascii="Century Gothic" w:hAnsi="Century Gothic" w:cs="Arial"/>
          <w:b/>
          <w:lang w:val="es-CO"/>
        </w:rPr>
        <w:t>firmar</w:t>
      </w:r>
      <w:r w:rsidR="00435EEB">
        <w:rPr>
          <w:rFonts w:ascii="Century Gothic" w:hAnsi="Century Gothic" w:cs="Arial"/>
          <w:b/>
          <w:lang w:val="es-CO"/>
        </w:rPr>
        <w:t>,</w:t>
      </w:r>
      <w:r w:rsidR="00260D5B" w:rsidRPr="005B0509">
        <w:rPr>
          <w:rFonts w:ascii="Century Gothic" w:hAnsi="Century Gothic" w:cs="Arial"/>
          <w:lang w:val="es-CO"/>
        </w:rPr>
        <w:t xml:space="preserve"> </w:t>
      </w:r>
      <w:r w:rsidRPr="005B0509">
        <w:rPr>
          <w:rFonts w:ascii="Century Gothic" w:hAnsi="Century Gothic" w:cs="Arial"/>
          <w:lang w:val="es-CO"/>
        </w:rPr>
        <w:t>debe</w:t>
      </w:r>
      <w:r w:rsidR="00260D5B" w:rsidRPr="005B0509">
        <w:rPr>
          <w:rFonts w:ascii="Century Gothic" w:hAnsi="Century Gothic" w:cs="Arial"/>
          <w:lang w:val="es-CO"/>
        </w:rPr>
        <w:t xml:space="preserve"> </w:t>
      </w:r>
      <w:r w:rsidR="00435EEB">
        <w:rPr>
          <w:rFonts w:ascii="Century Gothic" w:hAnsi="Century Gothic" w:cs="Arial"/>
          <w:lang w:val="es-CO"/>
        </w:rPr>
        <w:t>colocar su huella.</w:t>
      </w:r>
      <w:r w:rsidR="00260D5B" w:rsidRPr="005B0509">
        <w:rPr>
          <w:rFonts w:ascii="Century Gothic" w:hAnsi="Century Gothic" w:cs="Arial"/>
          <w:lang w:val="es-CO"/>
        </w:rPr>
        <w:t xml:space="preserve"> </w:t>
      </w:r>
    </w:p>
    <w:p w14:paraId="629F3F92" w14:textId="77777777" w:rsidR="00714FE7" w:rsidRPr="00112D65" w:rsidRDefault="00714FE7" w:rsidP="00714FE7">
      <w:pPr>
        <w:pStyle w:val="Prrafodelista"/>
        <w:spacing w:line="252" w:lineRule="auto"/>
        <w:ind w:left="465"/>
        <w:jc w:val="both"/>
        <w:rPr>
          <w:rFonts w:ascii="Century Gothic" w:hAnsi="Century Gothic" w:cs="Arial"/>
          <w:b/>
          <w:i/>
          <w:u w:val="single"/>
          <w:lang w:val="es-ES_tradnl"/>
        </w:rPr>
      </w:pPr>
    </w:p>
    <w:p w14:paraId="1256AD17" w14:textId="77777777" w:rsidR="00435EEB" w:rsidRPr="00435EEB" w:rsidRDefault="0073702C" w:rsidP="000A5388">
      <w:pPr>
        <w:pStyle w:val="Prrafodelista"/>
        <w:numPr>
          <w:ilvl w:val="1"/>
          <w:numId w:val="5"/>
        </w:numPr>
        <w:spacing w:line="252" w:lineRule="auto"/>
        <w:jc w:val="both"/>
        <w:rPr>
          <w:rFonts w:ascii="Century Gothic" w:hAnsi="Century Gothic" w:cs="Arial"/>
          <w:b/>
          <w:i/>
          <w:u w:val="single"/>
          <w:lang w:val="es-ES_tradnl"/>
        </w:rPr>
      </w:pPr>
      <w:r w:rsidRPr="005B0509">
        <w:rPr>
          <w:rFonts w:ascii="Century Gothic" w:hAnsi="Century Gothic" w:cs="Arial"/>
          <w:lang w:val="es-CO"/>
        </w:rPr>
        <w:t xml:space="preserve">Si los documentos suministrados por el </w:t>
      </w:r>
      <w:r w:rsidR="00435EEB" w:rsidRPr="00435EEB">
        <w:rPr>
          <w:rFonts w:ascii="Century Gothic" w:hAnsi="Century Gothic" w:cs="Arial"/>
          <w:b/>
          <w:lang w:val="es-CO"/>
        </w:rPr>
        <w:t>“tercero autorizado”</w:t>
      </w:r>
      <w:r w:rsidRPr="005B0509">
        <w:rPr>
          <w:rFonts w:ascii="Century Gothic" w:hAnsi="Century Gothic" w:cs="Arial"/>
          <w:lang w:val="es-CO"/>
        </w:rPr>
        <w:t xml:space="preserve"> no son legibles, el operador de pagos queda </w:t>
      </w:r>
      <w:r w:rsidR="00900C88" w:rsidRPr="005B0509">
        <w:rPr>
          <w:rFonts w:ascii="Century Gothic" w:hAnsi="Century Gothic" w:cs="Arial"/>
          <w:lang w:val="es-CO"/>
        </w:rPr>
        <w:t>autorizado</w:t>
      </w:r>
      <w:r w:rsidRPr="005B0509">
        <w:rPr>
          <w:rFonts w:ascii="Century Gothic" w:hAnsi="Century Gothic" w:cs="Arial"/>
          <w:lang w:val="es-CO"/>
        </w:rPr>
        <w:t xml:space="preserve"> para solicitar </w:t>
      </w:r>
      <w:r w:rsidR="00435EEB">
        <w:rPr>
          <w:rFonts w:ascii="Century Gothic" w:hAnsi="Century Gothic" w:cs="Arial"/>
          <w:lang w:val="es-CO"/>
        </w:rPr>
        <w:t xml:space="preserve">que </w:t>
      </w:r>
      <w:r w:rsidRPr="005B0509">
        <w:rPr>
          <w:rFonts w:ascii="Century Gothic" w:hAnsi="Century Gothic" w:cs="Arial"/>
          <w:lang w:val="es-CO"/>
        </w:rPr>
        <w:t>se ajusten los documentos a fin de proceder con el respectivo pago</w:t>
      </w:r>
      <w:r w:rsidR="00900C88" w:rsidRPr="005B0509">
        <w:rPr>
          <w:rFonts w:ascii="Century Gothic" w:hAnsi="Century Gothic" w:cs="Arial"/>
          <w:lang w:val="es-CO"/>
        </w:rPr>
        <w:t xml:space="preserve"> y d</w:t>
      </w:r>
      <w:r w:rsidR="00435EEB">
        <w:rPr>
          <w:rFonts w:ascii="Century Gothic" w:hAnsi="Century Gothic" w:cs="Arial"/>
          <w:lang w:val="es-CO"/>
        </w:rPr>
        <w:t>esembolso.</w:t>
      </w:r>
    </w:p>
    <w:p w14:paraId="223B1829" w14:textId="77777777" w:rsidR="00435EEB" w:rsidRPr="00435EEB" w:rsidRDefault="00435EEB" w:rsidP="00435EEB">
      <w:pPr>
        <w:pStyle w:val="Prrafodelista"/>
        <w:rPr>
          <w:rFonts w:ascii="Century Gothic" w:hAnsi="Century Gothic" w:cs="Arial"/>
          <w:lang w:val="es-CO"/>
        </w:rPr>
      </w:pPr>
    </w:p>
    <w:p w14:paraId="501A9757" w14:textId="77777777" w:rsidR="00112D65" w:rsidRDefault="00FD5167" w:rsidP="004B0DA4">
      <w:pPr>
        <w:pStyle w:val="Prrafodelista"/>
        <w:numPr>
          <w:ilvl w:val="0"/>
          <w:numId w:val="5"/>
        </w:numPr>
        <w:spacing w:line="252" w:lineRule="auto"/>
        <w:jc w:val="both"/>
        <w:rPr>
          <w:rFonts w:ascii="Century Gothic" w:hAnsi="Century Gothic" w:cs="Arial"/>
          <w:b/>
          <w:lang w:val="es-CO"/>
        </w:rPr>
      </w:pPr>
      <w:r w:rsidRPr="004B0DA4">
        <w:rPr>
          <w:rFonts w:ascii="Century Gothic" w:hAnsi="Century Gothic" w:cs="Arial"/>
          <w:b/>
          <w:lang w:val="es-CO"/>
        </w:rPr>
        <w:t xml:space="preserve">CONTRASEÑAS </w:t>
      </w:r>
    </w:p>
    <w:p w14:paraId="272CB228" w14:textId="77777777" w:rsidR="00714FE7" w:rsidRDefault="00714FE7" w:rsidP="00714FE7">
      <w:pPr>
        <w:pStyle w:val="Prrafodelista"/>
        <w:spacing w:line="252" w:lineRule="auto"/>
        <w:ind w:left="360"/>
        <w:jc w:val="both"/>
        <w:rPr>
          <w:rFonts w:ascii="Century Gothic" w:hAnsi="Century Gothic" w:cs="Arial"/>
          <w:b/>
          <w:lang w:val="es-CO"/>
        </w:rPr>
      </w:pPr>
    </w:p>
    <w:p w14:paraId="78BB824B" w14:textId="77777777" w:rsidR="00345784" w:rsidRDefault="00FD5167" w:rsidP="00112D65">
      <w:pPr>
        <w:pStyle w:val="Prrafodelista"/>
        <w:spacing w:line="252" w:lineRule="auto"/>
        <w:ind w:left="360"/>
        <w:jc w:val="both"/>
        <w:rPr>
          <w:rFonts w:ascii="Century Gothic" w:hAnsi="Century Gothic" w:cs="Arial"/>
          <w:b/>
          <w:color w:val="000000" w:themeColor="text1"/>
          <w:lang w:val="es-CO"/>
        </w:rPr>
      </w:pPr>
      <w:r w:rsidRPr="00112D65">
        <w:rPr>
          <w:rFonts w:ascii="Century Gothic" w:hAnsi="Century Gothic" w:cs="Arial"/>
          <w:lang w:val="es-CO"/>
        </w:rPr>
        <w:t>En el caso de perder la cédula original, debe tramitar la</w:t>
      </w:r>
      <w:r w:rsidR="007B4F6B" w:rsidRPr="00112D65">
        <w:rPr>
          <w:rFonts w:ascii="Century Gothic" w:hAnsi="Century Gothic" w:cs="Arial"/>
          <w:lang w:val="es-CO"/>
        </w:rPr>
        <w:t xml:space="preserve"> solicitud de</w:t>
      </w:r>
      <w:r w:rsidRPr="00112D65">
        <w:rPr>
          <w:rFonts w:ascii="Century Gothic" w:hAnsi="Century Gothic" w:cs="Arial"/>
          <w:lang w:val="es-CO"/>
        </w:rPr>
        <w:t xml:space="preserve"> contraseña </w:t>
      </w:r>
      <w:r w:rsidR="007B4F6B" w:rsidRPr="00112D65">
        <w:rPr>
          <w:rFonts w:ascii="Century Gothic" w:hAnsi="Century Gothic" w:cs="Arial"/>
          <w:lang w:val="es-CO"/>
        </w:rPr>
        <w:t xml:space="preserve">de forma virtual </w:t>
      </w:r>
      <w:r w:rsidRPr="00112D65">
        <w:rPr>
          <w:rFonts w:ascii="Century Gothic" w:hAnsi="Century Gothic" w:cs="Arial"/>
          <w:lang w:val="es-CO"/>
        </w:rPr>
        <w:t xml:space="preserve">ante la Registraduría Municipal y enviar una copia de la misma escaneada al siguiente correo electrónico </w:t>
      </w:r>
      <w:hyperlink r:id="rId8" w:history="1">
        <w:r w:rsidRPr="00112D65">
          <w:rPr>
            <w:rStyle w:val="Hipervnculo"/>
            <w:rFonts w:ascii="Century Gothic" w:hAnsi="Century Gothic" w:cs="Arial"/>
            <w:b/>
            <w:lang w:val="es-CO"/>
          </w:rPr>
          <w:t>colombiamayor@bienestarsocialpasto.gov.co</w:t>
        </w:r>
      </w:hyperlink>
      <w:r w:rsidR="004B0DA4" w:rsidRPr="00112D65">
        <w:rPr>
          <w:rFonts w:ascii="Century Gothic" w:hAnsi="Century Gothic" w:cs="Arial"/>
          <w:b/>
          <w:color w:val="000000" w:themeColor="text1"/>
          <w:lang w:val="es-CO"/>
        </w:rPr>
        <w:t>.</w:t>
      </w:r>
    </w:p>
    <w:p w14:paraId="4C826850" w14:textId="77777777" w:rsidR="00112D65" w:rsidRPr="00112D65" w:rsidRDefault="00112D65" w:rsidP="00112D65">
      <w:pPr>
        <w:pStyle w:val="Prrafodelista"/>
        <w:spacing w:line="252" w:lineRule="auto"/>
        <w:ind w:left="360"/>
        <w:jc w:val="both"/>
        <w:rPr>
          <w:rFonts w:ascii="Century Gothic" w:hAnsi="Century Gothic" w:cs="Arial"/>
          <w:b/>
          <w:lang w:val="es-CO"/>
        </w:rPr>
      </w:pPr>
    </w:p>
    <w:p w14:paraId="41E8A2A6" w14:textId="77777777" w:rsidR="004B0DA4" w:rsidRPr="004B0DA4" w:rsidRDefault="003865AA" w:rsidP="004B0DA4">
      <w:pPr>
        <w:pStyle w:val="Prrafodelista"/>
        <w:numPr>
          <w:ilvl w:val="0"/>
          <w:numId w:val="5"/>
        </w:numPr>
        <w:spacing w:line="252" w:lineRule="auto"/>
        <w:jc w:val="both"/>
        <w:rPr>
          <w:rFonts w:ascii="Century Gothic" w:hAnsi="Century Gothic" w:cs="Arial"/>
          <w:b/>
          <w:color w:val="000000" w:themeColor="text1"/>
          <w:lang w:val="es-CO"/>
        </w:rPr>
      </w:pPr>
      <w:r>
        <w:rPr>
          <w:rFonts w:ascii="Century Gothic" w:hAnsi="Century Gothic" w:cs="Arial"/>
          <w:b/>
          <w:color w:val="000000" w:themeColor="text1"/>
          <w:lang w:val="es-CO"/>
        </w:rPr>
        <w:t>COMUNÍ</w:t>
      </w:r>
      <w:r w:rsidR="004B0DA4" w:rsidRPr="004B0DA4">
        <w:rPr>
          <w:rFonts w:ascii="Century Gothic" w:hAnsi="Century Gothic" w:cs="Arial"/>
          <w:b/>
          <w:color w:val="000000" w:themeColor="text1"/>
          <w:lang w:val="es-CO"/>
        </w:rPr>
        <w:t>QUESE CON NOSOTROS</w:t>
      </w:r>
    </w:p>
    <w:p w14:paraId="14B48F20" w14:textId="77777777" w:rsidR="004B0DA4" w:rsidRPr="004B0DA4" w:rsidRDefault="004B0DA4" w:rsidP="004B0DA4">
      <w:pPr>
        <w:spacing w:line="252" w:lineRule="auto"/>
        <w:jc w:val="both"/>
        <w:rPr>
          <w:rFonts w:ascii="Century Gothic" w:hAnsi="Century Gothic" w:cs="Arial"/>
          <w:iCs/>
          <w:lang w:val="es-CO"/>
        </w:rPr>
      </w:pPr>
      <w:r w:rsidRPr="004B0DA4">
        <w:rPr>
          <w:rFonts w:ascii="Century Gothic" w:hAnsi="Century Gothic" w:cs="Arial"/>
          <w:iCs/>
          <w:lang w:val="es-ES_tradnl"/>
        </w:rPr>
        <w:t>Para consultar cualquier inquietud</w:t>
      </w:r>
      <w:r w:rsidRPr="004B0DA4">
        <w:rPr>
          <w:rFonts w:ascii="Century Gothic" w:hAnsi="Century Gothic" w:cs="Arial"/>
          <w:lang w:val="es-CO"/>
        </w:rPr>
        <w:t xml:space="preserve"> </w:t>
      </w:r>
      <w:r w:rsidRPr="004B0DA4">
        <w:rPr>
          <w:rFonts w:ascii="Century Gothic" w:hAnsi="Century Gothic" w:cs="Arial"/>
          <w:iCs/>
          <w:lang w:val="es-CO"/>
        </w:rPr>
        <w:t xml:space="preserve">comunicarse a las siguientes líneas telefónicas: </w:t>
      </w:r>
    </w:p>
    <w:p w14:paraId="6DE389C7" w14:textId="77777777" w:rsidR="00112D65" w:rsidRPr="00714FE7" w:rsidRDefault="003865AA" w:rsidP="00112D65">
      <w:pPr>
        <w:pStyle w:val="Prrafodelista"/>
        <w:numPr>
          <w:ilvl w:val="0"/>
          <w:numId w:val="9"/>
        </w:numPr>
        <w:spacing w:line="252" w:lineRule="auto"/>
        <w:jc w:val="both"/>
        <w:rPr>
          <w:rFonts w:ascii="Century Gothic" w:hAnsi="Century Gothic" w:cs="Arial"/>
          <w:iCs/>
          <w:lang w:val="es-CO"/>
        </w:rPr>
      </w:pPr>
      <w:r>
        <w:rPr>
          <w:rFonts w:ascii="Century Gothic" w:hAnsi="Century Gothic" w:cs="Arial"/>
          <w:b/>
          <w:lang w:val="es-CO"/>
        </w:rPr>
        <w:t>Secretarí</w:t>
      </w:r>
      <w:r w:rsidR="004B0DA4" w:rsidRPr="004B0DA4">
        <w:rPr>
          <w:rFonts w:ascii="Century Gothic" w:hAnsi="Century Gothic" w:cs="Arial"/>
          <w:b/>
          <w:lang w:val="es-CO"/>
        </w:rPr>
        <w:t xml:space="preserve">a de Bienestar Social – Alcaldía de Pasto </w:t>
      </w:r>
      <w:r w:rsidR="004B0DA4" w:rsidRPr="004B0DA4">
        <w:rPr>
          <w:rFonts w:ascii="Century Gothic" w:hAnsi="Century Gothic" w:cs="Arial"/>
          <w:lang w:val="es-CO"/>
        </w:rPr>
        <w:t>(</w:t>
      </w:r>
      <w:r>
        <w:rPr>
          <w:rFonts w:ascii="Century Gothic" w:hAnsi="Century Gothic" w:cs="Arial"/>
          <w:lang w:val="es-CO"/>
        </w:rPr>
        <w:t>desde las</w:t>
      </w:r>
      <w:r w:rsidR="004B0DA4" w:rsidRPr="004B0DA4">
        <w:rPr>
          <w:rFonts w:ascii="Century Gothic" w:hAnsi="Century Gothic" w:cs="Arial"/>
          <w:iCs/>
          <w:lang w:val="es-CO"/>
        </w:rPr>
        <w:t xml:space="preserve"> 8:00 a</w:t>
      </w:r>
      <w:r>
        <w:rPr>
          <w:rFonts w:ascii="Century Gothic" w:hAnsi="Century Gothic" w:cs="Arial"/>
          <w:iCs/>
          <w:lang w:val="es-CO"/>
        </w:rPr>
        <w:t>.</w:t>
      </w:r>
      <w:r w:rsidR="004B0DA4" w:rsidRPr="004B0DA4">
        <w:rPr>
          <w:rFonts w:ascii="Century Gothic" w:hAnsi="Century Gothic" w:cs="Arial"/>
          <w:iCs/>
          <w:lang w:val="es-CO"/>
        </w:rPr>
        <w:t>m</w:t>
      </w:r>
      <w:r>
        <w:rPr>
          <w:rFonts w:ascii="Century Gothic" w:hAnsi="Century Gothic" w:cs="Arial"/>
          <w:iCs/>
          <w:lang w:val="es-CO"/>
        </w:rPr>
        <w:t>.</w:t>
      </w:r>
      <w:r w:rsidR="004B0DA4" w:rsidRPr="004B0DA4">
        <w:rPr>
          <w:rFonts w:ascii="Century Gothic" w:hAnsi="Century Gothic" w:cs="Arial"/>
          <w:iCs/>
          <w:lang w:val="es-CO"/>
        </w:rPr>
        <w:t xml:space="preserve"> hasta las 4:00 p</w:t>
      </w:r>
      <w:r>
        <w:rPr>
          <w:rFonts w:ascii="Century Gothic" w:hAnsi="Century Gothic" w:cs="Arial"/>
          <w:iCs/>
          <w:lang w:val="es-CO"/>
        </w:rPr>
        <w:t>.</w:t>
      </w:r>
      <w:r w:rsidR="004B0DA4" w:rsidRPr="004B0DA4">
        <w:rPr>
          <w:rFonts w:ascii="Century Gothic" w:hAnsi="Century Gothic" w:cs="Arial"/>
          <w:iCs/>
          <w:lang w:val="es-CO"/>
        </w:rPr>
        <w:t>m</w:t>
      </w:r>
      <w:r>
        <w:rPr>
          <w:rFonts w:ascii="Century Gothic" w:hAnsi="Century Gothic" w:cs="Arial"/>
          <w:iCs/>
          <w:lang w:val="es-CO"/>
        </w:rPr>
        <w:t>.).</w:t>
      </w:r>
    </w:p>
    <w:p w14:paraId="4D297840" w14:textId="77777777" w:rsidR="00714FE7" w:rsidRPr="00112D65" w:rsidRDefault="00714FE7" w:rsidP="00714FE7">
      <w:pPr>
        <w:pStyle w:val="Prrafodelista"/>
        <w:spacing w:line="252" w:lineRule="auto"/>
        <w:ind w:left="360"/>
        <w:jc w:val="both"/>
        <w:rPr>
          <w:rFonts w:ascii="Century Gothic" w:hAnsi="Century Gothic" w:cs="Arial"/>
          <w:iCs/>
          <w:lang w:val="es-CO"/>
        </w:rPr>
      </w:pPr>
    </w:p>
    <w:p w14:paraId="4AF70AE3" w14:textId="77777777" w:rsidR="00714FE7" w:rsidRDefault="00CE0328" w:rsidP="00714FE7">
      <w:pPr>
        <w:pStyle w:val="Prrafodelista"/>
        <w:spacing w:line="252" w:lineRule="auto"/>
        <w:ind w:left="360"/>
        <w:jc w:val="both"/>
        <w:rPr>
          <w:rFonts w:ascii="Century Gothic" w:hAnsi="Century Gothic" w:cs="Arial"/>
          <w:lang w:val="es-CO"/>
        </w:rPr>
      </w:pPr>
      <w:r w:rsidRPr="00112D65">
        <w:rPr>
          <w:rFonts w:ascii="Century Gothic" w:hAnsi="Century Gothic" w:cs="Arial"/>
          <w:lang w:val="es-CO"/>
        </w:rPr>
        <w:t xml:space="preserve">3174467443 - 3173919413 – 3207253594 - 3184767555 - 3162545161 -3107176312 – 3185160469 – 3188212889 - 3137137304 - 3115343401 -3154973896 - 3155204887 - 3163836434 - 3145216199 - </w:t>
      </w:r>
      <w:r w:rsidR="00112D65">
        <w:rPr>
          <w:rFonts w:ascii="Century Gothic" w:hAnsi="Century Gothic" w:cs="Arial"/>
          <w:lang w:val="es-CO"/>
        </w:rPr>
        <w:t>3205450855 – 3136334201</w:t>
      </w:r>
    </w:p>
    <w:p w14:paraId="026985ED" w14:textId="77777777" w:rsidR="003865AA" w:rsidRDefault="003865AA" w:rsidP="00714FE7">
      <w:pPr>
        <w:pStyle w:val="Prrafodelista"/>
        <w:spacing w:line="252" w:lineRule="auto"/>
        <w:ind w:left="360"/>
        <w:jc w:val="both"/>
        <w:rPr>
          <w:rFonts w:ascii="Century Gothic" w:hAnsi="Century Gothic" w:cs="Arial"/>
          <w:lang w:val="es-CO"/>
        </w:rPr>
      </w:pPr>
    </w:p>
    <w:p w14:paraId="2543984F" w14:textId="77777777" w:rsidR="00112D65" w:rsidRPr="00714FE7" w:rsidRDefault="004B0DA4" w:rsidP="00112D65">
      <w:pPr>
        <w:pStyle w:val="Prrafodelista"/>
        <w:numPr>
          <w:ilvl w:val="0"/>
          <w:numId w:val="9"/>
        </w:numPr>
        <w:spacing w:line="252" w:lineRule="auto"/>
        <w:jc w:val="both"/>
        <w:rPr>
          <w:rFonts w:ascii="Century Gothic" w:hAnsi="Century Gothic" w:cs="Arial"/>
          <w:iCs/>
          <w:lang w:val="es-CO"/>
        </w:rPr>
      </w:pPr>
      <w:r w:rsidRPr="00112D65">
        <w:rPr>
          <w:rFonts w:ascii="Century Gothic" w:hAnsi="Century Gothic" w:cs="Arial"/>
          <w:iCs/>
          <w:lang w:val="es-CO"/>
        </w:rPr>
        <w:t xml:space="preserve">Página de internet de la Alcaldía de Pasto: </w:t>
      </w:r>
      <w:hyperlink r:id="rId9" w:history="1">
        <w:r w:rsidRPr="00112D65">
          <w:rPr>
            <w:rStyle w:val="Hipervnculo"/>
            <w:rFonts w:ascii="Century Gothic" w:hAnsi="Century Gothic" w:cs="Arial"/>
            <w:b/>
            <w:iCs/>
            <w:lang w:val="es-CO"/>
          </w:rPr>
          <w:t>www.pasto.gov.co/ tramites y servicios/</w:t>
        </w:r>
      </w:hyperlink>
      <w:r w:rsidRPr="00112D65">
        <w:rPr>
          <w:rFonts w:ascii="Century Gothic" w:hAnsi="Century Gothic" w:cs="Arial"/>
          <w:b/>
          <w:iCs/>
          <w:u w:val="single"/>
          <w:lang w:val="es-CO"/>
        </w:rPr>
        <w:t xml:space="preserve"> bienestar social/ Colombia Mayor /ingresar número </w:t>
      </w:r>
      <w:r w:rsidR="003865AA">
        <w:rPr>
          <w:rFonts w:ascii="Century Gothic" w:hAnsi="Century Gothic" w:cs="Arial"/>
          <w:b/>
          <w:iCs/>
          <w:u w:val="single"/>
          <w:lang w:val="es-CO"/>
        </w:rPr>
        <w:t xml:space="preserve">de cédula/ arrastrar imagen/ </w:t>
      </w:r>
      <w:r w:rsidRPr="00112D65">
        <w:rPr>
          <w:rFonts w:ascii="Century Gothic" w:hAnsi="Century Gothic" w:cs="Arial"/>
          <w:b/>
          <w:iCs/>
          <w:u w:val="single"/>
          <w:lang w:val="es-CO"/>
        </w:rPr>
        <w:t>consultar.</w:t>
      </w:r>
    </w:p>
    <w:p w14:paraId="2D36E5EB" w14:textId="77777777" w:rsidR="00714FE7" w:rsidRPr="00112D65" w:rsidRDefault="00714FE7" w:rsidP="00714FE7">
      <w:pPr>
        <w:pStyle w:val="Prrafodelista"/>
        <w:spacing w:line="252" w:lineRule="auto"/>
        <w:ind w:left="360"/>
        <w:jc w:val="both"/>
        <w:rPr>
          <w:rFonts w:ascii="Century Gothic" w:hAnsi="Century Gothic" w:cs="Arial"/>
          <w:iCs/>
          <w:lang w:val="es-CO"/>
        </w:rPr>
      </w:pPr>
    </w:p>
    <w:p w14:paraId="2E1F4356" w14:textId="77777777" w:rsidR="004B0DA4" w:rsidRPr="00112D65" w:rsidRDefault="004B0DA4" w:rsidP="00112D65">
      <w:pPr>
        <w:pStyle w:val="Prrafodelista"/>
        <w:numPr>
          <w:ilvl w:val="0"/>
          <w:numId w:val="9"/>
        </w:numPr>
        <w:spacing w:line="252" w:lineRule="auto"/>
        <w:jc w:val="both"/>
        <w:rPr>
          <w:rFonts w:ascii="Century Gothic" w:hAnsi="Century Gothic" w:cs="Arial"/>
          <w:iCs/>
          <w:lang w:val="es-CO"/>
        </w:rPr>
      </w:pPr>
      <w:r w:rsidRPr="00112D65">
        <w:rPr>
          <w:rFonts w:ascii="Century Gothic" w:hAnsi="Century Gothic" w:cs="Arial"/>
          <w:b/>
          <w:lang w:val="es-CO"/>
        </w:rPr>
        <w:t xml:space="preserve">Línea </w:t>
      </w:r>
      <w:proofErr w:type="spellStart"/>
      <w:r w:rsidRPr="00112D65">
        <w:rPr>
          <w:rFonts w:ascii="Century Gothic" w:hAnsi="Century Gothic" w:cs="Arial"/>
          <w:b/>
          <w:lang w:val="es-CO"/>
        </w:rPr>
        <w:t>Supergiros</w:t>
      </w:r>
      <w:proofErr w:type="spellEnd"/>
      <w:r w:rsidR="003865AA">
        <w:rPr>
          <w:rFonts w:ascii="Century Gothic" w:hAnsi="Century Gothic" w:cs="Arial"/>
          <w:b/>
          <w:lang w:val="es-CO"/>
        </w:rPr>
        <w:t>, oficina</w:t>
      </w:r>
      <w:r w:rsidRPr="00112D65">
        <w:rPr>
          <w:rFonts w:ascii="Century Gothic" w:hAnsi="Century Gothic" w:cs="Arial"/>
          <w:b/>
          <w:lang w:val="es-CO"/>
        </w:rPr>
        <w:t xml:space="preserve"> Avenida Los Estudiantes Pasto: </w:t>
      </w:r>
      <w:r w:rsidRPr="00112D65">
        <w:rPr>
          <w:rFonts w:ascii="Century Gothic" w:hAnsi="Century Gothic" w:cs="Arial"/>
          <w:lang w:val="es-ES_tradnl"/>
        </w:rPr>
        <w:t>3105969441</w:t>
      </w:r>
    </w:p>
    <w:p w14:paraId="0067015A" w14:textId="77777777" w:rsidR="004B0DA4" w:rsidRPr="004B0DA4" w:rsidRDefault="004B0DA4" w:rsidP="004B0DA4">
      <w:pPr>
        <w:spacing w:after="0" w:line="252" w:lineRule="auto"/>
        <w:jc w:val="both"/>
        <w:rPr>
          <w:rFonts w:ascii="Century Gothic" w:hAnsi="Century Gothic" w:cs="Arial"/>
          <w:b/>
          <w:iCs/>
          <w:u w:val="single"/>
          <w:lang w:val="es-CO"/>
        </w:rPr>
      </w:pPr>
    </w:p>
    <w:p w14:paraId="0AAB9BA3" w14:textId="77777777" w:rsidR="004B0DA4" w:rsidRDefault="004B0DA4" w:rsidP="004B0DA4">
      <w:pPr>
        <w:spacing w:line="252" w:lineRule="auto"/>
        <w:jc w:val="both"/>
        <w:rPr>
          <w:rFonts w:ascii="Century Gothic" w:hAnsi="Century Gothic" w:cs="Arial"/>
          <w:b/>
          <w:i/>
          <w:u w:val="single"/>
          <w:lang w:val="es-ES_tradnl"/>
        </w:rPr>
      </w:pPr>
      <w:r w:rsidRPr="004B0DA4">
        <w:rPr>
          <w:rFonts w:ascii="Century Gothic" w:hAnsi="Century Gothic" w:cs="Arial"/>
          <w:lang w:val="es-ES_tradnl"/>
        </w:rPr>
        <w:t xml:space="preserve">Finalmente, se reitera a los beneficiarios que </w:t>
      </w:r>
      <w:r w:rsidR="003865AA">
        <w:rPr>
          <w:rFonts w:ascii="Century Gothic" w:hAnsi="Century Gothic" w:cs="Arial"/>
          <w:b/>
          <w:i/>
          <w:u w:val="single"/>
          <w:lang w:val="es-ES_tradnl"/>
        </w:rPr>
        <w:t>EL COBRO DEL SUBSIDIO ECONÓMICO DEBE REALIZARS</w:t>
      </w:r>
      <w:r w:rsidRPr="004B0DA4">
        <w:rPr>
          <w:rFonts w:ascii="Century Gothic" w:hAnsi="Century Gothic" w:cs="Arial"/>
          <w:b/>
          <w:i/>
          <w:u w:val="single"/>
          <w:lang w:val="es-ES_tradnl"/>
        </w:rPr>
        <w:t>E EN LAS FECHAS ESTIPULADAS PARA EVITAR FUTUROS INCONVENIENT</w:t>
      </w:r>
      <w:r w:rsidR="003865AA">
        <w:rPr>
          <w:rFonts w:ascii="Century Gothic" w:hAnsi="Century Gothic" w:cs="Arial"/>
          <w:b/>
          <w:i/>
          <w:u w:val="single"/>
          <w:lang w:val="es-ES_tradnl"/>
        </w:rPr>
        <w:t>ES DENTRO DEL PROGRAMA EN MENCIÓ</w:t>
      </w:r>
      <w:r w:rsidRPr="004B0DA4">
        <w:rPr>
          <w:rFonts w:ascii="Century Gothic" w:hAnsi="Century Gothic" w:cs="Arial"/>
          <w:b/>
          <w:i/>
          <w:u w:val="single"/>
          <w:lang w:val="es-ES_tradnl"/>
        </w:rPr>
        <w:t>N.</w:t>
      </w:r>
    </w:p>
    <w:p w14:paraId="747E69B2" w14:textId="77777777" w:rsidR="00A1226E" w:rsidRDefault="00A1226E" w:rsidP="004B0DA4">
      <w:pPr>
        <w:spacing w:line="252" w:lineRule="auto"/>
        <w:jc w:val="both"/>
        <w:rPr>
          <w:rFonts w:ascii="Century Gothic" w:hAnsi="Century Gothic" w:cs="Arial"/>
          <w:b/>
          <w:i/>
          <w:u w:val="single"/>
          <w:lang w:val="es-ES_tradnl"/>
        </w:rPr>
      </w:pPr>
    </w:p>
    <w:p w14:paraId="30A9C3B2" w14:textId="77777777" w:rsidR="00A1226E" w:rsidRPr="00582D64" w:rsidRDefault="00A1226E" w:rsidP="00A1226E">
      <w:pPr>
        <w:rPr>
          <w:rFonts w:ascii="Century Gothic" w:hAnsi="Century Gothic"/>
          <w:lang w:val="es-ES_tradnl"/>
        </w:rPr>
      </w:pPr>
      <w:r w:rsidRPr="00582D64">
        <w:rPr>
          <w:rFonts w:ascii="Century Gothic" w:hAnsi="Century Gothic"/>
          <w:lang w:val="es-ES_tradnl"/>
        </w:rPr>
        <w:t>A continuación compartimos el formato</w:t>
      </w:r>
      <w:r w:rsidR="00582D64" w:rsidRPr="00582D64">
        <w:rPr>
          <w:rFonts w:ascii="Century Gothic" w:hAnsi="Century Gothic"/>
          <w:lang w:val="es-ES_tradnl"/>
        </w:rPr>
        <w:t xml:space="preserve"> de autorización para terceros de confianza</w:t>
      </w:r>
    </w:p>
    <w:p w14:paraId="7BC55FE6" w14:textId="77777777" w:rsidR="007B4F6B" w:rsidRDefault="00516A10" w:rsidP="004B0DA4">
      <w:pPr>
        <w:spacing w:after="0" w:line="252" w:lineRule="auto"/>
        <w:jc w:val="both"/>
        <w:rPr>
          <w:rFonts w:ascii="Century Gothic" w:hAnsi="Century Gothic" w:cs="Arial"/>
          <w:iCs/>
          <w:sz w:val="16"/>
          <w:szCs w:val="16"/>
          <w:lang w:val="es-CO"/>
        </w:rPr>
      </w:pPr>
      <w:r w:rsidRPr="00516A10">
        <w:rPr>
          <w:rFonts w:ascii="Century Gothic" w:hAnsi="Century Gothic" w:cs="Arial"/>
          <w:iCs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DFCEB65" wp14:editId="4ADF70CF">
                <wp:simplePos x="0" y="0"/>
                <wp:positionH relativeFrom="column">
                  <wp:posOffset>4139565</wp:posOffset>
                </wp:positionH>
                <wp:positionV relativeFrom="paragraph">
                  <wp:posOffset>5986780</wp:posOffset>
                </wp:positionV>
                <wp:extent cx="1190625" cy="1238250"/>
                <wp:effectExtent l="0" t="0" r="28575" b="19050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625" cy="1238250"/>
                          <a:chOff x="0" y="0"/>
                          <a:chExt cx="1190625" cy="1238250"/>
                        </a:xfrm>
                      </wpg:grpSpPr>
                      <wps:wsp>
                        <wps:cNvPr id="8" name="Rectángulo 8"/>
                        <wps:cNvSpPr/>
                        <wps:spPr>
                          <a:xfrm>
                            <a:off x="0" y="0"/>
                            <a:ext cx="1190625" cy="12382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838200"/>
                            <a:ext cx="1143000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721A33" w14:textId="77777777" w:rsidR="00516A10" w:rsidRPr="00516A10" w:rsidRDefault="00516A10" w:rsidP="00516A10">
                              <w:pPr>
                                <w:spacing w:line="22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16A10">
                                <w:rPr>
                                  <w:sz w:val="16"/>
                                  <w:szCs w:val="16"/>
                                </w:rPr>
                                <w:t>Huella Índice Derecho</w:t>
                              </w:r>
                            </w:p>
                            <w:p w14:paraId="0263EAAD" w14:textId="77777777" w:rsidR="00516A10" w:rsidRDefault="00516A10" w:rsidP="00516A1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561FA8" id="Grupo 7" o:spid="_x0000_s1026" style="position:absolute;left:0;text-align:left;margin-left:325.95pt;margin-top:471.4pt;width:93.75pt;height:97.5pt;z-index:251667456" coordsize="11906,12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">
                <v:rect id="Rectángulo 8" o:spid="_x0000_s1027" style="position:absolute;width:11906;height:12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ibr78A&#10;AADaAAAADwAAAGRycy9kb3ducmV2LnhtbERPu2rDMBTdC/kHcQPdajkZSutYNiEQCIEOdR/zxbqx&#10;jK0rYymOmq+vhkLHw3mXdbSjWGj2vWMFmywHQdw63XOn4PPj+PQCwgdkjaNjUvBDHupq9VBiod2N&#10;32lpQidSCPsCFZgQpkJK3xqy6DM3ESfu4maLIcG5k3rGWwq3o9zm+bO02HNqMDjRwVA7NFer4Ozv&#10;16XV/i2aaE6vX9/5veFBqcd13O9ABIrhX/znPmkFaWu6km6ArH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WJuvvwAAANoAAAAPAAAAAAAAAAAAAAAAAJgCAABkcnMvZG93bnJl&#10;di54bWxQSwUGAAAAAAQABAD1AAAAhAMAAAAA&#10;" fillcolor="window" strokecolor="windowText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285;top:8382;width:11430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:rsidR="00516A10" w:rsidRPr="00516A10" w:rsidRDefault="00516A10" w:rsidP="00516A10">
                        <w:pPr>
                          <w:spacing w:line="22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516A10">
                          <w:rPr>
                            <w:sz w:val="16"/>
                            <w:szCs w:val="16"/>
                          </w:rPr>
                          <w:t>Huella</w:t>
                        </w:r>
                        <w:proofErr w:type="spellEnd"/>
                        <w:r w:rsidRPr="00516A10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516A10">
                          <w:rPr>
                            <w:sz w:val="16"/>
                            <w:szCs w:val="16"/>
                          </w:rPr>
                          <w:t>Índice</w:t>
                        </w:r>
                        <w:proofErr w:type="spellEnd"/>
                        <w:r w:rsidRPr="00516A10">
                          <w:rPr>
                            <w:sz w:val="16"/>
                            <w:szCs w:val="16"/>
                          </w:rPr>
                          <w:t xml:space="preserve"> Derecho</w:t>
                        </w:r>
                      </w:p>
                      <w:p w:rsidR="00516A10" w:rsidRDefault="00516A10" w:rsidP="00516A10"/>
                    </w:txbxContent>
                  </v:textbox>
                </v:shape>
              </v:group>
            </w:pict>
          </mc:Fallback>
        </mc:AlternateContent>
      </w:r>
      <w:r>
        <w:rPr>
          <w:rFonts w:ascii="Century Gothic" w:hAnsi="Century Gothic" w:cs="Arial"/>
          <w:iCs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8F79D59" wp14:editId="4E5C4B9A">
                <wp:simplePos x="0" y="0"/>
                <wp:positionH relativeFrom="column">
                  <wp:posOffset>4139565</wp:posOffset>
                </wp:positionH>
                <wp:positionV relativeFrom="paragraph">
                  <wp:posOffset>4396105</wp:posOffset>
                </wp:positionV>
                <wp:extent cx="1190625" cy="1238250"/>
                <wp:effectExtent l="0" t="0" r="28575" b="19050"/>
                <wp:wrapNone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625" cy="1238250"/>
                          <a:chOff x="0" y="0"/>
                          <a:chExt cx="1190625" cy="1238250"/>
                        </a:xfrm>
                      </wpg:grpSpPr>
                      <wps:wsp>
                        <wps:cNvPr id="3" name="Rectángulo 3"/>
                        <wps:cNvSpPr/>
                        <wps:spPr>
                          <a:xfrm>
                            <a:off x="0" y="0"/>
                            <a:ext cx="1190625" cy="1238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838200"/>
                            <a:ext cx="1143000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FC3CFD" w14:textId="77777777" w:rsidR="00516A10" w:rsidRPr="00516A10" w:rsidRDefault="00516A10" w:rsidP="00516A10">
                              <w:pPr>
                                <w:spacing w:line="22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16A10">
                                <w:rPr>
                                  <w:sz w:val="16"/>
                                  <w:szCs w:val="16"/>
                                </w:rPr>
                                <w:t>Huella Índice Derecho</w:t>
                              </w:r>
                            </w:p>
                            <w:p w14:paraId="00BCA508" w14:textId="77777777" w:rsidR="00516A10" w:rsidRDefault="00516A1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6" o:spid="_x0000_s1029" style="position:absolute;left:0;text-align:left;margin-left:325.95pt;margin-top:346.15pt;width:93.75pt;height:97.5pt;z-index:251665408" coordsize="11906,12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">
                <v:rect id="Rectángulo 3" o:spid="_x0000_s1030" style="position:absolute;width:11906;height:12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YdQcEA&#10;AADaAAAADwAAAGRycy9kb3ducmV2LnhtbESPS4vCQBCE74L/YWjBm05UcCU6irrs87a+zk2mTYLp&#10;npCZ1ez++p0FwWNRVV9Ri1XLlbpS40snBkbDBBRJ5mwpuYHD/mUwA+UDisXKCRn4IQ+rZbezwNS6&#10;m3zRdRdyFSHiUzRQhFCnWvusIEY/dDVJ9M6uYQxRNrm2Dd4inCs9TpKpZiwlLhRY07ag7LL7ZgP8&#10;KZv6+JYgj6cfv56z16fn8mRMv9eu56ACteERvrffrYEJ/F+JN0A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WHUHBAAAA2gAAAA8AAAAAAAAAAAAAAAAAmAIAAGRycy9kb3du&#10;cmV2LnhtbFBLBQYAAAAABAAEAPUAAACGAwAAAAA=&#10;" fillcolor="white [3212]" strokecolor="black [3213]" strokeweight="1pt"/>
                <v:shape id="_x0000_s1031" type="#_x0000_t202" style="position:absolute;left:285;top:8382;width:11430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:rsidR="00516A10" w:rsidRPr="00516A10" w:rsidRDefault="00516A10" w:rsidP="00516A10">
                        <w:pPr>
                          <w:spacing w:line="22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516A10">
                          <w:rPr>
                            <w:sz w:val="16"/>
                            <w:szCs w:val="16"/>
                          </w:rPr>
                          <w:t>Huella</w:t>
                        </w:r>
                        <w:proofErr w:type="spellEnd"/>
                        <w:r w:rsidRPr="00516A10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516A10">
                          <w:rPr>
                            <w:sz w:val="16"/>
                            <w:szCs w:val="16"/>
                          </w:rPr>
                          <w:t>Índice</w:t>
                        </w:r>
                        <w:proofErr w:type="spellEnd"/>
                        <w:r w:rsidRPr="00516A10">
                          <w:rPr>
                            <w:sz w:val="16"/>
                            <w:szCs w:val="16"/>
                          </w:rPr>
                          <w:t xml:space="preserve"> Derecho</w:t>
                        </w:r>
                      </w:p>
                      <w:p w:rsidR="00516A10" w:rsidRDefault="00516A10"/>
                    </w:txbxContent>
                  </v:textbox>
                </v:shape>
              </v:group>
            </w:pict>
          </mc:Fallback>
        </mc:AlternateContent>
      </w:r>
      <w:r w:rsidR="00FD0DF0" w:rsidRPr="00FD0DF0">
        <w:rPr>
          <w:rFonts w:ascii="Century Gothic" w:hAnsi="Century Gothic" w:cs="Arial"/>
          <w:iCs/>
          <w:noProof/>
          <w:sz w:val="16"/>
          <w:szCs w:val="16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CD3EEB" wp14:editId="6DF38D64">
                <wp:simplePos x="0" y="0"/>
                <wp:positionH relativeFrom="column">
                  <wp:posOffset>-175260</wp:posOffset>
                </wp:positionH>
                <wp:positionV relativeFrom="paragraph">
                  <wp:posOffset>0</wp:posOffset>
                </wp:positionV>
                <wp:extent cx="6048375" cy="733425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733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28371" w14:textId="77777777" w:rsidR="00BC02DD" w:rsidRPr="000A36A4" w:rsidRDefault="00BC02DD" w:rsidP="00BC02D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Ciudad_________________________, Mes __________día________ año_____________</w:t>
                            </w:r>
                          </w:p>
                          <w:p w14:paraId="3C59794B" w14:textId="77777777" w:rsidR="00BC02DD" w:rsidRPr="000A36A4" w:rsidRDefault="00BC02DD" w:rsidP="00BC02D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</w:p>
                          <w:p w14:paraId="4F8EF3CF" w14:textId="77777777" w:rsidR="00BC02DD" w:rsidRPr="000A36A4" w:rsidRDefault="00BC02DD" w:rsidP="00BC02DD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Señores</w:t>
                            </w:r>
                          </w:p>
                          <w:p w14:paraId="3A2C2391" w14:textId="77777777" w:rsidR="00BC02DD" w:rsidRPr="000A36A4" w:rsidRDefault="00BC02DD" w:rsidP="00BC02DD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 xml:space="preserve">SUPERGIROS </w:t>
                            </w:r>
                          </w:p>
                          <w:p w14:paraId="4A5D4392" w14:textId="77777777" w:rsidR="00BC02DD" w:rsidRPr="000A36A4" w:rsidRDefault="00BC02DD" w:rsidP="00BC02DD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 xml:space="preserve">Entidad Pagadora </w:t>
                            </w:r>
                          </w:p>
                          <w:p w14:paraId="76F62655" w14:textId="77777777" w:rsidR="00BC02DD" w:rsidRPr="000A36A4" w:rsidRDefault="00BC02DD" w:rsidP="00BC02DD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Ciudad</w:t>
                            </w:r>
                          </w:p>
                          <w:p w14:paraId="5C29731A" w14:textId="77777777" w:rsidR="00BC02DD" w:rsidRPr="000A36A4" w:rsidRDefault="00BC02DD" w:rsidP="00BC02DD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</w:p>
                          <w:p w14:paraId="3D319FC3" w14:textId="77777777" w:rsidR="00BC02DD" w:rsidRPr="000A36A4" w:rsidRDefault="00BC02DD" w:rsidP="00BC02DD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 xml:space="preserve">REF: Autorización a terceros </w:t>
                            </w:r>
                          </w:p>
                          <w:p w14:paraId="33CAC439" w14:textId="77777777" w:rsidR="00BC02DD" w:rsidRPr="000A36A4" w:rsidRDefault="00BC02DD" w:rsidP="00BC02DD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</w:p>
                          <w:p w14:paraId="04D68405" w14:textId="77777777" w:rsidR="00BC02DD" w:rsidRPr="000A36A4" w:rsidRDefault="00BC02DD" w:rsidP="00BC02DD">
                            <w:pPr>
                              <w:spacing w:after="0" w:line="36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 xml:space="preserve">Yo, ___________________________________________________________ identificado (a) con C.C._________________________ expedida en </w:t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  <w:t>_____________, por medio del presente escrito manifiesto a ustedes que AUTORIZO a _________________________________________________________, identificado(a) con C.C._________________________ expedida  en ________________; para que en mi nombre y representación, reclame el subsidio económico del Programa Colombia Mayor del municipio de Pasto, correspondiente al mes de _____________________________ 2.020.</w:t>
                            </w:r>
                          </w:p>
                          <w:p w14:paraId="349367F8" w14:textId="77777777" w:rsidR="00A03FA7" w:rsidRPr="006D1266" w:rsidRDefault="00A03FA7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</w:p>
                          <w:p w14:paraId="160858C2" w14:textId="77777777"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Agradeciendo la at</w:t>
                            </w:r>
                            <w:r w:rsidR="00516A10"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ención que merezca la presente.</w:t>
                            </w:r>
                          </w:p>
                          <w:p w14:paraId="5941BEC6" w14:textId="77777777"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Autorizó:</w:t>
                            </w:r>
                          </w:p>
                          <w:p w14:paraId="4A40A9E4" w14:textId="77777777" w:rsidR="00516A10" w:rsidRPr="006D1266" w:rsidRDefault="00516A10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</w:p>
                          <w:p w14:paraId="2DC26240" w14:textId="77777777"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 xml:space="preserve">Firma Adulto Mayor </w:t>
                            </w:r>
                          </w:p>
                          <w:p w14:paraId="15400399" w14:textId="77777777"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_______________________________________________________</w:t>
                            </w:r>
                          </w:p>
                          <w:p w14:paraId="53D6CFF6" w14:textId="77777777"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Nombre:</w:t>
                            </w:r>
                          </w:p>
                          <w:p w14:paraId="72F4DFDD" w14:textId="77777777" w:rsidR="00BC02DD" w:rsidRPr="006D1266" w:rsidRDefault="00516A10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C.C.:</w:t>
                            </w:r>
                          </w:p>
                          <w:p w14:paraId="373D16C6" w14:textId="77777777"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La huella solamente se requiere cuando no puede firmar</w:t>
                            </w:r>
                            <w:r w:rsidR="00516A10"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 xml:space="preserve">              </w:t>
                            </w:r>
                          </w:p>
                          <w:p w14:paraId="3D9F7C93" w14:textId="77777777"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Firma Autorizado</w:t>
                            </w:r>
                          </w:p>
                          <w:p w14:paraId="2A7AFAA8" w14:textId="77777777"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________________________________________________________</w:t>
                            </w:r>
                          </w:p>
                          <w:p w14:paraId="4AEEBE0C" w14:textId="77777777"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Fi</w:t>
                            </w:r>
                            <w:r w:rsidR="00516A10"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rma ___________________________</w:t>
                            </w:r>
                          </w:p>
                          <w:p w14:paraId="43FDA2FB" w14:textId="77777777"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Nombre:</w:t>
                            </w:r>
                          </w:p>
                          <w:p w14:paraId="7462621A" w14:textId="77777777" w:rsidR="00BC02DD" w:rsidRPr="006D1266" w:rsidRDefault="00516A10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C.C.</w:t>
                            </w:r>
                            <w:r w:rsidR="00BC02DD"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:</w:t>
                            </w:r>
                          </w:p>
                          <w:p w14:paraId="7D5A875D" w14:textId="77777777" w:rsidR="00FD0DF0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La huella solamente se requiere cuando no puede firmar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32" type="#_x0000_t202" style="position:absolute;left:0;text-align:left;margin-left:-13.8pt;margin-top:0;width:476.25pt;height:57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" stroked="f">
                <v:textbox>
                  <w:txbxContent>
                    <w:p w:rsidR="00BC02DD" w:rsidRPr="000A36A4" w:rsidRDefault="00BC02DD" w:rsidP="00BC02DD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t>Ciudad_________________________, Mes __________día________ año_____________</w:t>
                      </w:r>
                    </w:p>
                    <w:p w:rsidR="00BC02DD" w:rsidRPr="000A36A4" w:rsidRDefault="00BC02DD" w:rsidP="00BC02DD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</w:p>
                    <w:p w:rsidR="00BC02DD" w:rsidRPr="000A36A4" w:rsidRDefault="00BC02DD" w:rsidP="00BC02DD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t>Señores</w:t>
                      </w:r>
                    </w:p>
                    <w:p w:rsidR="00BC02DD" w:rsidRPr="000A36A4" w:rsidRDefault="00BC02DD" w:rsidP="00BC02DD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t xml:space="preserve">SUPERGIROS </w:t>
                      </w:r>
                    </w:p>
                    <w:p w:rsidR="00BC02DD" w:rsidRPr="000A36A4" w:rsidRDefault="00BC02DD" w:rsidP="00BC02DD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t xml:space="preserve">Entidad Pagadora </w:t>
                      </w:r>
                    </w:p>
                    <w:p w:rsidR="00BC02DD" w:rsidRPr="000A36A4" w:rsidRDefault="00BC02DD" w:rsidP="00BC02DD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t>Ciudad</w:t>
                      </w:r>
                    </w:p>
                    <w:p w:rsidR="00BC02DD" w:rsidRPr="000A36A4" w:rsidRDefault="00BC02DD" w:rsidP="00BC02DD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</w:p>
                    <w:p w:rsidR="00BC02DD" w:rsidRPr="000A36A4" w:rsidRDefault="00BC02DD" w:rsidP="00BC02DD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t xml:space="preserve">REF: Autorización a terceros </w:t>
                      </w:r>
                    </w:p>
                    <w:p w:rsidR="00BC02DD" w:rsidRPr="000A36A4" w:rsidRDefault="00BC02DD" w:rsidP="00BC02DD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</w:p>
                    <w:p w:rsidR="00BC02DD" w:rsidRPr="000A36A4" w:rsidRDefault="00BC02DD" w:rsidP="00BC02DD">
                      <w:pPr>
                        <w:spacing w:after="0" w:line="360" w:lineRule="auto"/>
                        <w:jc w:val="both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t xml:space="preserve">Yo, ___________________________________________________________ identificado (a) con C.C._________________________ expedida en </w:t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  <w:t>_____________, por medio del presente escrito manifiesto a ustedes que AUTORIZO a _________________________________________________________, identificado(a) con C.C._________________________ expedida  en ________________; para que en mi nombre y representación, reclame el subsidio económico del Programa Colombia Mayor del municipio de Pasto, correspondiente al mes de _____________________________ 2.020.</w:t>
                      </w:r>
                    </w:p>
                    <w:p w:rsidR="00A03FA7" w:rsidRDefault="00A03FA7" w:rsidP="00BC02DD">
                      <w:pPr>
                        <w:rPr>
                          <w:rFonts w:ascii="Century Gothic" w:hAnsi="Century Gothic"/>
                          <w:b/>
                        </w:rPr>
                      </w:pPr>
                    </w:p>
                    <w:p w:rsidR="00BC02DD" w:rsidRPr="00516A10" w:rsidRDefault="00BC02DD" w:rsidP="00BC02DD">
                      <w:pPr>
                        <w:rPr>
                          <w:rFonts w:ascii="Century Gothic" w:hAnsi="Century Gothic"/>
                          <w:b/>
                        </w:rPr>
                      </w:pPr>
                      <w:proofErr w:type="spellStart"/>
                      <w:r w:rsidRPr="00516A10">
                        <w:rPr>
                          <w:rFonts w:ascii="Century Gothic" w:hAnsi="Century Gothic"/>
                          <w:b/>
                        </w:rPr>
                        <w:t>Agradeciendo</w:t>
                      </w:r>
                      <w:proofErr w:type="spellEnd"/>
                      <w:r w:rsidRPr="00516A10">
                        <w:rPr>
                          <w:rFonts w:ascii="Century Gothic" w:hAnsi="Century Gothic"/>
                          <w:b/>
                        </w:rPr>
                        <w:t xml:space="preserve"> la </w:t>
                      </w:r>
                      <w:proofErr w:type="spellStart"/>
                      <w:r w:rsidRPr="00516A10">
                        <w:rPr>
                          <w:rFonts w:ascii="Century Gothic" w:hAnsi="Century Gothic"/>
                          <w:b/>
                        </w:rPr>
                        <w:t>at</w:t>
                      </w:r>
                      <w:r w:rsidR="00516A10" w:rsidRPr="00516A10">
                        <w:rPr>
                          <w:rFonts w:ascii="Century Gothic" w:hAnsi="Century Gothic"/>
                          <w:b/>
                        </w:rPr>
                        <w:t>ención</w:t>
                      </w:r>
                      <w:proofErr w:type="spellEnd"/>
                      <w:r w:rsidR="00516A10" w:rsidRPr="00516A10">
                        <w:rPr>
                          <w:rFonts w:ascii="Century Gothic" w:hAnsi="Century Gothic"/>
                          <w:b/>
                        </w:rPr>
                        <w:t xml:space="preserve"> que </w:t>
                      </w:r>
                      <w:proofErr w:type="spellStart"/>
                      <w:r w:rsidR="00516A10" w:rsidRPr="00516A10">
                        <w:rPr>
                          <w:rFonts w:ascii="Century Gothic" w:hAnsi="Century Gothic"/>
                          <w:b/>
                        </w:rPr>
                        <w:t>merezca</w:t>
                      </w:r>
                      <w:proofErr w:type="spellEnd"/>
                      <w:r w:rsidR="00516A10" w:rsidRPr="00516A10">
                        <w:rPr>
                          <w:rFonts w:ascii="Century Gothic" w:hAnsi="Century Gothic"/>
                          <w:b/>
                        </w:rPr>
                        <w:t xml:space="preserve"> la </w:t>
                      </w:r>
                      <w:proofErr w:type="spellStart"/>
                      <w:r w:rsidR="00516A10" w:rsidRPr="00516A10">
                        <w:rPr>
                          <w:rFonts w:ascii="Century Gothic" w:hAnsi="Century Gothic"/>
                          <w:b/>
                        </w:rPr>
                        <w:t>presente</w:t>
                      </w:r>
                      <w:proofErr w:type="spellEnd"/>
                      <w:r w:rsidR="00516A10" w:rsidRPr="00516A10">
                        <w:rPr>
                          <w:rFonts w:ascii="Century Gothic" w:hAnsi="Century Gothic"/>
                          <w:b/>
                        </w:rPr>
                        <w:t>.</w:t>
                      </w:r>
                    </w:p>
                    <w:p w:rsidR="00BC02DD" w:rsidRPr="00516A10" w:rsidRDefault="00BC02DD" w:rsidP="00BC02DD">
                      <w:pPr>
                        <w:rPr>
                          <w:rFonts w:ascii="Century Gothic" w:hAnsi="Century Gothic"/>
                          <w:b/>
                        </w:rPr>
                      </w:pPr>
                      <w:proofErr w:type="spellStart"/>
                      <w:r w:rsidRPr="00516A10">
                        <w:rPr>
                          <w:rFonts w:ascii="Century Gothic" w:hAnsi="Century Gothic"/>
                          <w:b/>
                        </w:rPr>
                        <w:t>Autorizó</w:t>
                      </w:r>
                      <w:proofErr w:type="spellEnd"/>
                      <w:r w:rsidRPr="00516A10">
                        <w:rPr>
                          <w:rFonts w:ascii="Century Gothic" w:hAnsi="Century Gothic"/>
                          <w:b/>
                        </w:rPr>
                        <w:t>:</w:t>
                      </w:r>
                    </w:p>
                    <w:p w:rsidR="00516A10" w:rsidRPr="00516A10" w:rsidRDefault="00516A10" w:rsidP="00BC02DD">
                      <w:pPr>
                        <w:rPr>
                          <w:rFonts w:ascii="Century Gothic" w:hAnsi="Century Gothic"/>
                          <w:b/>
                        </w:rPr>
                      </w:pPr>
                    </w:p>
                    <w:p w:rsidR="00BC02DD" w:rsidRPr="00516A10" w:rsidRDefault="00BC02DD" w:rsidP="00BC02DD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516A10">
                        <w:rPr>
                          <w:rFonts w:ascii="Century Gothic" w:hAnsi="Century Gothic"/>
                          <w:b/>
                        </w:rPr>
                        <w:t xml:space="preserve">Firma </w:t>
                      </w:r>
                      <w:proofErr w:type="spellStart"/>
                      <w:r w:rsidRPr="00516A10">
                        <w:rPr>
                          <w:rFonts w:ascii="Century Gothic" w:hAnsi="Century Gothic"/>
                          <w:b/>
                        </w:rPr>
                        <w:t>Adulto</w:t>
                      </w:r>
                      <w:proofErr w:type="spellEnd"/>
                      <w:r w:rsidRPr="00516A10">
                        <w:rPr>
                          <w:rFonts w:ascii="Century Gothic" w:hAnsi="Century Gothic"/>
                          <w:b/>
                        </w:rPr>
                        <w:t xml:space="preserve"> Mayor </w:t>
                      </w:r>
                    </w:p>
                    <w:p w:rsidR="00BC02DD" w:rsidRPr="00516A10" w:rsidRDefault="00BC02DD" w:rsidP="00BC02DD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516A10">
                        <w:rPr>
                          <w:rFonts w:ascii="Century Gothic" w:hAnsi="Century Gothic"/>
                          <w:b/>
                        </w:rPr>
                        <w:t>_______________________________________________________</w:t>
                      </w:r>
                    </w:p>
                    <w:p w:rsidR="00BC02DD" w:rsidRPr="00516A10" w:rsidRDefault="00BC02DD" w:rsidP="00BC02DD">
                      <w:pPr>
                        <w:rPr>
                          <w:rFonts w:ascii="Century Gothic" w:hAnsi="Century Gothic"/>
                          <w:b/>
                        </w:rPr>
                      </w:pPr>
                      <w:proofErr w:type="spellStart"/>
                      <w:r w:rsidRPr="00516A10">
                        <w:rPr>
                          <w:rFonts w:ascii="Century Gothic" w:hAnsi="Century Gothic"/>
                          <w:b/>
                        </w:rPr>
                        <w:t>Nombre</w:t>
                      </w:r>
                      <w:proofErr w:type="spellEnd"/>
                      <w:r w:rsidRPr="00516A10">
                        <w:rPr>
                          <w:rFonts w:ascii="Century Gothic" w:hAnsi="Century Gothic"/>
                          <w:b/>
                        </w:rPr>
                        <w:t>:</w:t>
                      </w:r>
                    </w:p>
                    <w:p w:rsidR="00BC02DD" w:rsidRPr="00516A10" w:rsidRDefault="00516A10" w:rsidP="00BC02DD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516A10">
                        <w:rPr>
                          <w:rFonts w:ascii="Century Gothic" w:hAnsi="Century Gothic"/>
                          <w:b/>
                        </w:rPr>
                        <w:t>C.C.:</w:t>
                      </w:r>
                    </w:p>
                    <w:p w:rsidR="00BC02DD" w:rsidRPr="00516A10" w:rsidRDefault="00BC02DD" w:rsidP="00BC02DD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516A10">
                        <w:rPr>
                          <w:rFonts w:ascii="Century Gothic" w:hAnsi="Century Gothic"/>
                          <w:b/>
                        </w:rPr>
                        <w:t xml:space="preserve">La </w:t>
                      </w:r>
                      <w:proofErr w:type="spellStart"/>
                      <w:r w:rsidRPr="00516A10">
                        <w:rPr>
                          <w:rFonts w:ascii="Century Gothic" w:hAnsi="Century Gothic"/>
                          <w:b/>
                        </w:rPr>
                        <w:t>huella</w:t>
                      </w:r>
                      <w:proofErr w:type="spellEnd"/>
                      <w:r w:rsidRPr="00516A10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proofErr w:type="spellStart"/>
                      <w:r w:rsidRPr="00516A10">
                        <w:rPr>
                          <w:rFonts w:ascii="Century Gothic" w:hAnsi="Century Gothic"/>
                          <w:b/>
                        </w:rPr>
                        <w:t>solamente</w:t>
                      </w:r>
                      <w:proofErr w:type="spellEnd"/>
                      <w:r w:rsidRPr="00516A10">
                        <w:rPr>
                          <w:rFonts w:ascii="Century Gothic" w:hAnsi="Century Gothic"/>
                          <w:b/>
                        </w:rPr>
                        <w:t xml:space="preserve"> se </w:t>
                      </w:r>
                      <w:proofErr w:type="spellStart"/>
                      <w:r w:rsidRPr="00516A10">
                        <w:rPr>
                          <w:rFonts w:ascii="Century Gothic" w:hAnsi="Century Gothic"/>
                          <w:b/>
                        </w:rPr>
                        <w:t>requiere</w:t>
                      </w:r>
                      <w:proofErr w:type="spellEnd"/>
                      <w:r w:rsidRPr="00516A10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proofErr w:type="spellStart"/>
                      <w:r w:rsidRPr="00516A10">
                        <w:rPr>
                          <w:rFonts w:ascii="Century Gothic" w:hAnsi="Century Gothic"/>
                          <w:b/>
                        </w:rPr>
                        <w:t>cuando</w:t>
                      </w:r>
                      <w:proofErr w:type="spellEnd"/>
                      <w:r w:rsidRPr="00516A10">
                        <w:rPr>
                          <w:rFonts w:ascii="Century Gothic" w:hAnsi="Century Gothic"/>
                          <w:b/>
                        </w:rPr>
                        <w:t xml:space="preserve"> no </w:t>
                      </w:r>
                      <w:proofErr w:type="spellStart"/>
                      <w:r w:rsidRPr="00516A10">
                        <w:rPr>
                          <w:rFonts w:ascii="Century Gothic" w:hAnsi="Century Gothic"/>
                          <w:b/>
                        </w:rPr>
                        <w:t>puede</w:t>
                      </w:r>
                      <w:proofErr w:type="spellEnd"/>
                      <w:r w:rsidRPr="00516A10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proofErr w:type="spellStart"/>
                      <w:r w:rsidRPr="00516A10">
                        <w:rPr>
                          <w:rFonts w:ascii="Century Gothic" w:hAnsi="Century Gothic"/>
                          <w:b/>
                        </w:rPr>
                        <w:t>firmar</w:t>
                      </w:r>
                      <w:proofErr w:type="spellEnd"/>
                      <w:r w:rsidR="00516A10">
                        <w:rPr>
                          <w:rFonts w:ascii="Century Gothic" w:hAnsi="Century Gothic"/>
                          <w:b/>
                        </w:rPr>
                        <w:t xml:space="preserve">              </w:t>
                      </w:r>
                    </w:p>
                    <w:p w:rsidR="00BC02DD" w:rsidRPr="00516A10" w:rsidRDefault="00BC02DD" w:rsidP="00BC02DD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516A10">
                        <w:rPr>
                          <w:rFonts w:ascii="Century Gothic" w:hAnsi="Century Gothic"/>
                          <w:b/>
                        </w:rPr>
                        <w:t xml:space="preserve">Firma </w:t>
                      </w:r>
                      <w:proofErr w:type="spellStart"/>
                      <w:r w:rsidRPr="00516A10">
                        <w:rPr>
                          <w:rFonts w:ascii="Century Gothic" w:hAnsi="Century Gothic"/>
                          <w:b/>
                        </w:rPr>
                        <w:t>Autorizado</w:t>
                      </w:r>
                      <w:proofErr w:type="spellEnd"/>
                    </w:p>
                    <w:p w:rsidR="00BC02DD" w:rsidRPr="00516A10" w:rsidRDefault="00BC02DD" w:rsidP="00BC02DD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516A10">
                        <w:rPr>
                          <w:rFonts w:ascii="Century Gothic" w:hAnsi="Century Gothic"/>
                          <w:b/>
                        </w:rPr>
                        <w:t>________________________________________________________</w:t>
                      </w:r>
                    </w:p>
                    <w:p w:rsidR="00BC02DD" w:rsidRPr="00516A10" w:rsidRDefault="00BC02DD" w:rsidP="00BC02DD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516A10">
                        <w:rPr>
                          <w:rFonts w:ascii="Century Gothic" w:hAnsi="Century Gothic"/>
                          <w:b/>
                        </w:rPr>
                        <w:t>Fi</w:t>
                      </w:r>
                      <w:r w:rsidR="00516A10" w:rsidRPr="00516A10">
                        <w:rPr>
                          <w:rFonts w:ascii="Century Gothic" w:hAnsi="Century Gothic"/>
                          <w:b/>
                        </w:rPr>
                        <w:t>rma ___________________________</w:t>
                      </w:r>
                    </w:p>
                    <w:p w:rsidR="00BC02DD" w:rsidRPr="00516A10" w:rsidRDefault="00BC02DD" w:rsidP="00BC02DD">
                      <w:pPr>
                        <w:rPr>
                          <w:rFonts w:ascii="Century Gothic" w:hAnsi="Century Gothic"/>
                          <w:b/>
                        </w:rPr>
                      </w:pPr>
                      <w:proofErr w:type="spellStart"/>
                      <w:r w:rsidRPr="00516A10">
                        <w:rPr>
                          <w:rFonts w:ascii="Century Gothic" w:hAnsi="Century Gothic"/>
                          <w:b/>
                        </w:rPr>
                        <w:t>Nombre</w:t>
                      </w:r>
                      <w:proofErr w:type="spellEnd"/>
                      <w:r w:rsidRPr="00516A10">
                        <w:rPr>
                          <w:rFonts w:ascii="Century Gothic" w:hAnsi="Century Gothic"/>
                          <w:b/>
                        </w:rPr>
                        <w:t>:</w:t>
                      </w:r>
                    </w:p>
                    <w:p w:rsidR="00BC02DD" w:rsidRPr="00516A10" w:rsidRDefault="00516A10" w:rsidP="00BC02DD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516A10">
                        <w:rPr>
                          <w:rFonts w:ascii="Century Gothic" w:hAnsi="Century Gothic"/>
                          <w:b/>
                        </w:rPr>
                        <w:t>C.C.</w:t>
                      </w:r>
                      <w:r w:rsidR="00BC02DD" w:rsidRPr="00516A10">
                        <w:rPr>
                          <w:rFonts w:ascii="Century Gothic" w:hAnsi="Century Gothic"/>
                          <w:b/>
                        </w:rPr>
                        <w:t>:</w:t>
                      </w:r>
                    </w:p>
                    <w:p w:rsidR="00FD0DF0" w:rsidRPr="00516A10" w:rsidRDefault="00BC02DD" w:rsidP="00BC02DD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516A10">
                        <w:rPr>
                          <w:rFonts w:ascii="Century Gothic" w:hAnsi="Century Gothic"/>
                          <w:b/>
                        </w:rPr>
                        <w:t xml:space="preserve">La </w:t>
                      </w:r>
                      <w:proofErr w:type="spellStart"/>
                      <w:r w:rsidRPr="00516A10">
                        <w:rPr>
                          <w:rFonts w:ascii="Century Gothic" w:hAnsi="Century Gothic"/>
                          <w:b/>
                        </w:rPr>
                        <w:t>huella</w:t>
                      </w:r>
                      <w:proofErr w:type="spellEnd"/>
                      <w:r w:rsidRPr="00516A10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proofErr w:type="spellStart"/>
                      <w:r w:rsidRPr="00516A10">
                        <w:rPr>
                          <w:rFonts w:ascii="Century Gothic" w:hAnsi="Century Gothic"/>
                          <w:b/>
                        </w:rPr>
                        <w:t>solamente</w:t>
                      </w:r>
                      <w:proofErr w:type="spellEnd"/>
                      <w:r w:rsidRPr="00516A10">
                        <w:rPr>
                          <w:rFonts w:ascii="Century Gothic" w:hAnsi="Century Gothic"/>
                          <w:b/>
                        </w:rPr>
                        <w:t xml:space="preserve"> se </w:t>
                      </w:r>
                      <w:proofErr w:type="spellStart"/>
                      <w:r w:rsidRPr="00516A10">
                        <w:rPr>
                          <w:rFonts w:ascii="Century Gothic" w:hAnsi="Century Gothic"/>
                          <w:b/>
                        </w:rPr>
                        <w:t>requiere</w:t>
                      </w:r>
                      <w:proofErr w:type="spellEnd"/>
                      <w:r w:rsidRPr="00516A10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proofErr w:type="spellStart"/>
                      <w:r w:rsidRPr="00516A10">
                        <w:rPr>
                          <w:rFonts w:ascii="Century Gothic" w:hAnsi="Century Gothic"/>
                          <w:b/>
                        </w:rPr>
                        <w:t>cuando</w:t>
                      </w:r>
                      <w:proofErr w:type="spellEnd"/>
                      <w:r w:rsidRPr="00516A10">
                        <w:rPr>
                          <w:rFonts w:ascii="Century Gothic" w:hAnsi="Century Gothic"/>
                          <w:b/>
                        </w:rPr>
                        <w:t xml:space="preserve"> no </w:t>
                      </w:r>
                      <w:proofErr w:type="spellStart"/>
                      <w:r w:rsidRPr="00516A10">
                        <w:rPr>
                          <w:rFonts w:ascii="Century Gothic" w:hAnsi="Century Gothic"/>
                          <w:b/>
                        </w:rPr>
                        <w:t>puede</w:t>
                      </w:r>
                      <w:proofErr w:type="spellEnd"/>
                      <w:r w:rsidRPr="00516A10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proofErr w:type="spellStart"/>
                      <w:r w:rsidRPr="00516A10">
                        <w:rPr>
                          <w:rFonts w:ascii="Century Gothic" w:hAnsi="Century Gothic"/>
                          <w:b/>
                        </w:rPr>
                        <w:t>firmar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FD0DF0">
        <w:rPr>
          <w:rFonts w:ascii="Century Gothic" w:hAnsi="Century Gothic" w:cs="Arial"/>
          <w:iCs/>
          <w:noProof/>
          <w:sz w:val="16"/>
          <w:szCs w:val="16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84353B" wp14:editId="71FAF4AB">
                <wp:simplePos x="0" y="0"/>
                <wp:positionH relativeFrom="column">
                  <wp:posOffset>-794385</wp:posOffset>
                </wp:positionH>
                <wp:positionV relativeFrom="paragraph">
                  <wp:posOffset>-842645</wp:posOffset>
                </wp:positionV>
                <wp:extent cx="7134225" cy="1371600"/>
                <wp:effectExtent l="0" t="0" r="9525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137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6F0510" id="Rectángulo 1" o:spid="_x0000_s1026" style="position:absolute;margin-left:-62.55pt;margin-top:-66.35pt;width:561.75pt;height:10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" fillcolor="white [3212]" stroked="f" strokeweight="1pt"/>
            </w:pict>
          </mc:Fallback>
        </mc:AlternateContent>
      </w:r>
      <w:r w:rsidR="00A03FA7">
        <w:rPr>
          <w:rFonts w:ascii="Century Gothic" w:hAnsi="Century Gothic" w:cs="Arial"/>
          <w:iCs/>
          <w:noProof/>
          <w:sz w:val="16"/>
          <w:szCs w:val="16"/>
          <w:lang w:val="es-CO"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8934F7" wp14:editId="01C1B07D">
                <wp:simplePos x="0" y="0"/>
                <wp:positionH relativeFrom="column">
                  <wp:posOffset>-956310</wp:posOffset>
                </wp:positionH>
                <wp:positionV relativeFrom="paragraph">
                  <wp:posOffset>179070</wp:posOffset>
                </wp:positionV>
                <wp:extent cx="7458075" cy="952500"/>
                <wp:effectExtent l="0" t="0" r="9525" b="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8075" cy="952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0C907A" id="Rectángulo 12" o:spid="_x0000_s1026" style="position:absolute;margin-left:-75.3pt;margin-top:14.1pt;width:587.25pt;height: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" fillcolor="white [3212]" stroked="f" strokeweight="1pt"/>
            </w:pict>
          </mc:Fallback>
        </mc:AlternateContent>
      </w:r>
    </w:p>
    <w:sectPr w:rsidR="007B4F6B" w:rsidSect="00B370A9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7C389" w14:textId="77777777" w:rsidR="00866DC2" w:rsidRDefault="00866DC2" w:rsidP="00E53254">
      <w:pPr>
        <w:spacing w:after="0" w:line="240" w:lineRule="auto"/>
      </w:pPr>
      <w:r>
        <w:separator/>
      </w:r>
    </w:p>
  </w:endnote>
  <w:endnote w:type="continuationSeparator" w:id="0">
    <w:p w14:paraId="0FDFDD2C" w14:textId="77777777" w:rsidR="00866DC2" w:rsidRDefault="00866DC2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6AB0C" w14:textId="77777777" w:rsidR="005F667D" w:rsidRDefault="005F667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3EE6F7B8" wp14:editId="3DBA12DA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FC90A" w14:textId="77777777" w:rsidR="00866DC2" w:rsidRDefault="00866DC2" w:rsidP="00E53254">
      <w:pPr>
        <w:spacing w:after="0" w:line="240" w:lineRule="auto"/>
      </w:pPr>
      <w:r>
        <w:separator/>
      </w:r>
    </w:p>
  </w:footnote>
  <w:footnote w:type="continuationSeparator" w:id="0">
    <w:p w14:paraId="0EC51DF5" w14:textId="77777777" w:rsidR="00866DC2" w:rsidRDefault="00866DC2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EDBFD" w14:textId="77777777" w:rsidR="005F667D" w:rsidRPr="00E53254" w:rsidRDefault="005F667D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2E4EA849" wp14:editId="1A9AC792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n-US" w:vendorID="64" w:dllVersion="4096" w:nlCheck="1" w:checkStyle="0"/>
  <w:activeWritingStyle w:appName="MSWord" w:lang="es-CO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174DB"/>
    <w:rsid w:val="0002052F"/>
    <w:rsid w:val="00025E50"/>
    <w:rsid w:val="00055C58"/>
    <w:rsid w:val="00065366"/>
    <w:rsid w:val="000A5388"/>
    <w:rsid w:val="000B16B1"/>
    <w:rsid w:val="000B4565"/>
    <w:rsid w:val="000B58DF"/>
    <w:rsid w:val="000C27F0"/>
    <w:rsid w:val="000E0E44"/>
    <w:rsid w:val="000E568A"/>
    <w:rsid w:val="000E7872"/>
    <w:rsid w:val="00100B03"/>
    <w:rsid w:val="00112D65"/>
    <w:rsid w:val="001432BC"/>
    <w:rsid w:val="00153789"/>
    <w:rsid w:val="00154594"/>
    <w:rsid w:val="00194363"/>
    <w:rsid w:val="001A1119"/>
    <w:rsid w:val="001A58E5"/>
    <w:rsid w:val="001C7571"/>
    <w:rsid w:val="001D72E0"/>
    <w:rsid w:val="00207D69"/>
    <w:rsid w:val="002224C7"/>
    <w:rsid w:val="00253F38"/>
    <w:rsid w:val="00260D5B"/>
    <w:rsid w:val="002625F3"/>
    <w:rsid w:val="002915D3"/>
    <w:rsid w:val="002A6924"/>
    <w:rsid w:val="002B5B8D"/>
    <w:rsid w:val="002D77E9"/>
    <w:rsid w:val="002E2B3F"/>
    <w:rsid w:val="002E7E0D"/>
    <w:rsid w:val="002F13C9"/>
    <w:rsid w:val="00315DBC"/>
    <w:rsid w:val="00324618"/>
    <w:rsid w:val="0033317A"/>
    <w:rsid w:val="00343C8E"/>
    <w:rsid w:val="00345784"/>
    <w:rsid w:val="00361508"/>
    <w:rsid w:val="00367E1F"/>
    <w:rsid w:val="00370E46"/>
    <w:rsid w:val="00382D77"/>
    <w:rsid w:val="003865AA"/>
    <w:rsid w:val="003A60B2"/>
    <w:rsid w:val="003B1109"/>
    <w:rsid w:val="003D42CF"/>
    <w:rsid w:val="003E3D03"/>
    <w:rsid w:val="003F4C37"/>
    <w:rsid w:val="003F5F02"/>
    <w:rsid w:val="0040105E"/>
    <w:rsid w:val="00420F34"/>
    <w:rsid w:val="00435EEB"/>
    <w:rsid w:val="0044425D"/>
    <w:rsid w:val="0047065D"/>
    <w:rsid w:val="00477FF4"/>
    <w:rsid w:val="004A084C"/>
    <w:rsid w:val="004A18C2"/>
    <w:rsid w:val="004A4163"/>
    <w:rsid w:val="004B0385"/>
    <w:rsid w:val="004B0DA4"/>
    <w:rsid w:val="004C2F08"/>
    <w:rsid w:val="004C657E"/>
    <w:rsid w:val="004D1353"/>
    <w:rsid w:val="004D2517"/>
    <w:rsid w:val="004D4E54"/>
    <w:rsid w:val="004D6577"/>
    <w:rsid w:val="004D680F"/>
    <w:rsid w:val="004E4108"/>
    <w:rsid w:val="00516A10"/>
    <w:rsid w:val="00542B1B"/>
    <w:rsid w:val="00550730"/>
    <w:rsid w:val="00566B5B"/>
    <w:rsid w:val="00573CFA"/>
    <w:rsid w:val="00573DE1"/>
    <w:rsid w:val="0057438F"/>
    <w:rsid w:val="00582D64"/>
    <w:rsid w:val="005B0509"/>
    <w:rsid w:val="005B375E"/>
    <w:rsid w:val="005C4875"/>
    <w:rsid w:val="005C7961"/>
    <w:rsid w:val="005D4F25"/>
    <w:rsid w:val="005F05FD"/>
    <w:rsid w:val="005F667D"/>
    <w:rsid w:val="005F7809"/>
    <w:rsid w:val="006008BB"/>
    <w:rsid w:val="00617CC5"/>
    <w:rsid w:val="00657688"/>
    <w:rsid w:val="006633AB"/>
    <w:rsid w:val="00664241"/>
    <w:rsid w:val="00673D8D"/>
    <w:rsid w:val="006A563E"/>
    <w:rsid w:val="006D1266"/>
    <w:rsid w:val="006D22B1"/>
    <w:rsid w:val="006F2C0B"/>
    <w:rsid w:val="006F370B"/>
    <w:rsid w:val="007005F7"/>
    <w:rsid w:val="00714221"/>
    <w:rsid w:val="00714FE7"/>
    <w:rsid w:val="00716B8A"/>
    <w:rsid w:val="0072110E"/>
    <w:rsid w:val="00733641"/>
    <w:rsid w:val="00733EB6"/>
    <w:rsid w:val="0073702C"/>
    <w:rsid w:val="00750BB0"/>
    <w:rsid w:val="00760200"/>
    <w:rsid w:val="00773547"/>
    <w:rsid w:val="00773864"/>
    <w:rsid w:val="00782403"/>
    <w:rsid w:val="00797F38"/>
    <w:rsid w:val="007B116B"/>
    <w:rsid w:val="007B4F6B"/>
    <w:rsid w:val="007D5072"/>
    <w:rsid w:val="007D6F7C"/>
    <w:rsid w:val="007E705A"/>
    <w:rsid w:val="007F0217"/>
    <w:rsid w:val="0084042C"/>
    <w:rsid w:val="00845F41"/>
    <w:rsid w:val="00866DC2"/>
    <w:rsid w:val="008673BC"/>
    <w:rsid w:val="00870998"/>
    <w:rsid w:val="00875D7B"/>
    <w:rsid w:val="008763F1"/>
    <w:rsid w:val="008768CE"/>
    <w:rsid w:val="008839F5"/>
    <w:rsid w:val="00893E36"/>
    <w:rsid w:val="008A6931"/>
    <w:rsid w:val="008B0ED5"/>
    <w:rsid w:val="008B54CA"/>
    <w:rsid w:val="008B5EB7"/>
    <w:rsid w:val="008C2095"/>
    <w:rsid w:val="008D0977"/>
    <w:rsid w:val="008D28E3"/>
    <w:rsid w:val="008D7B55"/>
    <w:rsid w:val="008E5655"/>
    <w:rsid w:val="00900C88"/>
    <w:rsid w:val="00925AAB"/>
    <w:rsid w:val="0092703A"/>
    <w:rsid w:val="0094322E"/>
    <w:rsid w:val="00946D82"/>
    <w:rsid w:val="00991BBF"/>
    <w:rsid w:val="0099418E"/>
    <w:rsid w:val="00995008"/>
    <w:rsid w:val="009A6656"/>
    <w:rsid w:val="009C44BA"/>
    <w:rsid w:val="009C586D"/>
    <w:rsid w:val="009D5938"/>
    <w:rsid w:val="009F0D6B"/>
    <w:rsid w:val="009F4151"/>
    <w:rsid w:val="009F5647"/>
    <w:rsid w:val="009F5E31"/>
    <w:rsid w:val="00A03FA7"/>
    <w:rsid w:val="00A06610"/>
    <w:rsid w:val="00A1226E"/>
    <w:rsid w:val="00A27EA2"/>
    <w:rsid w:val="00A31369"/>
    <w:rsid w:val="00A52E28"/>
    <w:rsid w:val="00A85931"/>
    <w:rsid w:val="00A86883"/>
    <w:rsid w:val="00A92945"/>
    <w:rsid w:val="00AC69FF"/>
    <w:rsid w:val="00AE244E"/>
    <w:rsid w:val="00AF095B"/>
    <w:rsid w:val="00AF1422"/>
    <w:rsid w:val="00AF1893"/>
    <w:rsid w:val="00B30473"/>
    <w:rsid w:val="00B36CE8"/>
    <w:rsid w:val="00B370A9"/>
    <w:rsid w:val="00B46EA7"/>
    <w:rsid w:val="00B50C80"/>
    <w:rsid w:val="00B6338C"/>
    <w:rsid w:val="00B70C93"/>
    <w:rsid w:val="00B7125A"/>
    <w:rsid w:val="00B90B14"/>
    <w:rsid w:val="00B927CC"/>
    <w:rsid w:val="00B97932"/>
    <w:rsid w:val="00BA06A9"/>
    <w:rsid w:val="00BA5ADC"/>
    <w:rsid w:val="00BA7CF5"/>
    <w:rsid w:val="00BB041B"/>
    <w:rsid w:val="00BC0096"/>
    <w:rsid w:val="00BC02DD"/>
    <w:rsid w:val="00BD587B"/>
    <w:rsid w:val="00BD7446"/>
    <w:rsid w:val="00BE3AB3"/>
    <w:rsid w:val="00C265E6"/>
    <w:rsid w:val="00C93CD6"/>
    <w:rsid w:val="00CA384B"/>
    <w:rsid w:val="00CB5A27"/>
    <w:rsid w:val="00CB7EF2"/>
    <w:rsid w:val="00CC4DCB"/>
    <w:rsid w:val="00CE0328"/>
    <w:rsid w:val="00D03EF4"/>
    <w:rsid w:val="00D05297"/>
    <w:rsid w:val="00D35BF8"/>
    <w:rsid w:val="00D363C2"/>
    <w:rsid w:val="00DB2A31"/>
    <w:rsid w:val="00DE09B1"/>
    <w:rsid w:val="00DF57E0"/>
    <w:rsid w:val="00E04109"/>
    <w:rsid w:val="00E15A81"/>
    <w:rsid w:val="00E23E8F"/>
    <w:rsid w:val="00E24987"/>
    <w:rsid w:val="00E322D4"/>
    <w:rsid w:val="00E328F5"/>
    <w:rsid w:val="00E40032"/>
    <w:rsid w:val="00E46FA9"/>
    <w:rsid w:val="00E53254"/>
    <w:rsid w:val="00E65B0B"/>
    <w:rsid w:val="00E7583F"/>
    <w:rsid w:val="00EA0083"/>
    <w:rsid w:val="00EA45A4"/>
    <w:rsid w:val="00EB40A1"/>
    <w:rsid w:val="00F00876"/>
    <w:rsid w:val="00F455D1"/>
    <w:rsid w:val="00F50D1A"/>
    <w:rsid w:val="00F537E9"/>
    <w:rsid w:val="00F57AE4"/>
    <w:rsid w:val="00F66FF6"/>
    <w:rsid w:val="00F85675"/>
    <w:rsid w:val="00FA5613"/>
    <w:rsid w:val="00FC128A"/>
    <w:rsid w:val="00FC3489"/>
    <w:rsid w:val="00FD0DF0"/>
    <w:rsid w:val="00FD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800AC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2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ombiamayor@bienestarsocialpasto.gov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sto.gov.co/%20tramites%20y%20servicio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13B69-521E-45E6-86BE-1A6D51A2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1040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andres hz</cp:lastModifiedBy>
  <cp:revision>2</cp:revision>
  <cp:lastPrinted>2020-05-28T20:45:00Z</cp:lastPrinted>
  <dcterms:created xsi:type="dcterms:W3CDTF">2020-05-28T22:27:00Z</dcterms:created>
  <dcterms:modified xsi:type="dcterms:W3CDTF">2020-05-28T22:27:00Z</dcterms:modified>
</cp:coreProperties>
</file>