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</w:t>
      </w:r>
      <w:r w:rsidR="00F32227">
        <w:rPr>
          <w:rFonts w:ascii="Arial" w:hAnsi="Arial" w:cs="Arial"/>
          <w:b/>
          <w:sz w:val="24"/>
          <w:szCs w:val="24"/>
          <w:lang w:val="es-MX"/>
        </w:rPr>
        <w:t>200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89213D" w:rsidRDefault="008F1C91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Secretaría de Salud firmó alianza estratégica con </w:t>
      </w:r>
      <w:r w:rsidR="004A7986">
        <w:rPr>
          <w:rFonts w:ascii="Arial" w:hAnsi="Arial" w:cs="Arial"/>
          <w:b/>
          <w:sz w:val="28"/>
          <w:szCs w:val="24"/>
          <w:lang w:val="es-CO"/>
        </w:rPr>
        <w:t>C</w:t>
      </w:r>
      <w:r>
        <w:rPr>
          <w:rFonts w:ascii="Arial" w:hAnsi="Arial" w:cs="Arial"/>
          <w:b/>
          <w:sz w:val="28"/>
          <w:szCs w:val="24"/>
          <w:lang w:val="es-CO"/>
        </w:rPr>
        <w:t xml:space="preserve">ruz </w:t>
      </w:r>
      <w:r w:rsidR="004A7986">
        <w:rPr>
          <w:rFonts w:ascii="Arial" w:hAnsi="Arial" w:cs="Arial"/>
          <w:b/>
          <w:sz w:val="28"/>
          <w:szCs w:val="24"/>
          <w:lang w:val="es-CO"/>
        </w:rPr>
        <w:t>R</w:t>
      </w:r>
      <w:r>
        <w:rPr>
          <w:rFonts w:ascii="Arial" w:hAnsi="Arial" w:cs="Arial"/>
          <w:b/>
          <w:sz w:val="28"/>
          <w:szCs w:val="24"/>
          <w:lang w:val="es-CO"/>
        </w:rPr>
        <w:t xml:space="preserve">oja </w:t>
      </w:r>
      <w:r w:rsidR="004A7986">
        <w:rPr>
          <w:rFonts w:ascii="Arial" w:hAnsi="Arial" w:cs="Arial"/>
          <w:b/>
          <w:sz w:val="28"/>
          <w:szCs w:val="24"/>
          <w:lang w:val="es-CO"/>
        </w:rPr>
        <w:t>C</w:t>
      </w:r>
      <w:r>
        <w:rPr>
          <w:rFonts w:ascii="Arial" w:hAnsi="Arial" w:cs="Arial"/>
          <w:b/>
          <w:sz w:val="28"/>
          <w:szCs w:val="24"/>
          <w:lang w:val="es-CO"/>
        </w:rPr>
        <w:t xml:space="preserve">olombiana, </w:t>
      </w:r>
      <w:r w:rsidR="00097B29">
        <w:rPr>
          <w:rFonts w:ascii="Arial" w:hAnsi="Arial" w:cs="Arial"/>
          <w:b/>
          <w:sz w:val="28"/>
          <w:szCs w:val="24"/>
          <w:lang w:val="es-CO"/>
        </w:rPr>
        <w:t>s</w:t>
      </w:r>
      <w:r>
        <w:rPr>
          <w:rFonts w:ascii="Arial" w:hAnsi="Arial" w:cs="Arial"/>
          <w:b/>
          <w:sz w:val="28"/>
          <w:szCs w:val="24"/>
          <w:lang w:val="es-CO"/>
        </w:rPr>
        <w:t xml:space="preserve">eccional </w:t>
      </w:r>
      <w:r w:rsidR="004A7986">
        <w:rPr>
          <w:rFonts w:ascii="Arial" w:hAnsi="Arial" w:cs="Arial"/>
          <w:b/>
          <w:sz w:val="28"/>
          <w:szCs w:val="24"/>
          <w:lang w:val="es-CO"/>
        </w:rPr>
        <w:t>N</w:t>
      </w:r>
      <w:r>
        <w:rPr>
          <w:rFonts w:ascii="Arial" w:hAnsi="Arial" w:cs="Arial"/>
          <w:b/>
          <w:sz w:val="28"/>
          <w:szCs w:val="24"/>
          <w:lang w:val="es-CO"/>
        </w:rPr>
        <w:t xml:space="preserve">ariño, para intensificar acciones contra el </w:t>
      </w:r>
      <w:r w:rsidR="004A7986">
        <w:rPr>
          <w:rFonts w:ascii="Arial" w:hAnsi="Arial" w:cs="Arial"/>
          <w:b/>
          <w:sz w:val="28"/>
          <w:szCs w:val="24"/>
          <w:lang w:val="es-CO"/>
        </w:rPr>
        <w:t>C</w:t>
      </w:r>
      <w:r>
        <w:rPr>
          <w:rFonts w:ascii="Arial" w:hAnsi="Arial" w:cs="Arial"/>
          <w:b/>
          <w:sz w:val="28"/>
          <w:szCs w:val="24"/>
          <w:lang w:val="es-CO"/>
        </w:rPr>
        <w:t xml:space="preserve">ovid-19 en </w:t>
      </w:r>
      <w:r w:rsidR="00097B29">
        <w:rPr>
          <w:rFonts w:ascii="Arial" w:hAnsi="Arial" w:cs="Arial"/>
          <w:b/>
          <w:sz w:val="28"/>
          <w:szCs w:val="24"/>
          <w:lang w:val="es-CO"/>
        </w:rPr>
        <w:t>P</w:t>
      </w:r>
      <w:r>
        <w:rPr>
          <w:rFonts w:ascii="Arial" w:hAnsi="Arial" w:cs="Arial"/>
          <w:b/>
          <w:sz w:val="28"/>
          <w:szCs w:val="24"/>
          <w:lang w:val="es-CO"/>
        </w:rPr>
        <w:t xml:space="preserve">asto </w:t>
      </w:r>
      <w:bookmarkStart w:id="0" w:name="_GoBack"/>
      <w:bookmarkEnd w:id="0"/>
    </w:p>
    <w:p w:rsidR="0067402B" w:rsidRPr="005227AA" w:rsidRDefault="0089213D" w:rsidP="003358DF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Con esta iniciativa, la Alcaldía fortalecerá los tamizajes y acciones de prevención en las 12 comunas y 17 corregimientos del Municipio. </w:t>
      </w:r>
    </w:p>
    <w:p w:rsidR="006B230D" w:rsidRDefault="00675C8A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62B4F">
        <w:rPr>
          <w:rFonts w:ascii="Arial" w:hAnsi="Arial" w:cs="Arial"/>
          <w:b/>
          <w:sz w:val="24"/>
          <w:szCs w:val="24"/>
          <w:lang w:val="es-CO"/>
        </w:rPr>
        <w:t>1</w:t>
      </w:r>
      <w:r w:rsidR="00395B41">
        <w:rPr>
          <w:rFonts w:ascii="Arial" w:hAnsi="Arial" w:cs="Arial"/>
          <w:b/>
          <w:sz w:val="24"/>
          <w:szCs w:val="24"/>
          <w:lang w:val="es-CO"/>
        </w:rPr>
        <w:t>8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B72A81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080006">
        <w:rPr>
          <w:rFonts w:ascii="Arial" w:hAnsi="Arial" w:cs="Arial"/>
          <w:sz w:val="24"/>
          <w:szCs w:val="24"/>
          <w:lang w:val="es-CO"/>
        </w:rPr>
        <w:t xml:space="preserve">  </w:t>
      </w:r>
      <w:r w:rsidR="0089213D">
        <w:rPr>
          <w:rFonts w:ascii="Arial" w:hAnsi="Arial" w:cs="Arial"/>
          <w:sz w:val="24"/>
          <w:szCs w:val="24"/>
          <w:lang w:val="es-CO"/>
        </w:rPr>
        <w:t>El Alcalde de Pasto, Germán Chamorro de la Rosa, presidió la firma de una alianza estratégica con la Cruz Roja Colombiana, seccional Nariño, para fortalecer las acciones conjuntas del</w:t>
      </w:r>
      <w:r w:rsidR="0041096B">
        <w:rPr>
          <w:rFonts w:ascii="Arial" w:hAnsi="Arial" w:cs="Arial"/>
          <w:sz w:val="24"/>
          <w:szCs w:val="24"/>
          <w:lang w:val="es-CO"/>
        </w:rPr>
        <w:t xml:space="preserve"> M</w:t>
      </w:r>
      <w:r w:rsidR="0089213D">
        <w:rPr>
          <w:rFonts w:ascii="Arial" w:hAnsi="Arial" w:cs="Arial"/>
          <w:sz w:val="24"/>
          <w:szCs w:val="24"/>
          <w:lang w:val="es-CO"/>
        </w:rPr>
        <w:t>unicipio contra el Covid-19.</w:t>
      </w:r>
    </w:p>
    <w:p w:rsidR="00145915" w:rsidRPr="00145915" w:rsidRDefault="006E314E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acuerdo, denominado “</w:t>
      </w:r>
      <w:r w:rsidR="00145915" w:rsidRPr="00145915">
        <w:rPr>
          <w:rFonts w:ascii="Arial" w:hAnsi="Arial" w:cs="Arial"/>
          <w:sz w:val="24"/>
          <w:szCs w:val="24"/>
          <w:lang w:val="es-CO"/>
        </w:rPr>
        <w:t xml:space="preserve">Estrategia orientada a intensificar la atención de brotes, epidemias y desastres en la </w:t>
      </w:r>
      <w:r>
        <w:rPr>
          <w:rFonts w:ascii="Arial" w:hAnsi="Arial" w:cs="Arial"/>
          <w:sz w:val="24"/>
          <w:szCs w:val="24"/>
          <w:lang w:val="es-CO"/>
        </w:rPr>
        <w:t>p</w:t>
      </w:r>
      <w:r w:rsidR="00145915" w:rsidRPr="00145915">
        <w:rPr>
          <w:rFonts w:ascii="Arial" w:hAnsi="Arial" w:cs="Arial"/>
          <w:sz w:val="24"/>
          <w:szCs w:val="24"/>
          <w:lang w:val="es-CO"/>
        </w:rPr>
        <w:t>andemia por C</w:t>
      </w:r>
      <w:r>
        <w:rPr>
          <w:rFonts w:ascii="Arial" w:hAnsi="Arial" w:cs="Arial"/>
          <w:sz w:val="24"/>
          <w:szCs w:val="24"/>
          <w:lang w:val="es-CO"/>
        </w:rPr>
        <w:t>ovid-19</w:t>
      </w:r>
      <w:r w:rsidR="00145915" w:rsidRPr="00145915">
        <w:rPr>
          <w:rFonts w:ascii="Arial" w:hAnsi="Arial" w:cs="Arial"/>
          <w:sz w:val="24"/>
          <w:szCs w:val="24"/>
          <w:lang w:val="es-CO"/>
        </w:rPr>
        <w:t xml:space="preserve">”, </w:t>
      </w:r>
      <w:r>
        <w:rPr>
          <w:rFonts w:ascii="Arial" w:hAnsi="Arial" w:cs="Arial"/>
          <w:sz w:val="24"/>
          <w:szCs w:val="24"/>
          <w:lang w:val="es-CO"/>
        </w:rPr>
        <w:t xml:space="preserve">se apoyará en los </w:t>
      </w:r>
      <w:r w:rsidR="00145915" w:rsidRPr="00145915">
        <w:rPr>
          <w:rFonts w:ascii="Arial" w:hAnsi="Arial" w:cs="Arial"/>
          <w:sz w:val="24"/>
          <w:szCs w:val="24"/>
          <w:lang w:val="es-CO"/>
        </w:rPr>
        <w:t>Equipos de Respuesta Inmediata</w:t>
      </w:r>
      <w:r>
        <w:rPr>
          <w:rFonts w:ascii="Arial" w:hAnsi="Arial" w:cs="Arial"/>
          <w:sz w:val="24"/>
          <w:szCs w:val="24"/>
          <w:lang w:val="es-CO"/>
        </w:rPr>
        <w:t xml:space="preserve">, </w:t>
      </w:r>
      <w:r w:rsidR="00145915" w:rsidRPr="00145915">
        <w:rPr>
          <w:rFonts w:ascii="Arial" w:hAnsi="Arial" w:cs="Arial"/>
          <w:sz w:val="24"/>
          <w:szCs w:val="24"/>
          <w:lang w:val="es-CO"/>
        </w:rPr>
        <w:t>ERI</w:t>
      </w:r>
      <w:r>
        <w:rPr>
          <w:rFonts w:ascii="Arial" w:hAnsi="Arial" w:cs="Arial"/>
          <w:sz w:val="24"/>
          <w:szCs w:val="24"/>
          <w:lang w:val="es-CO"/>
        </w:rPr>
        <w:t>, para afianzar las labores de salud</w:t>
      </w:r>
      <w:r w:rsidR="0041096B">
        <w:rPr>
          <w:rFonts w:ascii="Arial" w:hAnsi="Arial" w:cs="Arial"/>
          <w:sz w:val="24"/>
          <w:szCs w:val="24"/>
          <w:lang w:val="es-CO"/>
        </w:rPr>
        <w:t>.</w:t>
      </w:r>
    </w:p>
    <w:p w:rsidR="00145915" w:rsidRDefault="00145915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45915">
        <w:rPr>
          <w:rFonts w:ascii="Arial" w:hAnsi="Arial" w:cs="Arial"/>
          <w:sz w:val="24"/>
          <w:szCs w:val="24"/>
          <w:lang w:val="es-CO"/>
        </w:rPr>
        <w:t>“Esto nos permitirá salir a buscar a las personas que están en riesgo en las comunas y corregimientos para hacer el mayor número de tamizajes</w:t>
      </w:r>
      <w:r w:rsidR="0041096B">
        <w:rPr>
          <w:rFonts w:ascii="Arial" w:hAnsi="Arial" w:cs="Arial"/>
          <w:sz w:val="24"/>
          <w:szCs w:val="24"/>
          <w:lang w:val="es-CO"/>
        </w:rPr>
        <w:t xml:space="preserve"> posibles</w:t>
      </w:r>
      <w:r w:rsidR="00510801">
        <w:rPr>
          <w:rFonts w:ascii="Arial" w:hAnsi="Arial" w:cs="Arial"/>
          <w:sz w:val="24"/>
          <w:szCs w:val="24"/>
          <w:lang w:val="es-CO"/>
        </w:rPr>
        <w:t xml:space="preserve"> y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 poder darle tranquilidad </w:t>
      </w:r>
      <w:r w:rsidR="003E1AA4">
        <w:rPr>
          <w:rFonts w:ascii="Arial" w:hAnsi="Arial" w:cs="Arial"/>
          <w:sz w:val="24"/>
          <w:szCs w:val="24"/>
          <w:lang w:val="es-CO"/>
        </w:rPr>
        <w:t>a la comunidad en esa tarea de</w:t>
      </w:r>
      <w:r w:rsidR="00510801">
        <w:rPr>
          <w:rFonts w:ascii="Arial" w:hAnsi="Arial" w:cs="Arial"/>
          <w:sz w:val="24"/>
          <w:szCs w:val="24"/>
          <w:lang w:val="es-CO"/>
        </w:rPr>
        <w:t xml:space="preserve"> </w:t>
      </w:r>
      <w:r w:rsidRPr="00145915">
        <w:rPr>
          <w:rFonts w:ascii="Arial" w:hAnsi="Arial" w:cs="Arial"/>
          <w:sz w:val="24"/>
          <w:szCs w:val="24"/>
          <w:lang w:val="es-CO"/>
        </w:rPr>
        <w:t>cerco epidemiológico</w:t>
      </w:r>
      <w:r w:rsidR="003E1AA4">
        <w:rPr>
          <w:rFonts w:ascii="Arial" w:hAnsi="Arial" w:cs="Arial"/>
          <w:sz w:val="24"/>
          <w:szCs w:val="24"/>
          <w:lang w:val="es-CO"/>
        </w:rPr>
        <w:t xml:space="preserve"> que venimos haciendo de forma mancomunada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”, </w:t>
      </w:r>
      <w:r w:rsidR="003E1AA4">
        <w:rPr>
          <w:rFonts w:ascii="Arial" w:hAnsi="Arial" w:cs="Arial"/>
          <w:sz w:val="24"/>
          <w:szCs w:val="24"/>
          <w:lang w:val="es-CO"/>
        </w:rPr>
        <w:t xml:space="preserve">manifestó el </w:t>
      </w:r>
      <w:proofErr w:type="gramStart"/>
      <w:r w:rsidR="003E1AA4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="003E1AA4">
        <w:rPr>
          <w:rFonts w:ascii="Arial" w:hAnsi="Arial" w:cs="Arial"/>
          <w:sz w:val="24"/>
          <w:szCs w:val="24"/>
          <w:lang w:val="es-CO"/>
        </w:rPr>
        <w:t xml:space="preserve"> Germán Chamorro de la Rosa. </w:t>
      </w:r>
    </w:p>
    <w:p w:rsidR="00145915" w:rsidRPr="00145915" w:rsidRDefault="003E1AA4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Por su parte, el Director E</w:t>
      </w:r>
      <w:r w:rsidR="00145915" w:rsidRPr="00145915">
        <w:rPr>
          <w:rFonts w:ascii="Arial" w:hAnsi="Arial" w:cs="Arial"/>
          <w:sz w:val="24"/>
          <w:szCs w:val="24"/>
          <w:lang w:val="es-CO"/>
        </w:rPr>
        <w:t>jecutivo de la Cruz Roja Colombiana</w:t>
      </w:r>
      <w:r>
        <w:rPr>
          <w:rFonts w:ascii="Arial" w:hAnsi="Arial" w:cs="Arial"/>
          <w:sz w:val="24"/>
          <w:szCs w:val="24"/>
          <w:lang w:val="es-CO"/>
        </w:rPr>
        <w:t>, S</w:t>
      </w:r>
      <w:r w:rsidR="00145915" w:rsidRPr="00145915">
        <w:rPr>
          <w:rFonts w:ascii="Arial" w:hAnsi="Arial" w:cs="Arial"/>
          <w:sz w:val="24"/>
          <w:szCs w:val="24"/>
          <w:lang w:val="es-CO"/>
        </w:rPr>
        <w:t>eccional Nariño, Francisco Javier Miranda Mejía,</w:t>
      </w:r>
      <w:r>
        <w:rPr>
          <w:rFonts w:ascii="Arial" w:hAnsi="Arial" w:cs="Arial"/>
          <w:sz w:val="24"/>
          <w:szCs w:val="24"/>
          <w:lang w:val="es-CO"/>
        </w:rPr>
        <w:t xml:space="preserve"> destacó la relevancia de esta unión de voluntades por el bienestar de la ciudadanía</w:t>
      </w:r>
      <w:r w:rsidR="00145915" w:rsidRPr="00145915">
        <w:rPr>
          <w:rFonts w:ascii="Arial" w:hAnsi="Arial" w:cs="Arial"/>
          <w:sz w:val="24"/>
          <w:szCs w:val="24"/>
          <w:lang w:val="es-CO"/>
        </w:rPr>
        <w:t>.</w:t>
      </w:r>
    </w:p>
    <w:p w:rsidR="00145915" w:rsidRPr="00145915" w:rsidRDefault="00145915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45915">
        <w:rPr>
          <w:rFonts w:ascii="Arial" w:hAnsi="Arial" w:cs="Arial"/>
          <w:sz w:val="24"/>
          <w:szCs w:val="24"/>
          <w:lang w:val="es-CO"/>
        </w:rPr>
        <w:t>“Esta intervención en terreno</w:t>
      </w:r>
      <w:r w:rsidR="003E1AA4">
        <w:rPr>
          <w:rFonts w:ascii="Arial" w:hAnsi="Arial" w:cs="Arial"/>
          <w:sz w:val="24"/>
          <w:szCs w:val="24"/>
          <w:lang w:val="es-CO"/>
        </w:rPr>
        <w:t xml:space="preserve"> 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se hará de una manera articulada con la comunidad y los líderes </w:t>
      </w:r>
      <w:r w:rsidR="003E1AA4">
        <w:rPr>
          <w:rFonts w:ascii="Arial" w:hAnsi="Arial" w:cs="Arial"/>
          <w:sz w:val="24"/>
          <w:szCs w:val="24"/>
          <w:lang w:val="es-CO"/>
        </w:rPr>
        <w:t xml:space="preserve">cívicos 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para realizar la búsqueda activa e identificación de casos sospechosos de personas con </w:t>
      </w:r>
      <w:r w:rsidR="003E1AA4">
        <w:rPr>
          <w:rFonts w:ascii="Arial" w:hAnsi="Arial" w:cs="Arial"/>
          <w:sz w:val="24"/>
          <w:szCs w:val="24"/>
          <w:lang w:val="es-CO"/>
        </w:rPr>
        <w:t>C</w:t>
      </w:r>
      <w:r w:rsidR="003E1AA4" w:rsidRPr="00145915">
        <w:rPr>
          <w:rFonts w:ascii="Arial" w:hAnsi="Arial" w:cs="Arial"/>
          <w:sz w:val="24"/>
          <w:szCs w:val="24"/>
          <w:lang w:val="es-CO"/>
        </w:rPr>
        <w:t>ovid-19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.  Esto nos </w:t>
      </w:r>
      <w:r w:rsidR="003E1AA4" w:rsidRPr="00145915">
        <w:rPr>
          <w:rFonts w:ascii="Arial" w:hAnsi="Arial" w:cs="Arial"/>
          <w:sz w:val="24"/>
          <w:szCs w:val="24"/>
          <w:lang w:val="es-CO"/>
        </w:rPr>
        <w:t>va a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 permitir crear conciencia y responsabilidad individual dentro de toda la c</w:t>
      </w:r>
      <w:r w:rsidR="0041096B">
        <w:rPr>
          <w:rFonts w:ascii="Arial" w:hAnsi="Arial" w:cs="Arial"/>
          <w:sz w:val="24"/>
          <w:szCs w:val="24"/>
          <w:lang w:val="es-CO"/>
        </w:rPr>
        <w:t>iudadanía</w:t>
      </w:r>
      <w:r w:rsidRPr="00145915">
        <w:rPr>
          <w:rFonts w:ascii="Arial" w:hAnsi="Arial" w:cs="Arial"/>
          <w:sz w:val="24"/>
          <w:szCs w:val="24"/>
          <w:lang w:val="es-CO"/>
        </w:rPr>
        <w:t xml:space="preserve">”, </w:t>
      </w:r>
      <w:r w:rsidR="003E1AA4">
        <w:rPr>
          <w:rFonts w:ascii="Arial" w:hAnsi="Arial" w:cs="Arial"/>
          <w:sz w:val="24"/>
          <w:szCs w:val="24"/>
          <w:lang w:val="es-CO"/>
        </w:rPr>
        <w:t xml:space="preserve">puntualizó. </w:t>
      </w:r>
    </w:p>
    <w:p w:rsidR="00145915" w:rsidRDefault="003E1AA4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Por último, el Secretario de Salud (e), </w:t>
      </w:r>
      <w:r w:rsidR="00145915" w:rsidRPr="00145915">
        <w:rPr>
          <w:rFonts w:ascii="Arial" w:hAnsi="Arial" w:cs="Arial"/>
          <w:sz w:val="24"/>
          <w:szCs w:val="24"/>
          <w:lang w:val="es-CO"/>
        </w:rPr>
        <w:t xml:space="preserve">Héctor Villota Romo, </w:t>
      </w:r>
      <w:r>
        <w:rPr>
          <w:rFonts w:ascii="Arial" w:hAnsi="Arial" w:cs="Arial"/>
          <w:sz w:val="24"/>
          <w:szCs w:val="24"/>
          <w:lang w:val="es-CO"/>
        </w:rPr>
        <w:t>anunció que en total serán 62 personas de los Equipos de Respuesta Inmediata</w:t>
      </w:r>
      <w:r w:rsidR="009C1E7F">
        <w:rPr>
          <w:rFonts w:ascii="Arial" w:hAnsi="Arial" w:cs="Arial"/>
          <w:sz w:val="24"/>
          <w:szCs w:val="24"/>
          <w:lang w:val="es-CO"/>
        </w:rPr>
        <w:t xml:space="preserve">, integrados entre otros por </w:t>
      </w:r>
      <w:r w:rsidR="00145915" w:rsidRPr="00145915">
        <w:rPr>
          <w:rFonts w:ascii="Arial" w:hAnsi="Arial" w:cs="Arial"/>
          <w:sz w:val="24"/>
          <w:szCs w:val="24"/>
          <w:lang w:val="es-CO"/>
        </w:rPr>
        <w:t xml:space="preserve">profesionales de la salud, psicólogos, técnicos y tecnólogos en áreas de </w:t>
      </w:r>
      <w:r w:rsidR="009C1E7F">
        <w:rPr>
          <w:rFonts w:ascii="Arial" w:hAnsi="Arial" w:cs="Arial"/>
          <w:sz w:val="24"/>
          <w:szCs w:val="24"/>
          <w:lang w:val="es-CO"/>
        </w:rPr>
        <w:t xml:space="preserve">ciencias sociales, los que tendrán esta misión en </w:t>
      </w:r>
      <w:r w:rsidR="00145915" w:rsidRPr="00145915">
        <w:rPr>
          <w:rFonts w:ascii="Arial" w:hAnsi="Arial" w:cs="Arial"/>
          <w:sz w:val="24"/>
          <w:szCs w:val="24"/>
          <w:lang w:val="es-CO"/>
        </w:rPr>
        <w:t>las 12 comunas y 17 corregimientos</w:t>
      </w:r>
      <w:r w:rsidR="009C1E7F">
        <w:rPr>
          <w:rFonts w:ascii="Arial" w:hAnsi="Arial" w:cs="Arial"/>
          <w:sz w:val="24"/>
          <w:szCs w:val="24"/>
          <w:lang w:val="es-CO"/>
        </w:rPr>
        <w:t xml:space="preserve"> con miras a mitigar el avance del virus en el </w:t>
      </w:r>
      <w:r w:rsidR="0041096B">
        <w:rPr>
          <w:rFonts w:ascii="Arial" w:hAnsi="Arial" w:cs="Arial"/>
          <w:sz w:val="24"/>
          <w:szCs w:val="24"/>
          <w:lang w:val="es-CO"/>
        </w:rPr>
        <w:t>M</w:t>
      </w:r>
      <w:r w:rsidR="009C1E7F">
        <w:rPr>
          <w:rFonts w:ascii="Arial" w:hAnsi="Arial" w:cs="Arial"/>
          <w:sz w:val="24"/>
          <w:szCs w:val="24"/>
          <w:lang w:val="es-CO"/>
        </w:rPr>
        <w:t>unicipio.</w:t>
      </w:r>
    </w:p>
    <w:p w:rsidR="00E65771" w:rsidRDefault="00E65771" w:rsidP="00E6577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65771" w:rsidRDefault="00E65771" w:rsidP="00E6577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65771" w:rsidRDefault="00E65771" w:rsidP="00E6577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65771" w:rsidRDefault="00E65771" w:rsidP="00E6577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45915" w:rsidRPr="00AA3212" w:rsidRDefault="00145915" w:rsidP="00145915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145915" w:rsidRPr="00AA321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A6" w:rsidRDefault="00E66AA6" w:rsidP="00E53254">
      <w:pPr>
        <w:spacing w:after="0" w:line="240" w:lineRule="auto"/>
      </w:pPr>
      <w:r>
        <w:separator/>
      </w:r>
    </w:p>
  </w:endnote>
  <w:endnote w:type="continuationSeparator" w:id="0">
    <w:p w:rsidR="00E66AA6" w:rsidRDefault="00E66AA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A6" w:rsidRDefault="00E66AA6" w:rsidP="00E53254">
      <w:pPr>
        <w:spacing w:after="0" w:line="240" w:lineRule="auto"/>
      </w:pPr>
      <w:r>
        <w:separator/>
      </w:r>
    </w:p>
  </w:footnote>
  <w:footnote w:type="continuationSeparator" w:id="0">
    <w:p w:rsidR="00E66AA6" w:rsidRDefault="00E66AA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779F4"/>
    <w:multiLevelType w:val="hybridMultilevel"/>
    <w:tmpl w:val="5EFED4FE"/>
    <w:lvl w:ilvl="0" w:tplc="8BFA91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44A"/>
    <w:multiLevelType w:val="hybridMultilevel"/>
    <w:tmpl w:val="06D20588"/>
    <w:lvl w:ilvl="0" w:tplc="70BEB6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0EF9"/>
    <w:rsid w:val="000115C6"/>
    <w:rsid w:val="000205FB"/>
    <w:rsid w:val="00021960"/>
    <w:rsid w:val="00055C58"/>
    <w:rsid w:val="000578FC"/>
    <w:rsid w:val="0007303B"/>
    <w:rsid w:val="00073A4B"/>
    <w:rsid w:val="00080006"/>
    <w:rsid w:val="00094D03"/>
    <w:rsid w:val="00097B29"/>
    <w:rsid w:val="00116DAF"/>
    <w:rsid w:val="001265A5"/>
    <w:rsid w:val="00145915"/>
    <w:rsid w:val="00146433"/>
    <w:rsid w:val="00165383"/>
    <w:rsid w:val="00197D22"/>
    <w:rsid w:val="001A1F02"/>
    <w:rsid w:val="001B53DC"/>
    <w:rsid w:val="001D20C7"/>
    <w:rsid w:val="00202BD1"/>
    <w:rsid w:val="00204B44"/>
    <w:rsid w:val="00207D69"/>
    <w:rsid w:val="00221361"/>
    <w:rsid w:val="002521AA"/>
    <w:rsid w:val="00253F38"/>
    <w:rsid w:val="00266369"/>
    <w:rsid w:val="00267735"/>
    <w:rsid w:val="0027498F"/>
    <w:rsid w:val="00276C22"/>
    <w:rsid w:val="00280EC5"/>
    <w:rsid w:val="002A4534"/>
    <w:rsid w:val="002B7E2F"/>
    <w:rsid w:val="002E2B3F"/>
    <w:rsid w:val="002E7E0D"/>
    <w:rsid w:val="00300BD1"/>
    <w:rsid w:val="00305AD9"/>
    <w:rsid w:val="00312202"/>
    <w:rsid w:val="003358DF"/>
    <w:rsid w:val="0034078C"/>
    <w:rsid w:val="00356C0E"/>
    <w:rsid w:val="00367E1F"/>
    <w:rsid w:val="00384385"/>
    <w:rsid w:val="00395B41"/>
    <w:rsid w:val="00396AEF"/>
    <w:rsid w:val="003E1AA4"/>
    <w:rsid w:val="003F10F0"/>
    <w:rsid w:val="0041096B"/>
    <w:rsid w:val="004119CE"/>
    <w:rsid w:val="00420F34"/>
    <w:rsid w:val="00426724"/>
    <w:rsid w:val="00427390"/>
    <w:rsid w:val="00435BFA"/>
    <w:rsid w:val="00452178"/>
    <w:rsid w:val="0047065D"/>
    <w:rsid w:val="004858AB"/>
    <w:rsid w:val="00486B4F"/>
    <w:rsid w:val="00496B5B"/>
    <w:rsid w:val="004A084C"/>
    <w:rsid w:val="004A4177"/>
    <w:rsid w:val="004A7986"/>
    <w:rsid w:val="004B0098"/>
    <w:rsid w:val="004B0385"/>
    <w:rsid w:val="004B098A"/>
    <w:rsid w:val="004B5318"/>
    <w:rsid w:val="004D1353"/>
    <w:rsid w:val="004D680F"/>
    <w:rsid w:val="004E4108"/>
    <w:rsid w:val="004E6EDA"/>
    <w:rsid w:val="00510801"/>
    <w:rsid w:val="00515C45"/>
    <w:rsid w:val="005227AA"/>
    <w:rsid w:val="00561AAE"/>
    <w:rsid w:val="00563F90"/>
    <w:rsid w:val="00572FF9"/>
    <w:rsid w:val="00591051"/>
    <w:rsid w:val="00592E74"/>
    <w:rsid w:val="005A6609"/>
    <w:rsid w:val="005B375E"/>
    <w:rsid w:val="005E3A59"/>
    <w:rsid w:val="005E3A87"/>
    <w:rsid w:val="005E7D6E"/>
    <w:rsid w:val="005F05FD"/>
    <w:rsid w:val="005F3543"/>
    <w:rsid w:val="005F7809"/>
    <w:rsid w:val="00600B41"/>
    <w:rsid w:val="00617CC5"/>
    <w:rsid w:val="00622C10"/>
    <w:rsid w:val="006235C4"/>
    <w:rsid w:val="0062432F"/>
    <w:rsid w:val="006501D8"/>
    <w:rsid w:val="006631F6"/>
    <w:rsid w:val="0067402B"/>
    <w:rsid w:val="00675C8A"/>
    <w:rsid w:val="00684B63"/>
    <w:rsid w:val="006B230D"/>
    <w:rsid w:val="006C4475"/>
    <w:rsid w:val="006D22B1"/>
    <w:rsid w:val="006D44C7"/>
    <w:rsid w:val="006D526D"/>
    <w:rsid w:val="006E314E"/>
    <w:rsid w:val="006F3D80"/>
    <w:rsid w:val="00714221"/>
    <w:rsid w:val="00716B8A"/>
    <w:rsid w:val="00741DD0"/>
    <w:rsid w:val="007464C2"/>
    <w:rsid w:val="007604D3"/>
    <w:rsid w:val="00773547"/>
    <w:rsid w:val="00775DCD"/>
    <w:rsid w:val="00782403"/>
    <w:rsid w:val="007C2FF8"/>
    <w:rsid w:val="007C3031"/>
    <w:rsid w:val="007D5072"/>
    <w:rsid w:val="007D742A"/>
    <w:rsid w:val="0080590A"/>
    <w:rsid w:val="00845F41"/>
    <w:rsid w:val="00846749"/>
    <w:rsid w:val="008673BC"/>
    <w:rsid w:val="00870998"/>
    <w:rsid w:val="008768CE"/>
    <w:rsid w:val="00884DF2"/>
    <w:rsid w:val="0089213D"/>
    <w:rsid w:val="008B50D9"/>
    <w:rsid w:val="008B79F0"/>
    <w:rsid w:val="008D03F4"/>
    <w:rsid w:val="008D28E3"/>
    <w:rsid w:val="008F1C91"/>
    <w:rsid w:val="008F46E4"/>
    <w:rsid w:val="0092563C"/>
    <w:rsid w:val="00925AAB"/>
    <w:rsid w:val="0092703A"/>
    <w:rsid w:val="009279C0"/>
    <w:rsid w:val="0094783F"/>
    <w:rsid w:val="00956D25"/>
    <w:rsid w:val="009615B0"/>
    <w:rsid w:val="009762DE"/>
    <w:rsid w:val="00991BBF"/>
    <w:rsid w:val="009A552E"/>
    <w:rsid w:val="009C1E7F"/>
    <w:rsid w:val="009D17D8"/>
    <w:rsid w:val="009D544F"/>
    <w:rsid w:val="009F4151"/>
    <w:rsid w:val="00A212DC"/>
    <w:rsid w:val="00A31369"/>
    <w:rsid w:val="00A52E28"/>
    <w:rsid w:val="00A654DE"/>
    <w:rsid w:val="00A85E5C"/>
    <w:rsid w:val="00A92945"/>
    <w:rsid w:val="00A92AB7"/>
    <w:rsid w:val="00AA3212"/>
    <w:rsid w:val="00AA4E66"/>
    <w:rsid w:val="00AB79CB"/>
    <w:rsid w:val="00AC69FF"/>
    <w:rsid w:val="00AD2270"/>
    <w:rsid w:val="00AF095B"/>
    <w:rsid w:val="00AF1422"/>
    <w:rsid w:val="00AF1893"/>
    <w:rsid w:val="00B22BB0"/>
    <w:rsid w:val="00B32FC1"/>
    <w:rsid w:val="00B37CB2"/>
    <w:rsid w:val="00B46EA7"/>
    <w:rsid w:val="00B661F7"/>
    <w:rsid w:val="00B72A81"/>
    <w:rsid w:val="00B927CC"/>
    <w:rsid w:val="00BA5ADC"/>
    <w:rsid w:val="00BC61F4"/>
    <w:rsid w:val="00BF08FA"/>
    <w:rsid w:val="00C042F4"/>
    <w:rsid w:val="00C20B10"/>
    <w:rsid w:val="00C62B4F"/>
    <w:rsid w:val="00C82A49"/>
    <w:rsid w:val="00C93CD6"/>
    <w:rsid w:val="00CF0A5E"/>
    <w:rsid w:val="00D03EF4"/>
    <w:rsid w:val="00D20ADF"/>
    <w:rsid w:val="00D242DA"/>
    <w:rsid w:val="00D37712"/>
    <w:rsid w:val="00D52091"/>
    <w:rsid w:val="00D70A9D"/>
    <w:rsid w:val="00D9557D"/>
    <w:rsid w:val="00DB26C9"/>
    <w:rsid w:val="00DC0722"/>
    <w:rsid w:val="00DE5F9B"/>
    <w:rsid w:val="00E15A81"/>
    <w:rsid w:val="00E17388"/>
    <w:rsid w:val="00E4525B"/>
    <w:rsid w:val="00E53254"/>
    <w:rsid w:val="00E65771"/>
    <w:rsid w:val="00E66AA6"/>
    <w:rsid w:val="00E77D9A"/>
    <w:rsid w:val="00E87E18"/>
    <w:rsid w:val="00EA7C45"/>
    <w:rsid w:val="00EB41EE"/>
    <w:rsid w:val="00EC31A1"/>
    <w:rsid w:val="00EC63D5"/>
    <w:rsid w:val="00ED41F2"/>
    <w:rsid w:val="00ED6C97"/>
    <w:rsid w:val="00F02899"/>
    <w:rsid w:val="00F1317B"/>
    <w:rsid w:val="00F17AC9"/>
    <w:rsid w:val="00F21BB6"/>
    <w:rsid w:val="00F2779F"/>
    <w:rsid w:val="00F32227"/>
    <w:rsid w:val="00F368C6"/>
    <w:rsid w:val="00F537E9"/>
    <w:rsid w:val="00F57AE4"/>
    <w:rsid w:val="00F8759E"/>
    <w:rsid w:val="00F87831"/>
    <w:rsid w:val="00FB1756"/>
    <w:rsid w:val="00FB7E8B"/>
    <w:rsid w:val="00FC128A"/>
    <w:rsid w:val="00FC576B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AC86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36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18</cp:revision>
  <cp:lastPrinted>2020-05-18T23:36:00Z</cp:lastPrinted>
  <dcterms:created xsi:type="dcterms:W3CDTF">2020-06-17T21:32:00Z</dcterms:created>
  <dcterms:modified xsi:type="dcterms:W3CDTF">2020-06-19T00:49:00Z</dcterms:modified>
</cp:coreProperties>
</file>