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8B205F">
        <w:rPr>
          <w:rFonts w:ascii="Arial" w:hAnsi="Arial" w:cs="Arial"/>
          <w:b/>
          <w:sz w:val="24"/>
          <w:szCs w:val="24"/>
          <w:lang w:val="es-MX"/>
        </w:rPr>
        <w:t>2</w:t>
      </w:r>
      <w:r w:rsidR="005079E8">
        <w:rPr>
          <w:rFonts w:ascii="Arial" w:hAnsi="Arial" w:cs="Arial"/>
          <w:b/>
          <w:sz w:val="24"/>
          <w:szCs w:val="24"/>
          <w:lang w:val="es-MX"/>
        </w:rPr>
        <w:t>3</w:t>
      </w:r>
    </w:p>
    <w:p w:rsidR="00A92945" w:rsidRPr="001121A8" w:rsidRDefault="00A92945">
      <w:pPr>
        <w:rPr>
          <w:rFonts w:ascii="Arial" w:hAnsi="Arial" w:cs="Arial"/>
          <w:sz w:val="28"/>
          <w:szCs w:val="24"/>
          <w:lang w:val="es-MX"/>
        </w:rPr>
      </w:pPr>
    </w:p>
    <w:p w:rsidR="001D5F7C" w:rsidRDefault="001C7E00" w:rsidP="00BA5AD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Alcaldía de Pasto y Gobernación de Nariño avanzan en iniciativa para desacelerar la expansión del Covid-19</w:t>
      </w:r>
    </w:p>
    <w:p w:rsidR="00E22144" w:rsidRPr="00E22144" w:rsidRDefault="00224318" w:rsidP="00224318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/>
          <w:sz w:val="28"/>
          <w:szCs w:val="24"/>
          <w:lang w:val="es-MX"/>
        </w:rPr>
      </w:pPr>
      <w:r>
        <w:rPr>
          <w:rFonts w:ascii="Arial" w:hAnsi="Arial" w:cs="Arial"/>
          <w:i/>
          <w:sz w:val="24"/>
          <w:szCs w:val="24"/>
          <w:lang w:val="es-MX"/>
        </w:rPr>
        <w:t>Equipos de trabajo del gobierno local y departamental definieron una dinámica para sacar adelante la e</w:t>
      </w:r>
      <w:r w:rsidRPr="00224318">
        <w:rPr>
          <w:rFonts w:ascii="Arial" w:hAnsi="Arial" w:cs="Arial"/>
          <w:i/>
          <w:sz w:val="24"/>
          <w:szCs w:val="24"/>
          <w:lang w:val="es-MX"/>
        </w:rPr>
        <w:t>strategia</w:t>
      </w:r>
      <w:r>
        <w:rPr>
          <w:rFonts w:ascii="Arial" w:hAnsi="Arial" w:cs="Arial"/>
          <w:i/>
          <w:sz w:val="24"/>
          <w:szCs w:val="24"/>
          <w:lang w:val="es-MX"/>
        </w:rPr>
        <w:t xml:space="preserve"> de</w:t>
      </w:r>
      <w:r w:rsidRPr="00224318">
        <w:rPr>
          <w:rFonts w:ascii="Arial" w:hAnsi="Arial" w:cs="Arial"/>
          <w:i/>
          <w:sz w:val="24"/>
          <w:szCs w:val="24"/>
          <w:lang w:val="es-MX"/>
        </w:rPr>
        <w:t xml:space="preserve"> Pruebas, Rastreo </w:t>
      </w:r>
      <w:r w:rsidR="00663345">
        <w:rPr>
          <w:rFonts w:ascii="Arial" w:hAnsi="Arial" w:cs="Arial"/>
          <w:i/>
          <w:sz w:val="24"/>
          <w:szCs w:val="24"/>
          <w:lang w:val="es-MX"/>
        </w:rPr>
        <w:t>y</w:t>
      </w:r>
      <w:r w:rsidRPr="00224318">
        <w:rPr>
          <w:rFonts w:ascii="Arial" w:hAnsi="Arial" w:cs="Arial"/>
          <w:i/>
          <w:sz w:val="24"/>
          <w:szCs w:val="24"/>
          <w:lang w:val="es-MX"/>
        </w:rPr>
        <w:t xml:space="preserve"> Aislamiento Selectivo Sostenible</w:t>
      </w:r>
      <w:r>
        <w:rPr>
          <w:rFonts w:ascii="Arial" w:hAnsi="Arial" w:cs="Arial"/>
          <w:i/>
          <w:sz w:val="24"/>
          <w:szCs w:val="24"/>
          <w:lang w:val="es-MX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  <w:lang w:val="es-MX"/>
        </w:rPr>
        <w:t>P</w:t>
      </w:r>
      <w:r w:rsidRPr="00224318">
        <w:rPr>
          <w:rFonts w:ascii="Arial" w:hAnsi="Arial" w:cs="Arial"/>
          <w:i/>
          <w:sz w:val="24"/>
          <w:szCs w:val="24"/>
          <w:lang w:val="es-MX"/>
        </w:rPr>
        <w:t>rass</w:t>
      </w:r>
      <w:proofErr w:type="spellEnd"/>
      <w:r>
        <w:rPr>
          <w:rFonts w:ascii="Arial" w:hAnsi="Arial" w:cs="Arial"/>
          <w:i/>
          <w:sz w:val="24"/>
          <w:szCs w:val="24"/>
          <w:lang w:val="es-MX"/>
        </w:rPr>
        <w:t>.</w:t>
      </w:r>
      <w:bookmarkStart w:id="0" w:name="_GoBack"/>
      <w:bookmarkEnd w:id="0"/>
    </w:p>
    <w:p w:rsidR="0027063F" w:rsidRPr="001B5D21" w:rsidRDefault="00E22144" w:rsidP="0027063F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2C42F1">
        <w:rPr>
          <w:rFonts w:ascii="Arial" w:hAnsi="Arial" w:cs="Arial"/>
          <w:b/>
          <w:sz w:val="24"/>
          <w:szCs w:val="24"/>
          <w:lang w:val="es-MX"/>
        </w:rPr>
        <w:t>9</w:t>
      </w: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8823F1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64385">
        <w:rPr>
          <w:rFonts w:ascii="Arial" w:hAnsi="Arial" w:cs="Arial"/>
          <w:sz w:val="24"/>
          <w:szCs w:val="24"/>
          <w:lang w:val="es-MX"/>
        </w:rPr>
        <w:t xml:space="preserve">La 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>Alcaldía de Pasto a través de la Secretar</w:t>
      </w:r>
      <w:r w:rsidR="001B5D21">
        <w:rPr>
          <w:rFonts w:ascii="Arial" w:hAnsi="Arial" w:cs="Arial"/>
          <w:iCs/>
          <w:sz w:val="24"/>
          <w:szCs w:val="24"/>
          <w:lang w:val="es-CO"/>
        </w:rPr>
        <w:t>ía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 de Salud</w:t>
      </w:r>
      <w:r w:rsidR="001B5D21">
        <w:rPr>
          <w:rFonts w:ascii="Arial" w:hAnsi="Arial" w:cs="Arial"/>
          <w:iCs/>
          <w:sz w:val="24"/>
          <w:szCs w:val="24"/>
          <w:lang w:val="es-CO"/>
        </w:rPr>
        <w:t>;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 la Gobernación de Nariño con el Instituto Departamental de Salud y las Entidades Promotoras de Salud</w:t>
      </w:r>
      <w:r w:rsidR="00207853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1B5D21">
        <w:rPr>
          <w:rFonts w:ascii="Arial" w:hAnsi="Arial" w:cs="Arial"/>
          <w:iCs/>
          <w:sz w:val="24"/>
          <w:szCs w:val="24"/>
          <w:lang w:val="es-CO"/>
        </w:rPr>
        <w:t xml:space="preserve">avanzan en 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la implementación de la </w:t>
      </w:r>
      <w:bookmarkStart w:id="1" w:name="_Hlk45109531"/>
      <w:r w:rsidR="0027063F" w:rsidRPr="0027063F">
        <w:rPr>
          <w:rFonts w:ascii="Arial" w:hAnsi="Arial" w:cs="Arial"/>
          <w:iCs/>
          <w:sz w:val="24"/>
          <w:szCs w:val="24"/>
          <w:lang w:val="es-CO"/>
        </w:rPr>
        <w:t>Estrategia</w:t>
      </w:r>
      <w:r w:rsidR="00207853">
        <w:rPr>
          <w:rFonts w:ascii="Arial" w:hAnsi="Arial" w:cs="Arial"/>
          <w:iCs/>
          <w:sz w:val="24"/>
          <w:szCs w:val="24"/>
          <w:lang w:val="es-CO"/>
        </w:rPr>
        <w:t xml:space="preserve"> de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 Pruebas, Rastreo </w:t>
      </w:r>
      <w:r w:rsidR="00663345">
        <w:rPr>
          <w:rFonts w:ascii="Arial" w:hAnsi="Arial" w:cs="Arial"/>
          <w:iCs/>
          <w:sz w:val="24"/>
          <w:szCs w:val="24"/>
          <w:lang w:val="es-CO"/>
        </w:rPr>
        <w:t>y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 Aislamiento Selectivo Sostenible</w:t>
      </w:r>
      <w:bookmarkStart w:id="2" w:name="_Hlk45109546"/>
      <w:bookmarkEnd w:id="1"/>
      <w:r w:rsidR="001B5D21">
        <w:rPr>
          <w:rFonts w:ascii="Arial" w:hAnsi="Arial" w:cs="Arial"/>
          <w:iCs/>
          <w:sz w:val="24"/>
          <w:szCs w:val="24"/>
          <w:lang w:val="es-CO"/>
        </w:rPr>
        <w:t xml:space="preserve">, </w:t>
      </w:r>
      <w:proofErr w:type="spellStart"/>
      <w:r w:rsidR="001B5D21">
        <w:rPr>
          <w:rFonts w:ascii="Arial" w:hAnsi="Arial" w:cs="Arial"/>
          <w:iCs/>
          <w:sz w:val="24"/>
          <w:szCs w:val="24"/>
          <w:lang w:val="es-CO"/>
        </w:rPr>
        <w:t>P</w:t>
      </w:r>
      <w:r w:rsidR="001B5D21" w:rsidRPr="0027063F">
        <w:rPr>
          <w:rFonts w:ascii="Arial" w:hAnsi="Arial" w:cs="Arial"/>
          <w:iCs/>
          <w:sz w:val="24"/>
          <w:szCs w:val="24"/>
          <w:lang w:val="es-CO"/>
        </w:rPr>
        <w:t>rass</w:t>
      </w:r>
      <w:bookmarkEnd w:id="2"/>
      <w:proofErr w:type="spellEnd"/>
      <w:r w:rsidR="001B5D21">
        <w:rPr>
          <w:rFonts w:ascii="Arial" w:hAnsi="Arial" w:cs="Arial"/>
          <w:iCs/>
          <w:sz w:val="24"/>
          <w:szCs w:val="24"/>
          <w:lang w:val="es-CO"/>
        </w:rPr>
        <w:t>.</w:t>
      </w:r>
    </w:p>
    <w:p w:rsidR="0027063F" w:rsidRPr="0027063F" w:rsidRDefault="00207853" w:rsidP="0027063F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MX"/>
        </w:rPr>
        <w:t xml:space="preserve">Esta iniciativa fue abordada en una reunión a la que 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asistieron los gerentes para la atención de la crisis sanitaria por Covid-19 </w:t>
      </w:r>
      <w:r>
        <w:rPr>
          <w:rFonts w:ascii="Arial" w:hAnsi="Arial" w:cs="Arial"/>
          <w:iCs/>
          <w:sz w:val="24"/>
          <w:szCs w:val="24"/>
          <w:lang w:val="es-CO"/>
        </w:rPr>
        <w:t>en el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 departamento y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el 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>municipio, los equipos técnicos de trabajo de la Secretaría Municipal de Salud, y del Instituto Departamental de Salud, así como los representantes de las EPS del régimen contributivo y subsidiado</w:t>
      </w:r>
      <w:r>
        <w:rPr>
          <w:rFonts w:ascii="Arial" w:hAnsi="Arial" w:cs="Arial"/>
          <w:iCs/>
          <w:sz w:val="24"/>
          <w:szCs w:val="24"/>
          <w:lang w:val="es-CO"/>
        </w:rPr>
        <w:t>.</w:t>
      </w:r>
    </w:p>
    <w:p w:rsidR="0027063F" w:rsidRPr="0027063F" w:rsidRDefault="00663345" w:rsidP="0027063F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Al término del encuentro, e</w:t>
      </w:r>
      <w:r w:rsidR="00FB6F0E">
        <w:rPr>
          <w:rFonts w:ascii="Arial" w:hAnsi="Arial" w:cs="Arial"/>
          <w:iCs/>
          <w:sz w:val="24"/>
          <w:szCs w:val="24"/>
          <w:lang w:val="es-CO"/>
        </w:rPr>
        <w:t>l S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>ecretario de Salud</w:t>
      </w:r>
      <w:r w:rsidR="00FB6F0E">
        <w:rPr>
          <w:rFonts w:ascii="Arial" w:hAnsi="Arial" w:cs="Arial"/>
          <w:iCs/>
          <w:sz w:val="24"/>
          <w:szCs w:val="24"/>
          <w:lang w:val="es-CO"/>
        </w:rPr>
        <w:t xml:space="preserve"> (e), </w:t>
      </w:r>
      <w:bookmarkStart w:id="3" w:name="_Hlk45113422"/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Héctor Villota Romo </w:t>
      </w:r>
      <w:bookmarkEnd w:id="3"/>
      <w:r w:rsidR="00FB6F0E">
        <w:rPr>
          <w:rFonts w:ascii="Arial" w:hAnsi="Arial" w:cs="Arial"/>
          <w:iCs/>
          <w:sz w:val="24"/>
          <w:szCs w:val="24"/>
          <w:lang w:val="es-CO"/>
        </w:rPr>
        <w:t xml:space="preserve">indicó que como parte de esta propuesta se </w:t>
      </w:r>
      <w:r w:rsidR="007F5C49">
        <w:rPr>
          <w:rFonts w:ascii="Arial" w:hAnsi="Arial" w:cs="Arial"/>
          <w:iCs/>
          <w:sz w:val="24"/>
          <w:szCs w:val="24"/>
          <w:lang w:val="es-CO"/>
        </w:rPr>
        <w:t xml:space="preserve">podrán desarrollar 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actividades que permitan trabajar </w:t>
      </w:r>
      <w:r w:rsidR="00FB6F0E">
        <w:rPr>
          <w:rFonts w:ascii="Arial" w:hAnsi="Arial" w:cs="Arial"/>
          <w:iCs/>
          <w:sz w:val="24"/>
          <w:szCs w:val="24"/>
          <w:lang w:val="es-CO"/>
        </w:rPr>
        <w:t xml:space="preserve">con 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>grupos y conglomerados específicos, que representan un gran número de potenciales contagios</w:t>
      </w:r>
      <w:r w:rsidR="00FB6F0E">
        <w:rPr>
          <w:rFonts w:ascii="Arial" w:hAnsi="Arial" w:cs="Arial"/>
          <w:iCs/>
          <w:sz w:val="24"/>
          <w:szCs w:val="24"/>
          <w:lang w:val="es-CO"/>
        </w:rPr>
        <w:t xml:space="preserve">. </w:t>
      </w:r>
    </w:p>
    <w:p w:rsidR="00AA2FC8" w:rsidRDefault="0027063F" w:rsidP="0027063F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27063F">
        <w:rPr>
          <w:rFonts w:ascii="Arial" w:hAnsi="Arial" w:cs="Arial"/>
          <w:iCs/>
          <w:sz w:val="24"/>
          <w:szCs w:val="24"/>
          <w:lang w:val="es-CO"/>
        </w:rPr>
        <w:t>En su esencia</w:t>
      </w:r>
      <w:r w:rsidR="005303A8">
        <w:rPr>
          <w:rFonts w:ascii="Arial" w:hAnsi="Arial" w:cs="Arial"/>
          <w:iCs/>
          <w:sz w:val="24"/>
          <w:szCs w:val="24"/>
          <w:lang w:val="es-CO"/>
        </w:rPr>
        <w:t xml:space="preserve">, </w:t>
      </w:r>
      <w:proofErr w:type="spellStart"/>
      <w:r w:rsidR="005303A8">
        <w:rPr>
          <w:rFonts w:ascii="Arial" w:hAnsi="Arial" w:cs="Arial"/>
          <w:iCs/>
          <w:sz w:val="24"/>
          <w:szCs w:val="24"/>
          <w:lang w:val="es-CO"/>
        </w:rPr>
        <w:t>P</w:t>
      </w:r>
      <w:r w:rsidR="005303A8" w:rsidRPr="0027063F">
        <w:rPr>
          <w:rFonts w:ascii="Arial" w:hAnsi="Arial" w:cs="Arial"/>
          <w:iCs/>
          <w:sz w:val="24"/>
          <w:szCs w:val="24"/>
          <w:lang w:val="es-CO"/>
        </w:rPr>
        <w:t>rass</w:t>
      </w:r>
      <w:proofErr w:type="spellEnd"/>
      <w:r w:rsidRPr="0027063F">
        <w:rPr>
          <w:rFonts w:ascii="Arial" w:hAnsi="Arial" w:cs="Arial"/>
          <w:iCs/>
          <w:sz w:val="24"/>
          <w:szCs w:val="24"/>
          <w:lang w:val="es-CO"/>
        </w:rPr>
        <w:t xml:space="preserve"> contempla tres componentes fundamentales</w:t>
      </w:r>
      <w:r w:rsidR="005303A8">
        <w:rPr>
          <w:rFonts w:ascii="Arial" w:hAnsi="Arial" w:cs="Arial"/>
          <w:iCs/>
          <w:sz w:val="24"/>
          <w:szCs w:val="24"/>
          <w:lang w:val="es-CO"/>
        </w:rPr>
        <w:t xml:space="preserve">: </w:t>
      </w:r>
      <w:proofErr w:type="gramStart"/>
      <w:r w:rsidRPr="0027063F">
        <w:rPr>
          <w:rFonts w:ascii="Arial" w:hAnsi="Arial" w:cs="Arial"/>
          <w:iCs/>
          <w:sz w:val="24"/>
          <w:szCs w:val="24"/>
          <w:lang w:val="es-CO"/>
        </w:rPr>
        <w:t xml:space="preserve">incrementar </w:t>
      </w:r>
      <w:r w:rsidR="005303A8">
        <w:rPr>
          <w:rFonts w:ascii="Arial" w:hAnsi="Arial" w:cs="Arial"/>
          <w:iCs/>
          <w:sz w:val="24"/>
          <w:szCs w:val="24"/>
          <w:lang w:val="es-CO"/>
        </w:rPr>
        <w:t xml:space="preserve"> el</w:t>
      </w:r>
      <w:proofErr w:type="gramEnd"/>
      <w:r w:rsidR="005303A8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27063F">
        <w:rPr>
          <w:rFonts w:ascii="Arial" w:hAnsi="Arial" w:cs="Arial"/>
          <w:iCs/>
          <w:sz w:val="24"/>
          <w:szCs w:val="24"/>
          <w:lang w:val="es-CO"/>
        </w:rPr>
        <w:t>número de pruebas aplicadas a un</w:t>
      </w:r>
      <w:r w:rsidR="00AA2FC8">
        <w:rPr>
          <w:rFonts w:ascii="Arial" w:hAnsi="Arial" w:cs="Arial"/>
          <w:iCs/>
          <w:sz w:val="24"/>
          <w:szCs w:val="24"/>
          <w:lang w:val="es-CO"/>
        </w:rPr>
        <w:t>a</w:t>
      </w:r>
      <w:r w:rsidR="00F26588">
        <w:rPr>
          <w:rFonts w:ascii="Arial" w:hAnsi="Arial" w:cs="Arial"/>
          <w:iCs/>
          <w:sz w:val="24"/>
          <w:szCs w:val="24"/>
          <w:lang w:val="es-CO"/>
        </w:rPr>
        <w:t xml:space="preserve"> mayor cantidad de </w:t>
      </w:r>
      <w:r w:rsidRPr="0027063F">
        <w:rPr>
          <w:rFonts w:ascii="Arial" w:hAnsi="Arial" w:cs="Arial"/>
          <w:iCs/>
          <w:sz w:val="24"/>
          <w:szCs w:val="24"/>
          <w:lang w:val="es-CO"/>
        </w:rPr>
        <w:t xml:space="preserve">contactos, mejorar la capacidad de rastreo de las personas que tengan </w:t>
      </w:r>
      <w:r w:rsidR="005303A8">
        <w:rPr>
          <w:rFonts w:ascii="Arial" w:hAnsi="Arial" w:cs="Arial"/>
          <w:iCs/>
          <w:sz w:val="24"/>
          <w:szCs w:val="24"/>
          <w:lang w:val="es-CO"/>
        </w:rPr>
        <w:t xml:space="preserve">el virus e </w:t>
      </w:r>
      <w:r w:rsidRPr="0027063F">
        <w:rPr>
          <w:rFonts w:ascii="Arial" w:hAnsi="Arial" w:cs="Arial"/>
          <w:iCs/>
          <w:sz w:val="24"/>
          <w:szCs w:val="24"/>
          <w:lang w:val="es-CO"/>
        </w:rPr>
        <w:t xml:space="preserve">identificar quiénes han </w:t>
      </w:r>
      <w:r w:rsidR="00652A92">
        <w:rPr>
          <w:rFonts w:ascii="Arial" w:hAnsi="Arial" w:cs="Arial"/>
          <w:iCs/>
          <w:sz w:val="24"/>
          <w:szCs w:val="24"/>
          <w:lang w:val="es-CO"/>
        </w:rPr>
        <w:t xml:space="preserve">tenido cercanía con </w:t>
      </w:r>
      <w:r w:rsidRPr="0027063F">
        <w:rPr>
          <w:rFonts w:ascii="Arial" w:hAnsi="Arial" w:cs="Arial"/>
          <w:iCs/>
          <w:sz w:val="24"/>
          <w:szCs w:val="24"/>
          <w:lang w:val="es-CO"/>
        </w:rPr>
        <w:t>ellos y fortalecer el aislamiento selectivo</w:t>
      </w:r>
      <w:r w:rsidR="00AA2FC8">
        <w:rPr>
          <w:rFonts w:ascii="Arial" w:hAnsi="Arial" w:cs="Arial"/>
          <w:iCs/>
          <w:sz w:val="24"/>
          <w:szCs w:val="24"/>
          <w:lang w:val="es-CO"/>
        </w:rPr>
        <w:t>.</w:t>
      </w:r>
    </w:p>
    <w:p w:rsidR="0027063F" w:rsidRDefault="00AA2FC8" w:rsidP="0027063F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Este último procedimiento se adelantará con 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aquellos que son confirmados o sospechosos de portar </w:t>
      </w:r>
      <w:r w:rsidR="005303A8">
        <w:rPr>
          <w:rFonts w:ascii="Arial" w:hAnsi="Arial" w:cs="Arial"/>
          <w:iCs/>
          <w:sz w:val="24"/>
          <w:szCs w:val="24"/>
          <w:lang w:val="es-CO"/>
        </w:rPr>
        <w:t xml:space="preserve">la enfermedad, 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>permitiendo</w:t>
      </w:r>
      <w:r w:rsidR="005303A8">
        <w:rPr>
          <w:rFonts w:ascii="Arial" w:hAnsi="Arial" w:cs="Arial"/>
          <w:iCs/>
          <w:sz w:val="24"/>
          <w:szCs w:val="24"/>
          <w:lang w:val="es-CO"/>
        </w:rPr>
        <w:t xml:space="preserve"> así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 que los demás ciudadanos continúen con las medidas de autoprotección</w:t>
      </w:r>
      <w:r w:rsidR="00652A92">
        <w:rPr>
          <w:rFonts w:ascii="Arial" w:hAnsi="Arial" w:cs="Arial"/>
          <w:iCs/>
          <w:sz w:val="24"/>
          <w:szCs w:val="24"/>
          <w:lang w:val="es-CO"/>
        </w:rPr>
        <w:t xml:space="preserve"> y sin mayores dificultades en su vida cotidiana. </w:t>
      </w:r>
    </w:p>
    <w:p w:rsidR="00200A30" w:rsidRPr="00200A30" w:rsidRDefault="00200A30" w:rsidP="00200A30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200A30">
        <w:rPr>
          <w:rFonts w:ascii="Arial" w:hAnsi="Arial" w:cs="Arial"/>
          <w:iCs/>
          <w:sz w:val="24"/>
          <w:szCs w:val="24"/>
          <w:lang w:val="es-CO"/>
        </w:rPr>
        <w:t xml:space="preserve">Como se recordará, el </w:t>
      </w:r>
      <w:proofErr w:type="gramStart"/>
      <w:r w:rsidRPr="00200A30">
        <w:rPr>
          <w:rFonts w:ascii="Arial" w:hAnsi="Arial" w:cs="Arial"/>
          <w:iCs/>
          <w:sz w:val="24"/>
          <w:szCs w:val="24"/>
          <w:lang w:val="es-CO"/>
        </w:rPr>
        <w:t>Alcalde</w:t>
      </w:r>
      <w:proofErr w:type="gramEnd"/>
      <w:r w:rsidRPr="00200A30">
        <w:rPr>
          <w:rFonts w:ascii="Arial" w:hAnsi="Arial" w:cs="Arial"/>
          <w:iCs/>
          <w:sz w:val="24"/>
          <w:szCs w:val="24"/>
          <w:lang w:val="es-CO"/>
        </w:rPr>
        <w:t xml:space="preserve"> Germán Chamorro de la Rosa le había solicitado al Ministro de Salud y Protección Social, Fernando Ruiz Gómez, en su reciente visita a Pasto, incluir a la ciudad en esta estrategia piloto en el ámbito nacional que busca disminuir la transmisión del Covid-19.</w:t>
      </w:r>
    </w:p>
    <w:p w:rsidR="00FB6F0E" w:rsidRDefault="00AA2FC8" w:rsidP="00E53BB2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Por su parte, la </w:t>
      </w:r>
      <w:proofErr w:type="gramStart"/>
      <w:r>
        <w:rPr>
          <w:rFonts w:ascii="Arial" w:hAnsi="Arial" w:cs="Arial"/>
          <w:iCs/>
          <w:sz w:val="24"/>
          <w:szCs w:val="24"/>
          <w:lang w:val="es-CO"/>
        </w:rPr>
        <w:t>Directora</w:t>
      </w:r>
      <w:proofErr w:type="gramEnd"/>
      <w:r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del Instituto Departamental de Salud de Nariño, Diana Paola Rosero,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informó que ya se establecieron 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>unos grupos poblacionales prioritarios para iniciar el proceso de tamizaje</w:t>
      </w:r>
      <w:r w:rsidR="00652A92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(plazas de mercado, gremio de transportadores públicos, adultos mayores con comorbilidades), que </w:t>
      </w:r>
      <w:r>
        <w:rPr>
          <w:rFonts w:ascii="Arial" w:hAnsi="Arial" w:cs="Arial"/>
          <w:iCs/>
          <w:sz w:val="24"/>
          <w:szCs w:val="24"/>
          <w:lang w:val="es-CO"/>
        </w:rPr>
        <w:t>permitirán</w:t>
      </w:r>
      <w:r w:rsidR="00652A92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>aislar de una manera oportuna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a</w:t>
      </w:r>
      <w:r w:rsidR="0027063F" w:rsidRPr="0027063F">
        <w:rPr>
          <w:rFonts w:ascii="Arial" w:hAnsi="Arial" w:cs="Arial"/>
          <w:iCs/>
          <w:sz w:val="24"/>
          <w:szCs w:val="24"/>
          <w:lang w:val="es-CO"/>
        </w:rPr>
        <w:t xml:space="preserve"> los contactos confirmados y sospechosos de portar el nuevo coronavirus.</w:t>
      </w:r>
    </w:p>
    <w:p w:rsidR="00E53BB2" w:rsidRDefault="00E53BB2" w:rsidP="00E53BB2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FB6F0E" w:rsidRDefault="00FB6F0E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FB6F0E" w:rsidRDefault="00FB6F0E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FB6F0E" w:rsidRDefault="00FB6F0E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FB6F0E" w:rsidRDefault="00FB6F0E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FB6F0E" w:rsidRDefault="00FB6F0E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FB6F0E" w:rsidRDefault="00FB6F0E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200A30" w:rsidRPr="001121A8" w:rsidRDefault="00200A30" w:rsidP="00640EA9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200A30" w:rsidRPr="001121A8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C25" w:rsidRDefault="00013C25" w:rsidP="00E53254">
      <w:pPr>
        <w:spacing w:after="0" w:line="240" w:lineRule="auto"/>
      </w:pPr>
      <w:r>
        <w:separator/>
      </w:r>
    </w:p>
  </w:endnote>
  <w:endnote w:type="continuationSeparator" w:id="0">
    <w:p w:rsidR="00013C25" w:rsidRDefault="00013C2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Default="005F667D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C25" w:rsidRDefault="00013C25" w:rsidP="00E53254">
      <w:pPr>
        <w:spacing w:after="0" w:line="240" w:lineRule="auto"/>
      </w:pPr>
      <w:r>
        <w:separator/>
      </w:r>
    </w:p>
  </w:footnote>
  <w:footnote w:type="continuationSeparator" w:id="0">
    <w:p w:rsidR="00013C25" w:rsidRDefault="00013C2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Pr="00E53254" w:rsidRDefault="005F667D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13C25"/>
    <w:rsid w:val="000174DB"/>
    <w:rsid w:val="0002052F"/>
    <w:rsid w:val="00025A9B"/>
    <w:rsid w:val="0003475F"/>
    <w:rsid w:val="00055C58"/>
    <w:rsid w:val="00065366"/>
    <w:rsid w:val="00066539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5F8F"/>
    <w:rsid w:val="00100B03"/>
    <w:rsid w:val="001033A8"/>
    <w:rsid w:val="00105E50"/>
    <w:rsid w:val="001121A8"/>
    <w:rsid w:val="00112D65"/>
    <w:rsid w:val="001264FD"/>
    <w:rsid w:val="00132A69"/>
    <w:rsid w:val="001432BC"/>
    <w:rsid w:val="00150E59"/>
    <w:rsid w:val="00153789"/>
    <w:rsid w:val="00154594"/>
    <w:rsid w:val="001742A4"/>
    <w:rsid w:val="00194363"/>
    <w:rsid w:val="001A1119"/>
    <w:rsid w:val="001A58E5"/>
    <w:rsid w:val="001A7859"/>
    <w:rsid w:val="001B2824"/>
    <w:rsid w:val="001B5D21"/>
    <w:rsid w:val="001C0FB6"/>
    <w:rsid w:val="001C7571"/>
    <w:rsid w:val="001C7E00"/>
    <w:rsid w:val="001D5F7C"/>
    <w:rsid w:val="00200A30"/>
    <w:rsid w:val="00207853"/>
    <w:rsid w:val="00207D69"/>
    <w:rsid w:val="002224C7"/>
    <w:rsid w:val="00224318"/>
    <w:rsid w:val="002436E5"/>
    <w:rsid w:val="00253F38"/>
    <w:rsid w:val="00260D5B"/>
    <w:rsid w:val="002625F3"/>
    <w:rsid w:val="002673BB"/>
    <w:rsid w:val="0027063F"/>
    <w:rsid w:val="002915D3"/>
    <w:rsid w:val="002A6924"/>
    <w:rsid w:val="002C42F1"/>
    <w:rsid w:val="002D77E9"/>
    <w:rsid w:val="002E2B3F"/>
    <w:rsid w:val="002E3BE2"/>
    <w:rsid w:val="002E7E0D"/>
    <w:rsid w:val="002F13C9"/>
    <w:rsid w:val="00303CCA"/>
    <w:rsid w:val="00324618"/>
    <w:rsid w:val="0033018A"/>
    <w:rsid w:val="0033317A"/>
    <w:rsid w:val="00342C34"/>
    <w:rsid w:val="00343C8E"/>
    <w:rsid w:val="00345784"/>
    <w:rsid w:val="00361508"/>
    <w:rsid w:val="00367E1F"/>
    <w:rsid w:val="00370E46"/>
    <w:rsid w:val="00382D77"/>
    <w:rsid w:val="003A60B2"/>
    <w:rsid w:val="003B1109"/>
    <w:rsid w:val="003E3D03"/>
    <w:rsid w:val="003F4C37"/>
    <w:rsid w:val="003F5F02"/>
    <w:rsid w:val="00420F34"/>
    <w:rsid w:val="00445A8A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577"/>
    <w:rsid w:val="004D680F"/>
    <w:rsid w:val="004E4108"/>
    <w:rsid w:val="005079E8"/>
    <w:rsid w:val="00516A10"/>
    <w:rsid w:val="005303A8"/>
    <w:rsid w:val="00533C88"/>
    <w:rsid w:val="00542B1B"/>
    <w:rsid w:val="0054497E"/>
    <w:rsid w:val="00550730"/>
    <w:rsid w:val="00563B74"/>
    <w:rsid w:val="00566B5B"/>
    <w:rsid w:val="00573CFA"/>
    <w:rsid w:val="00573DE1"/>
    <w:rsid w:val="0057438F"/>
    <w:rsid w:val="005B0509"/>
    <w:rsid w:val="005B375E"/>
    <w:rsid w:val="005B7521"/>
    <w:rsid w:val="005C4875"/>
    <w:rsid w:val="005C7961"/>
    <w:rsid w:val="005D37B7"/>
    <w:rsid w:val="005D4F25"/>
    <w:rsid w:val="005F05FD"/>
    <w:rsid w:val="005F667D"/>
    <w:rsid w:val="005F7809"/>
    <w:rsid w:val="006008BB"/>
    <w:rsid w:val="00617CC5"/>
    <w:rsid w:val="00640EA9"/>
    <w:rsid w:val="00652A92"/>
    <w:rsid w:val="00657688"/>
    <w:rsid w:val="00663345"/>
    <w:rsid w:val="006633AB"/>
    <w:rsid w:val="00664241"/>
    <w:rsid w:val="00673D8D"/>
    <w:rsid w:val="006760EB"/>
    <w:rsid w:val="00693291"/>
    <w:rsid w:val="006A3378"/>
    <w:rsid w:val="006B6D53"/>
    <w:rsid w:val="006D1266"/>
    <w:rsid w:val="006D22B1"/>
    <w:rsid w:val="006D71C1"/>
    <w:rsid w:val="006F1BDF"/>
    <w:rsid w:val="006F370B"/>
    <w:rsid w:val="007005F7"/>
    <w:rsid w:val="00714221"/>
    <w:rsid w:val="00714FE7"/>
    <w:rsid w:val="007154F2"/>
    <w:rsid w:val="00716B8A"/>
    <w:rsid w:val="0072110E"/>
    <w:rsid w:val="00733299"/>
    <w:rsid w:val="00733641"/>
    <w:rsid w:val="0073702C"/>
    <w:rsid w:val="00750BB0"/>
    <w:rsid w:val="00756D1D"/>
    <w:rsid w:val="00760200"/>
    <w:rsid w:val="00773547"/>
    <w:rsid w:val="00773864"/>
    <w:rsid w:val="00782403"/>
    <w:rsid w:val="00797F38"/>
    <w:rsid w:val="007B116B"/>
    <w:rsid w:val="007B4F6B"/>
    <w:rsid w:val="007D5072"/>
    <w:rsid w:val="007D6F7C"/>
    <w:rsid w:val="007E705A"/>
    <w:rsid w:val="007F0217"/>
    <w:rsid w:val="007F5C49"/>
    <w:rsid w:val="008335D8"/>
    <w:rsid w:val="0084042C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977"/>
    <w:rsid w:val="008D28E3"/>
    <w:rsid w:val="008D7B55"/>
    <w:rsid w:val="008E5655"/>
    <w:rsid w:val="00900C88"/>
    <w:rsid w:val="00901759"/>
    <w:rsid w:val="009031FB"/>
    <w:rsid w:val="00922B47"/>
    <w:rsid w:val="00925AAB"/>
    <w:rsid w:val="0092703A"/>
    <w:rsid w:val="009311F0"/>
    <w:rsid w:val="0094322E"/>
    <w:rsid w:val="0094683B"/>
    <w:rsid w:val="00946D82"/>
    <w:rsid w:val="00975D38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5E31"/>
    <w:rsid w:val="00A012E2"/>
    <w:rsid w:val="00A03FA7"/>
    <w:rsid w:val="00A06610"/>
    <w:rsid w:val="00A27EA2"/>
    <w:rsid w:val="00A31369"/>
    <w:rsid w:val="00A318E7"/>
    <w:rsid w:val="00A52E28"/>
    <w:rsid w:val="00A542B4"/>
    <w:rsid w:val="00A85917"/>
    <w:rsid w:val="00A86883"/>
    <w:rsid w:val="00A92945"/>
    <w:rsid w:val="00AA2FC8"/>
    <w:rsid w:val="00AC69FF"/>
    <w:rsid w:val="00AE244E"/>
    <w:rsid w:val="00AF095B"/>
    <w:rsid w:val="00AF1422"/>
    <w:rsid w:val="00AF1893"/>
    <w:rsid w:val="00B04BAD"/>
    <w:rsid w:val="00B30473"/>
    <w:rsid w:val="00B36CE8"/>
    <w:rsid w:val="00B370A9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909CB"/>
    <w:rsid w:val="00C93CD6"/>
    <w:rsid w:val="00CB7EF2"/>
    <w:rsid w:val="00CC4DCB"/>
    <w:rsid w:val="00CC647E"/>
    <w:rsid w:val="00CE0328"/>
    <w:rsid w:val="00D019CE"/>
    <w:rsid w:val="00D03EF4"/>
    <w:rsid w:val="00D05297"/>
    <w:rsid w:val="00D1460D"/>
    <w:rsid w:val="00D35BF8"/>
    <w:rsid w:val="00D363C2"/>
    <w:rsid w:val="00D62738"/>
    <w:rsid w:val="00DA108A"/>
    <w:rsid w:val="00DB034A"/>
    <w:rsid w:val="00DB2A31"/>
    <w:rsid w:val="00DE09B1"/>
    <w:rsid w:val="00DF57E0"/>
    <w:rsid w:val="00E04109"/>
    <w:rsid w:val="00E15A81"/>
    <w:rsid w:val="00E22144"/>
    <w:rsid w:val="00E23E8F"/>
    <w:rsid w:val="00E24987"/>
    <w:rsid w:val="00E322D4"/>
    <w:rsid w:val="00E328F5"/>
    <w:rsid w:val="00E40032"/>
    <w:rsid w:val="00E53254"/>
    <w:rsid w:val="00E53BB2"/>
    <w:rsid w:val="00E64385"/>
    <w:rsid w:val="00E65152"/>
    <w:rsid w:val="00E65B0B"/>
    <w:rsid w:val="00E7583F"/>
    <w:rsid w:val="00E935D5"/>
    <w:rsid w:val="00EA0083"/>
    <w:rsid w:val="00EA45A4"/>
    <w:rsid w:val="00EB40A1"/>
    <w:rsid w:val="00ED2296"/>
    <w:rsid w:val="00F00876"/>
    <w:rsid w:val="00F05D05"/>
    <w:rsid w:val="00F11E0D"/>
    <w:rsid w:val="00F211E3"/>
    <w:rsid w:val="00F26588"/>
    <w:rsid w:val="00F455D1"/>
    <w:rsid w:val="00F537E9"/>
    <w:rsid w:val="00F55330"/>
    <w:rsid w:val="00F57AE4"/>
    <w:rsid w:val="00F66FF6"/>
    <w:rsid w:val="00F76DFF"/>
    <w:rsid w:val="00F85675"/>
    <w:rsid w:val="00F951F8"/>
    <w:rsid w:val="00FA5613"/>
    <w:rsid w:val="00FB6F0E"/>
    <w:rsid w:val="00FC128A"/>
    <w:rsid w:val="00FC3489"/>
    <w:rsid w:val="00FC64B9"/>
    <w:rsid w:val="00FD0C31"/>
    <w:rsid w:val="00FD0DF0"/>
    <w:rsid w:val="00FD5167"/>
    <w:rsid w:val="00FD7F1F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73037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styleId="Mencinsinresolver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37A0-33DB-4FF8-8A4B-74E9BEC5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16</cp:revision>
  <cp:lastPrinted>2020-03-25T16:16:00Z</cp:lastPrinted>
  <dcterms:created xsi:type="dcterms:W3CDTF">2020-07-08T18:40:00Z</dcterms:created>
  <dcterms:modified xsi:type="dcterms:W3CDTF">2020-07-09T19:05:00Z</dcterms:modified>
</cp:coreProperties>
</file>