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E8875" w14:textId="75B8485D" w:rsidR="00E53254" w:rsidRPr="008723AA" w:rsidRDefault="00A92945" w:rsidP="00A92945">
      <w:pPr>
        <w:tabs>
          <w:tab w:val="left" w:pos="7065"/>
        </w:tabs>
        <w:rPr>
          <w:rFonts w:ascii="Arial" w:hAnsi="Arial" w:cs="Arial"/>
          <w:b/>
          <w:sz w:val="24"/>
          <w:szCs w:val="24"/>
          <w:lang w:val="es-MX"/>
        </w:rPr>
      </w:pPr>
      <w:r w:rsidRPr="008723AA">
        <w:rPr>
          <w:rFonts w:ascii="Arial" w:hAnsi="Arial" w:cs="Arial"/>
          <w:sz w:val="24"/>
          <w:szCs w:val="24"/>
          <w:lang w:val="es-MX"/>
        </w:rPr>
        <w:tab/>
      </w:r>
      <w:r w:rsidR="00617CC5" w:rsidRPr="008723AA">
        <w:rPr>
          <w:rFonts w:ascii="Arial" w:hAnsi="Arial" w:cs="Arial"/>
          <w:b/>
          <w:sz w:val="24"/>
          <w:szCs w:val="24"/>
          <w:lang w:val="es-MX"/>
        </w:rPr>
        <w:t>No.</w:t>
      </w:r>
      <w:r w:rsidR="00782403" w:rsidRPr="008723AA">
        <w:rPr>
          <w:rFonts w:ascii="Arial" w:hAnsi="Arial" w:cs="Arial"/>
          <w:b/>
          <w:sz w:val="24"/>
          <w:szCs w:val="24"/>
          <w:lang w:val="es-MX"/>
        </w:rPr>
        <w:t xml:space="preserve"> </w:t>
      </w:r>
      <w:r w:rsidR="00821739">
        <w:rPr>
          <w:rFonts w:ascii="Arial" w:hAnsi="Arial" w:cs="Arial"/>
          <w:b/>
          <w:sz w:val="24"/>
          <w:szCs w:val="24"/>
          <w:lang w:val="es-MX"/>
        </w:rPr>
        <w:t>0287</w:t>
      </w:r>
    </w:p>
    <w:p w14:paraId="5D05CAA4" w14:textId="77777777" w:rsidR="00A92945" w:rsidRPr="008723AA" w:rsidRDefault="00A92945">
      <w:pPr>
        <w:rPr>
          <w:rFonts w:ascii="Arial" w:hAnsi="Arial" w:cs="Arial"/>
          <w:sz w:val="24"/>
          <w:szCs w:val="24"/>
          <w:lang w:val="es-MX"/>
        </w:rPr>
      </w:pPr>
    </w:p>
    <w:p w14:paraId="6C264D1C" w14:textId="576EC062" w:rsidR="007043B2" w:rsidRPr="008723AA" w:rsidRDefault="0004340C" w:rsidP="00BA5ADC">
      <w:pPr>
        <w:spacing w:line="252" w:lineRule="auto"/>
        <w:jc w:val="both"/>
        <w:rPr>
          <w:rFonts w:ascii="Arial" w:hAnsi="Arial" w:cs="Arial"/>
          <w:b/>
          <w:sz w:val="24"/>
          <w:szCs w:val="24"/>
          <w:lang w:val="es-MX"/>
        </w:rPr>
      </w:pPr>
      <w:r w:rsidRPr="008723AA">
        <w:rPr>
          <w:rFonts w:ascii="Arial" w:hAnsi="Arial" w:cs="Arial"/>
          <w:b/>
          <w:sz w:val="24"/>
          <w:szCs w:val="24"/>
          <w:lang w:val="es-MX"/>
        </w:rPr>
        <w:t xml:space="preserve">A PARTIR DEL </w:t>
      </w:r>
      <w:r w:rsidR="007043B2">
        <w:rPr>
          <w:rFonts w:ascii="Arial" w:hAnsi="Arial" w:cs="Arial"/>
          <w:b/>
          <w:sz w:val="24"/>
          <w:szCs w:val="24"/>
          <w:lang w:val="es-MX"/>
        </w:rPr>
        <w:t xml:space="preserve">28 DE AGOSTO Y </w:t>
      </w:r>
      <w:r w:rsidRPr="008723AA">
        <w:rPr>
          <w:rFonts w:ascii="Arial" w:hAnsi="Arial" w:cs="Arial"/>
          <w:b/>
          <w:sz w:val="24"/>
          <w:szCs w:val="24"/>
          <w:lang w:val="es-MX"/>
        </w:rPr>
        <w:t xml:space="preserve">HASTA EL 11 DE SEPTIEMBRE, SE CANCELARÁ EL SUBSIDIO ECONÓMICO A BENEFICIARIOS DEL PROGRAMA COLOMBIA MAYOR, </w:t>
      </w:r>
      <w:r w:rsidR="00821739">
        <w:rPr>
          <w:rFonts w:ascii="Arial" w:hAnsi="Arial" w:cs="Arial"/>
          <w:b/>
          <w:sz w:val="24"/>
          <w:szCs w:val="24"/>
          <w:lang w:val="es-MX"/>
        </w:rPr>
        <w:t xml:space="preserve">MÁS </w:t>
      </w:r>
      <w:r w:rsidR="005914AC">
        <w:rPr>
          <w:rFonts w:ascii="Arial" w:hAnsi="Arial" w:cs="Arial"/>
          <w:b/>
          <w:sz w:val="24"/>
          <w:szCs w:val="24"/>
          <w:lang w:val="es-MX"/>
        </w:rPr>
        <w:t>UN INCENTIVO MONETARIO</w:t>
      </w:r>
    </w:p>
    <w:p w14:paraId="0E850B89" w14:textId="1657FCDD" w:rsidR="0004340C" w:rsidRDefault="0004340C" w:rsidP="0004340C">
      <w:pPr>
        <w:pStyle w:val="Prrafodelista"/>
        <w:numPr>
          <w:ilvl w:val="0"/>
          <w:numId w:val="10"/>
        </w:numPr>
        <w:spacing w:line="252" w:lineRule="auto"/>
        <w:jc w:val="both"/>
        <w:rPr>
          <w:rFonts w:ascii="Arial" w:hAnsi="Arial" w:cs="Arial"/>
          <w:sz w:val="24"/>
          <w:szCs w:val="24"/>
          <w:lang w:val="es-MX"/>
        </w:rPr>
      </w:pPr>
      <w:r w:rsidRPr="008723AA">
        <w:rPr>
          <w:rFonts w:ascii="Arial" w:hAnsi="Arial" w:cs="Arial"/>
          <w:sz w:val="24"/>
          <w:szCs w:val="24"/>
          <w:lang w:val="es-MX"/>
        </w:rPr>
        <w:t>A</w:t>
      </w:r>
      <w:r w:rsidR="007043B2">
        <w:rPr>
          <w:rFonts w:ascii="Arial" w:hAnsi="Arial" w:cs="Arial"/>
          <w:sz w:val="24"/>
          <w:szCs w:val="24"/>
          <w:lang w:val="es-MX"/>
        </w:rPr>
        <w:t xml:space="preserve"> 15.834 beneficiarios del programa </w:t>
      </w:r>
      <w:r w:rsidRPr="008723AA">
        <w:rPr>
          <w:rFonts w:ascii="Arial" w:hAnsi="Arial" w:cs="Arial"/>
          <w:sz w:val="24"/>
          <w:szCs w:val="24"/>
          <w:lang w:val="es-MX"/>
        </w:rPr>
        <w:t>se cancelará la nómina de agosto, más un inc</w:t>
      </w:r>
      <w:r w:rsidR="005914AC">
        <w:rPr>
          <w:rFonts w:ascii="Arial" w:hAnsi="Arial" w:cs="Arial"/>
          <w:sz w:val="24"/>
          <w:szCs w:val="24"/>
          <w:lang w:val="es-MX"/>
        </w:rPr>
        <w:t>entivo monetario de 80 mil</w:t>
      </w:r>
      <w:r w:rsidRPr="008723AA">
        <w:rPr>
          <w:rFonts w:ascii="Arial" w:hAnsi="Arial" w:cs="Arial"/>
          <w:sz w:val="24"/>
          <w:szCs w:val="24"/>
          <w:lang w:val="es-MX"/>
        </w:rPr>
        <w:t xml:space="preserve"> pesos. </w:t>
      </w:r>
    </w:p>
    <w:p w14:paraId="14691DBD" w14:textId="77777777" w:rsidR="007043B2" w:rsidRPr="008723AA" w:rsidRDefault="007043B2" w:rsidP="007043B2">
      <w:pPr>
        <w:pStyle w:val="Prrafodelista"/>
        <w:spacing w:line="252" w:lineRule="auto"/>
        <w:jc w:val="both"/>
        <w:rPr>
          <w:rFonts w:ascii="Arial" w:hAnsi="Arial" w:cs="Arial"/>
          <w:sz w:val="24"/>
          <w:szCs w:val="24"/>
          <w:lang w:val="es-MX"/>
        </w:rPr>
      </w:pPr>
    </w:p>
    <w:p w14:paraId="54103B01" w14:textId="2DD2C012" w:rsidR="00DE7F33" w:rsidRPr="008723AA" w:rsidRDefault="0025351F" w:rsidP="00EC2516">
      <w:pPr>
        <w:spacing w:line="252" w:lineRule="auto"/>
        <w:jc w:val="both"/>
        <w:rPr>
          <w:rFonts w:ascii="Arial" w:hAnsi="Arial" w:cs="Arial"/>
          <w:sz w:val="24"/>
          <w:szCs w:val="24"/>
          <w:lang w:val="es-MX"/>
        </w:rPr>
      </w:pPr>
      <w:r w:rsidRPr="0025351F">
        <w:rPr>
          <w:rFonts w:ascii="Arial" w:hAnsi="Arial" w:cs="Arial"/>
          <w:b/>
          <w:sz w:val="24"/>
          <w:szCs w:val="24"/>
          <w:lang w:val="es-MX"/>
        </w:rPr>
        <w:t>Pasto, 26 de agosto de 2020.</w:t>
      </w:r>
      <w:r>
        <w:rPr>
          <w:rFonts w:ascii="Arial" w:hAnsi="Arial" w:cs="Arial"/>
          <w:sz w:val="24"/>
          <w:szCs w:val="24"/>
          <w:lang w:val="es-MX"/>
        </w:rPr>
        <w:t xml:space="preserve"> </w:t>
      </w:r>
      <w:r w:rsidR="00F66FBD">
        <w:rPr>
          <w:rFonts w:ascii="Arial" w:hAnsi="Arial" w:cs="Arial"/>
          <w:sz w:val="24"/>
          <w:szCs w:val="24"/>
          <w:lang w:val="es-MX"/>
        </w:rPr>
        <w:t>C</w:t>
      </w:r>
      <w:r w:rsidR="00F66FBD" w:rsidRPr="008723AA">
        <w:rPr>
          <w:rFonts w:ascii="Arial" w:hAnsi="Arial" w:cs="Arial"/>
          <w:sz w:val="24"/>
          <w:szCs w:val="24"/>
          <w:lang w:val="es-MX"/>
        </w:rPr>
        <w:t>on el fin de brindar una especial protección a la población adulto mayor</w:t>
      </w:r>
      <w:r w:rsidR="00192B40">
        <w:rPr>
          <w:rFonts w:ascii="Arial" w:hAnsi="Arial" w:cs="Arial"/>
          <w:sz w:val="24"/>
          <w:szCs w:val="24"/>
          <w:lang w:val="es-MX"/>
        </w:rPr>
        <w:t xml:space="preserve"> y</w:t>
      </w:r>
      <w:r w:rsidR="00192B40" w:rsidRPr="00192B40">
        <w:rPr>
          <w:rFonts w:ascii="Arial" w:hAnsi="Arial" w:cs="Arial"/>
          <w:sz w:val="24"/>
          <w:szCs w:val="24"/>
          <w:lang w:val="es-MX"/>
        </w:rPr>
        <w:t xml:space="preserve"> </w:t>
      </w:r>
      <w:r w:rsidR="00192B40">
        <w:rPr>
          <w:rFonts w:ascii="Arial" w:hAnsi="Arial" w:cs="Arial"/>
          <w:sz w:val="24"/>
          <w:szCs w:val="24"/>
          <w:lang w:val="es-MX"/>
        </w:rPr>
        <w:t xml:space="preserve">de </w:t>
      </w:r>
      <w:r w:rsidR="00192B40" w:rsidRPr="008723AA">
        <w:rPr>
          <w:rFonts w:ascii="Arial" w:hAnsi="Arial" w:cs="Arial"/>
          <w:sz w:val="24"/>
          <w:szCs w:val="24"/>
          <w:lang w:val="es-MX"/>
        </w:rPr>
        <w:t>acuerdo a las directrices impartidas por la Presidencia de la Republica, Ministeri</w:t>
      </w:r>
      <w:r w:rsidR="00192B40">
        <w:rPr>
          <w:rFonts w:ascii="Arial" w:hAnsi="Arial" w:cs="Arial"/>
          <w:sz w:val="24"/>
          <w:szCs w:val="24"/>
          <w:lang w:val="es-MX"/>
        </w:rPr>
        <w:t xml:space="preserve">o de Trabajo y </w:t>
      </w:r>
      <w:proofErr w:type="spellStart"/>
      <w:r w:rsidR="00192B40">
        <w:rPr>
          <w:rFonts w:ascii="Arial" w:hAnsi="Arial" w:cs="Arial"/>
          <w:sz w:val="24"/>
          <w:szCs w:val="24"/>
          <w:lang w:val="es-MX"/>
        </w:rPr>
        <w:t>Fiduagraria</w:t>
      </w:r>
      <w:proofErr w:type="spellEnd"/>
      <w:r w:rsidR="00192B40">
        <w:rPr>
          <w:rFonts w:ascii="Arial" w:hAnsi="Arial" w:cs="Arial"/>
          <w:sz w:val="24"/>
          <w:szCs w:val="24"/>
          <w:lang w:val="es-MX"/>
        </w:rPr>
        <w:t xml:space="preserve"> Equi</w:t>
      </w:r>
      <w:r w:rsidR="00192B40" w:rsidRPr="008723AA">
        <w:rPr>
          <w:rFonts w:ascii="Arial" w:hAnsi="Arial" w:cs="Arial"/>
          <w:sz w:val="24"/>
          <w:szCs w:val="24"/>
          <w:lang w:val="es-MX"/>
        </w:rPr>
        <w:t xml:space="preserve">dad (operador), se cancelará </w:t>
      </w:r>
      <w:r w:rsidR="00192B40">
        <w:rPr>
          <w:rFonts w:ascii="Arial" w:hAnsi="Arial" w:cs="Arial"/>
          <w:sz w:val="24"/>
          <w:szCs w:val="24"/>
          <w:lang w:val="es-MX"/>
        </w:rPr>
        <w:t xml:space="preserve">a los beneficiarios del programa Colombia Mayor la nómina de agosto </w:t>
      </w:r>
      <w:r w:rsidR="00192B40" w:rsidRPr="008723AA">
        <w:rPr>
          <w:rFonts w:ascii="Arial" w:hAnsi="Arial" w:cs="Arial"/>
          <w:sz w:val="24"/>
          <w:szCs w:val="24"/>
          <w:lang w:val="es-MX"/>
        </w:rPr>
        <w:t>más un ince</w:t>
      </w:r>
      <w:r w:rsidR="00192B40">
        <w:rPr>
          <w:rFonts w:ascii="Arial" w:hAnsi="Arial" w:cs="Arial"/>
          <w:sz w:val="24"/>
          <w:szCs w:val="24"/>
          <w:lang w:val="es-MX"/>
        </w:rPr>
        <w:t>ntivo monetario de 80 mil pesos; como parte de las acciones enmarc</w:t>
      </w:r>
      <w:r w:rsidR="009A7235">
        <w:rPr>
          <w:rFonts w:ascii="Arial" w:hAnsi="Arial" w:cs="Arial"/>
          <w:sz w:val="24"/>
          <w:szCs w:val="24"/>
          <w:lang w:val="es-MX"/>
        </w:rPr>
        <w:t>adas en la Emergencia Sanitara</w:t>
      </w:r>
      <w:r w:rsidR="00DE7F33" w:rsidRPr="008723AA">
        <w:rPr>
          <w:rFonts w:ascii="Arial" w:hAnsi="Arial" w:cs="Arial"/>
          <w:sz w:val="24"/>
          <w:szCs w:val="24"/>
          <w:lang w:val="es-MX"/>
        </w:rPr>
        <w:t>.</w:t>
      </w:r>
    </w:p>
    <w:p w14:paraId="13552D7F" w14:textId="2A9773DA" w:rsidR="0025351F" w:rsidRDefault="00DE7F33" w:rsidP="00EC2516">
      <w:pPr>
        <w:spacing w:line="252" w:lineRule="auto"/>
        <w:jc w:val="both"/>
        <w:rPr>
          <w:rFonts w:ascii="Arial" w:hAnsi="Arial" w:cs="Arial"/>
          <w:sz w:val="24"/>
          <w:szCs w:val="24"/>
          <w:lang w:val="es-MX"/>
        </w:rPr>
      </w:pPr>
      <w:r w:rsidRPr="008723AA">
        <w:rPr>
          <w:rFonts w:ascii="Arial" w:hAnsi="Arial" w:cs="Arial"/>
          <w:sz w:val="24"/>
          <w:szCs w:val="24"/>
          <w:lang w:val="es-MX"/>
        </w:rPr>
        <w:t>Por l</w:t>
      </w:r>
      <w:r w:rsidR="009A7235">
        <w:rPr>
          <w:rFonts w:ascii="Arial" w:hAnsi="Arial" w:cs="Arial"/>
          <w:sz w:val="24"/>
          <w:szCs w:val="24"/>
          <w:lang w:val="es-MX"/>
        </w:rPr>
        <w:t>o tanto, la Administración Municipal</w:t>
      </w:r>
      <w:r w:rsidRPr="008723AA">
        <w:rPr>
          <w:rFonts w:ascii="Arial" w:hAnsi="Arial" w:cs="Arial"/>
          <w:sz w:val="24"/>
          <w:szCs w:val="24"/>
          <w:lang w:val="es-MX"/>
        </w:rPr>
        <w:t xml:space="preserve"> a través de la Secretaría de Bienestar Social, informa a los beneficiarios que deben acercarse a las entidades financieras a retirar los recursos económicos que les han sido girados para su subsistencia y manutención, según lo establezcan las </w:t>
      </w:r>
      <w:r w:rsidR="0025351F">
        <w:rPr>
          <w:rFonts w:ascii="Arial" w:hAnsi="Arial" w:cs="Arial"/>
          <w:sz w:val="24"/>
          <w:szCs w:val="24"/>
          <w:lang w:val="es-MX"/>
        </w:rPr>
        <w:t>medidas de restricción adoptadas en la ciudad.</w:t>
      </w:r>
    </w:p>
    <w:p w14:paraId="3DB9F41A" w14:textId="0F444A64" w:rsidR="00A86883" w:rsidRPr="008723AA" w:rsidRDefault="007E705A" w:rsidP="00BA7CF5">
      <w:pPr>
        <w:spacing w:line="252" w:lineRule="auto"/>
        <w:jc w:val="both"/>
        <w:rPr>
          <w:rFonts w:ascii="Arial" w:hAnsi="Arial" w:cs="Arial"/>
          <w:sz w:val="24"/>
          <w:szCs w:val="24"/>
          <w:lang w:val="es-ES_tradnl"/>
        </w:rPr>
      </w:pPr>
      <w:r w:rsidRPr="008723AA">
        <w:rPr>
          <w:rFonts w:ascii="Arial" w:hAnsi="Arial" w:cs="Arial"/>
          <w:sz w:val="24"/>
          <w:szCs w:val="24"/>
          <w:lang w:val="es-ES_tradnl"/>
        </w:rPr>
        <w:t xml:space="preserve">Se </w:t>
      </w:r>
      <w:r w:rsidR="00E500CB" w:rsidRPr="008723AA">
        <w:rPr>
          <w:rFonts w:ascii="Arial" w:hAnsi="Arial" w:cs="Arial"/>
          <w:sz w:val="24"/>
          <w:szCs w:val="24"/>
          <w:lang w:val="es-ES_tradnl"/>
        </w:rPr>
        <w:t>recomienda</w:t>
      </w:r>
      <w:r w:rsidR="004A4163" w:rsidRPr="008723AA">
        <w:rPr>
          <w:rFonts w:ascii="Arial" w:hAnsi="Arial" w:cs="Arial"/>
          <w:sz w:val="24"/>
          <w:szCs w:val="24"/>
          <w:lang w:val="es-CO"/>
        </w:rPr>
        <w:t xml:space="preserve"> cobrar</w:t>
      </w:r>
      <w:r w:rsidR="00BA7CF5" w:rsidRPr="008723AA">
        <w:rPr>
          <w:rFonts w:ascii="Arial" w:hAnsi="Arial" w:cs="Arial"/>
          <w:sz w:val="24"/>
          <w:szCs w:val="24"/>
          <w:lang w:val="es-CO"/>
        </w:rPr>
        <w:t xml:space="preserve"> en el </w:t>
      </w:r>
      <w:r w:rsidR="009A7235">
        <w:rPr>
          <w:rFonts w:ascii="Arial" w:hAnsi="Arial" w:cs="Arial"/>
          <w:sz w:val="24"/>
          <w:szCs w:val="24"/>
          <w:lang w:val="es-CO"/>
        </w:rPr>
        <w:t>punto más cercano,</w:t>
      </w:r>
      <w:r w:rsidR="00EC2516" w:rsidRPr="008723AA">
        <w:rPr>
          <w:rFonts w:ascii="Arial" w:hAnsi="Arial" w:cs="Arial"/>
          <w:sz w:val="24"/>
          <w:szCs w:val="24"/>
          <w:lang w:val="es-CO"/>
        </w:rPr>
        <w:t xml:space="preserve"> </w:t>
      </w:r>
      <w:r w:rsidR="004A4163" w:rsidRPr="008723AA">
        <w:rPr>
          <w:rFonts w:ascii="Arial" w:hAnsi="Arial" w:cs="Arial"/>
          <w:sz w:val="24"/>
          <w:szCs w:val="24"/>
          <w:lang w:val="es-ES_tradnl"/>
        </w:rPr>
        <w:t>conservando mínimo 2 metros de dist</w:t>
      </w:r>
      <w:r w:rsidR="00E23E8F" w:rsidRPr="008723AA">
        <w:rPr>
          <w:rFonts w:ascii="Arial" w:hAnsi="Arial" w:cs="Arial"/>
          <w:sz w:val="24"/>
          <w:szCs w:val="24"/>
          <w:lang w:val="es-ES_tradnl"/>
        </w:rPr>
        <w:t>ancia ent</w:t>
      </w:r>
      <w:r w:rsidR="0004340C" w:rsidRPr="008723AA">
        <w:rPr>
          <w:rFonts w:ascii="Arial" w:hAnsi="Arial" w:cs="Arial"/>
          <w:sz w:val="24"/>
          <w:szCs w:val="24"/>
          <w:lang w:val="es-ES_tradnl"/>
        </w:rPr>
        <w:t>r</w:t>
      </w:r>
      <w:r w:rsidR="00E23E8F" w:rsidRPr="008723AA">
        <w:rPr>
          <w:rFonts w:ascii="Arial" w:hAnsi="Arial" w:cs="Arial"/>
          <w:sz w:val="24"/>
          <w:szCs w:val="24"/>
          <w:lang w:val="es-ES_tradnl"/>
        </w:rPr>
        <w:t xml:space="preserve">e una persona y otra, con las medidas de protección necesarias (tapabocas, </w:t>
      </w:r>
      <w:r w:rsidR="000D490B" w:rsidRPr="008723AA">
        <w:rPr>
          <w:rFonts w:ascii="Arial" w:hAnsi="Arial" w:cs="Arial"/>
          <w:sz w:val="24"/>
          <w:szCs w:val="24"/>
          <w:lang w:val="es-ES_tradnl"/>
        </w:rPr>
        <w:t xml:space="preserve">gorras, </w:t>
      </w:r>
      <w:r w:rsidR="00E23E8F" w:rsidRPr="008723AA">
        <w:rPr>
          <w:rFonts w:ascii="Arial" w:hAnsi="Arial" w:cs="Arial"/>
          <w:sz w:val="24"/>
          <w:szCs w:val="24"/>
          <w:lang w:val="es-ES_tradnl"/>
        </w:rPr>
        <w:t>guantes</w:t>
      </w:r>
      <w:r w:rsidR="0025351F">
        <w:rPr>
          <w:rFonts w:ascii="Arial" w:hAnsi="Arial" w:cs="Arial"/>
          <w:sz w:val="24"/>
          <w:szCs w:val="24"/>
          <w:lang w:val="es-ES_tradnl"/>
        </w:rPr>
        <w:t>,</w:t>
      </w:r>
      <w:r w:rsidR="00E23E8F" w:rsidRPr="008723AA">
        <w:rPr>
          <w:rFonts w:ascii="Arial" w:hAnsi="Arial" w:cs="Arial"/>
          <w:sz w:val="24"/>
          <w:szCs w:val="24"/>
          <w:lang w:val="es-ES_tradnl"/>
        </w:rPr>
        <w:t xml:space="preserve"> entre otros</w:t>
      </w:r>
      <w:r w:rsidR="00BE3AB3" w:rsidRPr="008723AA">
        <w:rPr>
          <w:rFonts w:ascii="Arial" w:hAnsi="Arial" w:cs="Arial"/>
          <w:sz w:val="24"/>
          <w:szCs w:val="24"/>
          <w:lang w:val="es-ES_tradnl"/>
        </w:rPr>
        <w:t>)</w:t>
      </w:r>
    </w:p>
    <w:p w14:paraId="21D64B76" w14:textId="77777777" w:rsidR="005239BB" w:rsidRPr="0025351F" w:rsidRDefault="005239BB" w:rsidP="00722457">
      <w:pPr>
        <w:spacing w:after="0" w:line="240" w:lineRule="auto"/>
        <w:rPr>
          <w:rFonts w:ascii="Arial" w:hAnsi="Arial" w:cs="Arial"/>
          <w:b/>
          <w:sz w:val="24"/>
          <w:szCs w:val="24"/>
          <w:u w:val="single"/>
          <w:lang w:val="es-ES_tradnl"/>
        </w:rPr>
      </w:pPr>
    </w:p>
    <w:p w14:paraId="3519A251" w14:textId="77777777" w:rsidR="00BE3AB3" w:rsidRPr="008723AA" w:rsidRDefault="00BE3AB3" w:rsidP="00550ECE">
      <w:pPr>
        <w:spacing w:after="0" w:line="240" w:lineRule="auto"/>
        <w:jc w:val="center"/>
        <w:rPr>
          <w:rFonts w:ascii="Arial" w:hAnsi="Arial" w:cs="Arial"/>
          <w:b/>
          <w:sz w:val="24"/>
          <w:szCs w:val="24"/>
          <w:u w:val="single"/>
          <w:lang w:val="es-CO"/>
        </w:rPr>
      </w:pPr>
      <w:r w:rsidRPr="008723AA">
        <w:rPr>
          <w:rFonts w:ascii="Arial" w:hAnsi="Arial" w:cs="Arial"/>
          <w:b/>
          <w:sz w:val="24"/>
          <w:szCs w:val="24"/>
          <w:u w:val="single"/>
          <w:lang w:val="es-CO"/>
        </w:rPr>
        <w:t xml:space="preserve">CRONOGRAMA DE PAGOS CORREGIMIENTOS CAJA EXTENDIDA </w:t>
      </w:r>
    </w:p>
    <w:p w14:paraId="3374DCF6" w14:textId="77777777" w:rsidR="00550ECE" w:rsidRPr="008723AA" w:rsidRDefault="00550ECE" w:rsidP="00550ECE">
      <w:pPr>
        <w:spacing w:after="0" w:line="240" w:lineRule="auto"/>
        <w:jc w:val="center"/>
        <w:rPr>
          <w:rFonts w:ascii="Arial" w:hAnsi="Arial" w:cs="Arial"/>
          <w:b/>
          <w:sz w:val="24"/>
          <w:szCs w:val="24"/>
          <w:u w:val="single"/>
          <w:lang w:val="es-CO"/>
        </w:rPr>
      </w:pPr>
    </w:p>
    <w:p w14:paraId="1DF1CE00" w14:textId="25E9050A" w:rsidR="0054420B" w:rsidRPr="008723AA" w:rsidRDefault="0054420B" w:rsidP="009F0D6B">
      <w:pPr>
        <w:spacing w:line="252" w:lineRule="auto"/>
        <w:jc w:val="both"/>
        <w:rPr>
          <w:rFonts w:ascii="Arial" w:hAnsi="Arial" w:cs="Arial"/>
          <w:sz w:val="24"/>
          <w:szCs w:val="24"/>
          <w:lang w:val="es-CO"/>
        </w:rPr>
      </w:pPr>
      <w:r w:rsidRPr="008723AA">
        <w:rPr>
          <w:rFonts w:ascii="Arial" w:hAnsi="Arial" w:cs="Arial"/>
          <w:sz w:val="24"/>
          <w:szCs w:val="24"/>
          <w:lang w:val="es-CO"/>
        </w:rPr>
        <w:t>Únicamente para los corregimientos distantes a la cabecera municipal que no disponen de un punto de pago Supergiros en el sector, se trasladará el personal de Supergiros hasta dicho lugar. Este proceso se coordinará con el corregidor para establecer horarios y demás logística que evite la concentración de adultos mayores o familiares autorizados.</w:t>
      </w:r>
    </w:p>
    <w:tbl>
      <w:tblPr>
        <w:tblW w:w="10320" w:type="dxa"/>
        <w:jc w:val="center"/>
        <w:tblLook w:val="04A0" w:firstRow="1" w:lastRow="0" w:firstColumn="1" w:lastColumn="0" w:noHBand="0" w:noVBand="1"/>
      </w:tblPr>
      <w:tblGrid>
        <w:gridCol w:w="2270"/>
        <w:gridCol w:w="2453"/>
        <w:gridCol w:w="1812"/>
        <w:gridCol w:w="1533"/>
        <w:gridCol w:w="2252"/>
      </w:tblGrid>
      <w:tr w:rsidR="00EC2516" w:rsidRPr="008723AA" w14:paraId="6F9B2823" w14:textId="77777777" w:rsidTr="00EC2516">
        <w:trPr>
          <w:trHeight w:val="540"/>
          <w:jc w:val="center"/>
        </w:trPr>
        <w:tc>
          <w:tcPr>
            <w:tcW w:w="20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C2234F5" w14:textId="77777777" w:rsidR="00EC2516" w:rsidRPr="008723AA" w:rsidRDefault="00EC2516" w:rsidP="00EC2516">
            <w:pPr>
              <w:spacing w:after="0" w:line="240" w:lineRule="auto"/>
              <w:jc w:val="center"/>
              <w:rPr>
                <w:rFonts w:ascii="Arial" w:eastAsia="Times New Roman" w:hAnsi="Arial" w:cs="Arial"/>
                <w:b/>
                <w:bCs/>
                <w:color w:val="000000"/>
                <w:sz w:val="24"/>
                <w:szCs w:val="24"/>
              </w:rPr>
            </w:pPr>
            <w:r w:rsidRPr="008723AA">
              <w:rPr>
                <w:rFonts w:ascii="Arial" w:eastAsia="Times New Roman" w:hAnsi="Arial" w:cs="Arial"/>
                <w:b/>
                <w:bCs/>
                <w:color w:val="000000"/>
                <w:sz w:val="24"/>
                <w:szCs w:val="24"/>
              </w:rPr>
              <w:t>CORREGIMIENTO</w:t>
            </w:r>
          </w:p>
        </w:tc>
        <w:tc>
          <w:tcPr>
            <w:tcW w:w="2520" w:type="dxa"/>
            <w:tcBorders>
              <w:top w:val="single" w:sz="8" w:space="0" w:color="auto"/>
              <w:left w:val="nil"/>
              <w:bottom w:val="single" w:sz="8" w:space="0" w:color="auto"/>
              <w:right w:val="single" w:sz="8" w:space="0" w:color="auto"/>
            </w:tcBorders>
            <w:shd w:val="clear" w:color="000000" w:fill="FFFF00"/>
            <w:vAlign w:val="center"/>
            <w:hideMark/>
          </w:tcPr>
          <w:p w14:paraId="37565F57" w14:textId="77777777" w:rsidR="00EC2516" w:rsidRPr="008723AA" w:rsidRDefault="00EC2516" w:rsidP="00EC2516">
            <w:pPr>
              <w:spacing w:after="0" w:line="240" w:lineRule="auto"/>
              <w:jc w:val="center"/>
              <w:rPr>
                <w:rFonts w:ascii="Arial" w:eastAsia="Times New Roman" w:hAnsi="Arial" w:cs="Arial"/>
                <w:b/>
                <w:bCs/>
                <w:color w:val="000000"/>
                <w:sz w:val="24"/>
                <w:szCs w:val="24"/>
              </w:rPr>
            </w:pPr>
            <w:r w:rsidRPr="008723AA">
              <w:rPr>
                <w:rFonts w:ascii="Arial" w:eastAsia="Times New Roman" w:hAnsi="Arial" w:cs="Arial"/>
                <w:b/>
                <w:bCs/>
                <w:color w:val="000000"/>
                <w:sz w:val="24"/>
                <w:szCs w:val="24"/>
              </w:rPr>
              <w:t>FECHA</w:t>
            </w:r>
          </w:p>
        </w:tc>
        <w:tc>
          <w:tcPr>
            <w:tcW w:w="1860" w:type="dxa"/>
            <w:tcBorders>
              <w:top w:val="single" w:sz="8" w:space="0" w:color="auto"/>
              <w:left w:val="nil"/>
              <w:bottom w:val="single" w:sz="8" w:space="0" w:color="auto"/>
              <w:right w:val="single" w:sz="8" w:space="0" w:color="auto"/>
            </w:tcBorders>
            <w:shd w:val="clear" w:color="000000" w:fill="FFFF00"/>
            <w:vAlign w:val="center"/>
            <w:hideMark/>
          </w:tcPr>
          <w:p w14:paraId="07945943" w14:textId="77777777" w:rsidR="00EC2516" w:rsidRPr="008723AA" w:rsidRDefault="00EC2516" w:rsidP="00EC2516">
            <w:pPr>
              <w:spacing w:after="0" w:line="240" w:lineRule="auto"/>
              <w:jc w:val="center"/>
              <w:rPr>
                <w:rFonts w:ascii="Arial" w:eastAsia="Times New Roman" w:hAnsi="Arial" w:cs="Arial"/>
                <w:b/>
                <w:bCs/>
                <w:color w:val="000000"/>
                <w:sz w:val="24"/>
                <w:szCs w:val="24"/>
              </w:rPr>
            </w:pPr>
            <w:r w:rsidRPr="008723AA">
              <w:rPr>
                <w:rFonts w:ascii="Arial" w:eastAsia="Times New Roman" w:hAnsi="Arial" w:cs="Arial"/>
                <w:b/>
                <w:bCs/>
                <w:color w:val="000000"/>
                <w:sz w:val="24"/>
                <w:szCs w:val="24"/>
              </w:rPr>
              <w:t>LUGAR</w:t>
            </w:r>
          </w:p>
        </w:tc>
        <w:tc>
          <w:tcPr>
            <w:tcW w:w="1540" w:type="dxa"/>
            <w:tcBorders>
              <w:top w:val="single" w:sz="8" w:space="0" w:color="auto"/>
              <w:left w:val="nil"/>
              <w:bottom w:val="single" w:sz="8" w:space="0" w:color="auto"/>
              <w:right w:val="single" w:sz="8" w:space="0" w:color="auto"/>
            </w:tcBorders>
            <w:shd w:val="clear" w:color="000000" w:fill="FFFF00"/>
            <w:vAlign w:val="center"/>
            <w:hideMark/>
          </w:tcPr>
          <w:p w14:paraId="61310BD8" w14:textId="77777777" w:rsidR="00EC2516" w:rsidRPr="008723AA" w:rsidRDefault="00EC2516" w:rsidP="00EC2516">
            <w:pPr>
              <w:spacing w:after="0" w:line="240" w:lineRule="auto"/>
              <w:jc w:val="center"/>
              <w:rPr>
                <w:rFonts w:ascii="Arial" w:eastAsia="Times New Roman" w:hAnsi="Arial" w:cs="Arial"/>
                <w:b/>
                <w:bCs/>
                <w:color w:val="000000"/>
                <w:sz w:val="24"/>
                <w:szCs w:val="24"/>
              </w:rPr>
            </w:pPr>
            <w:r w:rsidRPr="008723AA">
              <w:rPr>
                <w:rFonts w:ascii="Arial" w:eastAsia="Times New Roman" w:hAnsi="Arial" w:cs="Arial"/>
                <w:b/>
                <w:bCs/>
                <w:color w:val="000000"/>
                <w:sz w:val="24"/>
                <w:szCs w:val="24"/>
              </w:rPr>
              <w:t>ADULTOS MAYORES</w:t>
            </w:r>
          </w:p>
        </w:tc>
        <w:tc>
          <w:tcPr>
            <w:tcW w:w="2340" w:type="dxa"/>
            <w:tcBorders>
              <w:top w:val="single" w:sz="8" w:space="0" w:color="auto"/>
              <w:left w:val="nil"/>
              <w:bottom w:val="single" w:sz="8" w:space="0" w:color="auto"/>
              <w:right w:val="single" w:sz="8" w:space="0" w:color="auto"/>
            </w:tcBorders>
            <w:shd w:val="clear" w:color="000000" w:fill="FFFF00"/>
            <w:vAlign w:val="center"/>
            <w:hideMark/>
          </w:tcPr>
          <w:p w14:paraId="31A059A0" w14:textId="77777777" w:rsidR="00EC2516" w:rsidRPr="008723AA" w:rsidRDefault="00EC2516" w:rsidP="00EC2516">
            <w:pPr>
              <w:spacing w:after="0" w:line="240" w:lineRule="auto"/>
              <w:jc w:val="center"/>
              <w:rPr>
                <w:rFonts w:ascii="Arial" w:eastAsia="Times New Roman" w:hAnsi="Arial" w:cs="Arial"/>
                <w:b/>
                <w:bCs/>
                <w:color w:val="000000"/>
                <w:sz w:val="24"/>
                <w:szCs w:val="24"/>
              </w:rPr>
            </w:pPr>
            <w:r w:rsidRPr="008723AA">
              <w:rPr>
                <w:rFonts w:ascii="Arial" w:eastAsia="Times New Roman" w:hAnsi="Arial" w:cs="Arial"/>
                <w:b/>
                <w:bCs/>
                <w:color w:val="000000"/>
                <w:sz w:val="24"/>
                <w:szCs w:val="24"/>
              </w:rPr>
              <w:t>HORA</w:t>
            </w:r>
          </w:p>
        </w:tc>
      </w:tr>
      <w:tr w:rsidR="00EC2516" w:rsidRPr="008723AA" w14:paraId="7C552DE7" w14:textId="77777777" w:rsidTr="00EC2516">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2E5FBED4"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 xml:space="preserve">LA LAGUNA </w:t>
            </w:r>
          </w:p>
        </w:tc>
        <w:tc>
          <w:tcPr>
            <w:tcW w:w="2520" w:type="dxa"/>
            <w:tcBorders>
              <w:top w:val="nil"/>
              <w:left w:val="nil"/>
              <w:bottom w:val="single" w:sz="8" w:space="0" w:color="auto"/>
              <w:right w:val="single" w:sz="8" w:space="0" w:color="auto"/>
            </w:tcBorders>
            <w:shd w:val="clear" w:color="auto" w:fill="auto"/>
            <w:vAlign w:val="center"/>
            <w:hideMark/>
          </w:tcPr>
          <w:p w14:paraId="2A288516"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28 de Agosto 2020</w:t>
            </w:r>
          </w:p>
        </w:tc>
        <w:tc>
          <w:tcPr>
            <w:tcW w:w="1860" w:type="dxa"/>
            <w:tcBorders>
              <w:top w:val="nil"/>
              <w:left w:val="nil"/>
              <w:bottom w:val="single" w:sz="8" w:space="0" w:color="auto"/>
              <w:right w:val="single" w:sz="8" w:space="0" w:color="auto"/>
            </w:tcBorders>
            <w:shd w:val="clear" w:color="auto" w:fill="auto"/>
            <w:vAlign w:val="center"/>
            <w:hideMark/>
          </w:tcPr>
          <w:p w14:paraId="6F866E10" w14:textId="37EE8431" w:rsidR="00EC2516" w:rsidRPr="009A7235" w:rsidRDefault="008D60AA" w:rsidP="00EC2516">
            <w:pPr>
              <w:spacing w:after="0" w:line="240" w:lineRule="auto"/>
              <w:rPr>
                <w:rFonts w:ascii="Arial" w:eastAsia="Times New Roman" w:hAnsi="Arial" w:cs="Arial"/>
                <w:color w:val="000000"/>
              </w:rPr>
            </w:pPr>
            <w:proofErr w:type="spellStart"/>
            <w:r w:rsidRPr="009A7235">
              <w:rPr>
                <w:rFonts w:ascii="Arial" w:eastAsia="Times New Roman" w:hAnsi="Arial" w:cs="Arial"/>
                <w:color w:val="000000"/>
              </w:rPr>
              <w:t>Saló</w:t>
            </w:r>
            <w:r w:rsidR="00EC2516" w:rsidRPr="009A7235">
              <w:rPr>
                <w:rFonts w:ascii="Arial" w:eastAsia="Times New Roman" w:hAnsi="Arial" w:cs="Arial"/>
                <w:color w:val="000000"/>
              </w:rPr>
              <w:t>n</w:t>
            </w:r>
            <w:proofErr w:type="spellEnd"/>
            <w:r w:rsidR="00EC2516" w:rsidRPr="009A7235">
              <w:rPr>
                <w:rFonts w:ascii="Arial" w:eastAsia="Times New Roman" w:hAnsi="Arial" w:cs="Arial"/>
                <w:color w:val="000000"/>
              </w:rPr>
              <w:t xml:space="preserve"> </w:t>
            </w:r>
            <w:proofErr w:type="spellStart"/>
            <w:r w:rsidR="00EC2516" w:rsidRPr="009A7235">
              <w:rPr>
                <w:rFonts w:ascii="Arial" w:eastAsia="Times New Roman" w:hAnsi="Arial" w:cs="Arial"/>
                <w:color w:val="000000"/>
              </w:rPr>
              <w:t>Comunal</w:t>
            </w:r>
            <w:proofErr w:type="spellEnd"/>
            <w:r w:rsidR="00EC2516" w:rsidRPr="009A7235">
              <w:rPr>
                <w:rFonts w:ascii="Arial" w:eastAsia="Times New Roman" w:hAnsi="Arial" w:cs="Arial"/>
                <w:color w:val="000000"/>
              </w:rPr>
              <w:t xml:space="preserve"> </w:t>
            </w:r>
          </w:p>
        </w:tc>
        <w:tc>
          <w:tcPr>
            <w:tcW w:w="1540" w:type="dxa"/>
            <w:tcBorders>
              <w:top w:val="nil"/>
              <w:left w:val="nil"/>
              <w:bottom w:val="single" w:sz="8" w:space="0" w:color="auto"/>
              <w:right w:val="single" w:sz="8" w:space="0" w:color="auto"/>
            </w:tcBorders>
            <w:shd w:val="clear" w:color="auto" w:fill="auto"/>
            <w:vAlign w:val="center"/>
            <w:hideMark/>
          </w:tcPr>
          <w:p w14:paraId="13394A2F" w14:textId="77777777" w:rsidR="00EC2516" w:rsidRPr="008723AA" w:rsidRDefault="00EC2516" w:rsidP="00EC2516">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rPr>
              <w:t>310</w:t>
            </w:r>
          </w:p>
        </w:tc>
        <w:tc>
          <w:tcPr>
            <w:tcW w:w="2340" w:type="dxa"/>
            <w:tcBorders>
              <w:top w:val="nil"/>
              <w:left w:val="nil"/>
              <w:bottom w:val="single" w:sz="8" w:space="0" w:color="auto"/>
              <w:right w:val="single" w:sz="8" w:space="0" w:color="auto"/>
            </w:tcBorders>
            <w:shd w:val="clear" w:color="auto" w:fill="auto"/>
            <w:vAlign w:val="center"/>
            <w:hideMark/>
          </w:tcPr>
          <w:p w14:paraId="17DFB5FB"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8:00 am – 1:00 pm</w:t>
            </w:r>
          </w:p>
        </w:tc>
      </w:tr>
      <w:tr w:rsidR="00EC2516" w:rsidRPr="008723AA" w14:paraId="12C433A1" w14:textId="77777777" w:rsidTr="00EC2516">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6ACF014F"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 xml:space="preserve">LA CALDERA </w:t>
            </w:r>
          </w:p>
        </w:tc>
        <w:tc>
          <w:tcPr>
            <w:tcW w:w="2520" w:type="dxa"/>
            <w:tcBorders>
              <w:top w:val="nil"/>
              <w:left w:val="nil"/>
              <w:bottom w:val="single" w:sz="8" w:space="0" w:color="auto"/>
              <w:right w:val="single" w:sz="8" w:space="0" w:color="auto"/>
            </w:tcBorders>
            <w:shd w:val="clear" w:color="auto" w:fill="auto"/>
            <w:vAlign w:val="center"/>
            <w:hideMark/>
          </w:tcPr>
          <w:p w14:paraId="2272206C"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29 de Agosto 2020</w:t>
            </w:r>
          </w:p>
        </w:tc>
        <w:tc>
          <w:tcPr>
            <w:tcW w:w="1860" w:type="dxa"/>
            <w:tcBorders>
              <w:top w:val="nil"/>
              <w:left w:val="nil"/>
              <w:bottom w:val="single" w:sz="8" w:space="0" w:color="auto"/>
              <w:right w:val="single" w:sz="8" w:space="0" w:color="auto"/>
            </w:tcBorders>
            <w:shd w:val="clear" w:color="auto" w:fill="auto"/>
            <w:vAlign w:val="center"/>
            <w:hideMark/>
          </w:tcPr>
          <w:p w14:paraId="0F52984B" w14:textId="01923354" w:rsidR="00EC2516" w:rsidRPr="009A7235" w:rsidRDefault="008D60AA" w:rsidP="00EC2516">
            <w:pPr>
              <w:spacing w:after="0" w:line="240" w:lineRule="auto"/>
              <w:rPr>
                <w:rFonts w:ascii="Arial" w:eastAsia="Times New Roman" w:hAnsi="Arial" w:cs="Arial"/>
                <w:color w:val="000000"/>
              </w:rPr>
            </w:pPr>
            <w:proofErr w:type="spellStart"/>
            <w:r w:rsidRPr="009A7235">
              <w:rPr>
                <w:rFonts w:ascii="Arial" w:eastAsia="Times New Roman" w:hAnsi="Arial" w:cs="Arial"/>
                <w:color w:val="000000"/>
              </w:rPr>
              <w:t>Saló</w:t>
            </w:r>
            <w:r w:rsidR="00EC2516" w:rsidRPr="009A7235">
              <w:rPr>
                <w:rFonts w:ascii="Arial" w:eastAsia="Times New Roman" w:hAnsi="Arial" w:cs="Arial"/>
                <w:color w:val="000000"/>
              </w:rPr>
              <w:t>n</w:t>
            </w:r>
            <w:proofErr w:type="spellEnd"/>
            <w:r w:rsidR="00EC2516" w:rsidRPr="009A7235">
              <w:rPr>
                <w:rFonts w:ascii="Arial" w:eastAsia="Times New Roman" w:hAnsi="Arial" w:cs="Arial"/>
                <w:color w:val="000000"/>
              </w:rPr>
              <w:t xml:space="preserve"> </w:t>
            </w:r>
            <w:proofErr w:type="spellStart"/>
            <w:r w:rsidR="00EC2516" w:rsidRPr="009A7235">
              <w:rPr>
                <w:rFonts w:ascii="Arial" w:eastAsia="Times New Roman" w:hAnsi="Arial" w:cs="Arial"/>
                <w:color w:val="000000"/>
              </w:rPr>
              <w:t>Comunal</w:t>
            </w:r>
            <w:proofErr w:type="spellEnd"/>
            <w:r w:rsidR="00EC2516" w:rsidRPr="009A7235">
              <w:rPr>
                <w:rFonts w:ascii="Arial" w:eastAsia="Times New Roman" w:hAnsi="Arial" w:cs="Arial"/>
                <w:color w:val="000000"/>
              </w:rPr>
              <w:t xml:space="preserve"> </w:t>
            </w:r>
          </w:p>
        </w:tc>
        <w:tc>
          <w:tcPr>
            <w:tcW w:w="1540" w:type="dxa"/>
            <w:tcBorders>
              <w:top w:val="nil"/>
              <w:left w:val="nil"/>
              <w:bottom w:val="single" w:sz="8" w:space="0" w:color="auto"/>
              <w:right w:val="single" w:sz="8" w:space="0" w:color="auto"/>
            </w:tcBorders>
            <w:shd w:val="clear" w:color="auto" w:fill="auto"/>
            <w:vAlign w:val="center"/>
            <w:hideMark/>
          </w:tcPr>
          <w:p w14:paraId="6EA92C8A" w14:textId="77777777" w:rsidR="00EC2516" w:rsidRPr="008723AA" w:rsidRDefault="00EC2516" w:rsidP="00EC2516">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rPr>
              <w:t>130</w:t>
            </w:r>
          </w:p>
        </w:tc>
        <w:tc>
          <w:tcPr>
            <w:tcW w:w="2340" w:type="dxa"/>
            <w:tcBorders>
              <w:top w:val="nil"/>
              <w:left w:val="nil"/>
              <w:bottom w:val="single" w:sz="8" w:space="0" w:color="auto"/>
              <w:right w:val="single" w:sz="8" w:space="0" w:color="auto"/>
            </w:tcBorders>
            <w:shd w:val="clear" w:color="auto" w:fill="auto"/>
            <w:vAlign w:val="center"/>
            <w:hideMark/>
          </w:tcPr>
          <w:p w14:paraId="6B1EAC48"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8:00 am – 11:00 am</w:t>
            </w:r>
          </w:p>
        </w:tc>
      </w:tr>
      <w:tr w:rsidR="00EC2516" w:rsidRPr="008723AA" w14:paraId="6E174385" w14:textId="77777777" w:rsidTr="00EC2516">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0BFD6981"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 xml:space="preserve">MORASURCO </w:t>
            </w:r>
          </w:p>
        </w:tc>
        <w:tc>
          <w:tcPr>
            <w:tcW w:w="2520" w:type="dxa"/>
            <w:tcBorders>
              <w:top w:val="nil"/>
              <w:left w:val="nil"/>
              <w:bottom w:val="single" w:sz="8" w:space="0" w:color="auto"/>
              <w:right w:val="single" w:sz="8" w:space="0" w:color="auto"/>
            </w:tcBorders>
            <w:shd w:val="clear" w:color="auto" w:fill="auto"/>
            <w:vAlign w:val="center"/>
            <w:hideMark/>
          </w:tcPr>
          <w:p w14:paraId="13C52E51"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31 de Agosto 2020</w:t>
            </w:r>
          </w:p>
        </w:tc>
        <w:tc>
          <w:tcPr>
            <w:tcW w:w="1860" w:type="dxa"/>
            <w:tcBorders>
              <w:top w:val="nil"/>
              <w:left w:val="nil"/>
              <w:bottom w:val="single" w:sz="8" w:space="0" w:color="auto"/>
              <w:right w:val="single" w:sz="8" w:space="0" w:color="auto"/>
            </w:tcBorders>
            <w:shd w:val="clear" w:color="auto" w:fill="auto"/>
            <w:vAlign w:val="center"/>
            <w:hideMark/>
          </w:tcPr>
          <w:p w14:paraId="0E8E9299" w14:textId="1A75620B" w:rsidR="00EC2516" w:rsidRPr="009A7235" w:rsidRDefault="008D60AA" w:rsidP="00EC2516">
            <w:pPr>
              <w:spacing w:after="0" w:line="240" w:lineRule="auto"/>
              <w:rPr>
                <w:rFonts w:ascii="Arial" w:eastAsia="Times New Roman" w:hAnsi="Arial" w:cs="Arial"/>
                <w:color w:val="000000"/>
              </w:rPr>
            </w:pPr>
            <w:proofErr w:type="spellStart"/>
            <w:r w:rsidRPr="009A7235">
              <w:rPr>
                <w:rFonts w:ascii="Arial" w:eastAsia="Times New Roman" w:hAnsi="Arial" w:cs="Arial"/>
                <w:color w:val="000000"/>
              </w:rPr>
              <w:t>Saló</w:t>
            </w:r>
            <w:r w:rsidR="00EC2516" w:rsidRPr="009A7235">
              <w:rPr>
                <w:rFonts w:ascii="Arial" w:eastAsia="Times New Roman" w:hAnsi="Arial" w:cs="Arial"/>
                <w:color w:val="000000"/>
              </w:rPr>
              <w:t>n</w:t>
            </w:r>
            <w:proofErr w:type="spellEnd"/>
            <w:r w:rsidR="00EC2516" w:rsidRPr="009A7235">
              <w:rPr>
                <w:rFonts w:ascii="Arial" w:eastAsia="Times New Roman" w:hAnsi="Arial" w:cs="Arial"/>
                <w:color w:val="000000"/>
              </w:rPr>
              <w:t xml:space="preserve"> </w:t>
            </w:r>
            <w:proofErr w:type="spellStart"/>
            <w:r w:rsidR="00EC2516" w:rsidRPr="009A7235">
              <w:rPr>
                <w:rFonts w:ascii="Arial" w:eastAsia="Times New Roman" w:hAnsi="Arial" w:cs="Arial"/>
                <w:color w:val="000000"/>
              </w:rPr>
              <w:t>Comunal</w:t>
            </w:r>
            <w:proofErr w:type="spellEnd"/>
            <w:r w:rsidR="00EC2516" w:rsidRPr="009A7235">
              <w:rPr>
                <w:rFonts w:ascii="Arial" w:eastAsia="Times New Roman" w:hAnsi="Arial" w:cs="Arial"/>
                <w:color w:val="000000"/>
              </w:rPr>
              <w:t xml:space="preserve"> </w:t>
            </w:r>
          </w:p>
        </w:tc>
        <w:tc>
          <w:tcPr>
            <w:tcW w:w="1540" w:type="dxa"/>
            <w:tcBorders>
              <w:top w:val="nil"/>
              <w:left w:val="nil"/>
              <w:bottom w:val="single" w:sz="8" w:space="0" w:color="auto"/>
              <w:right w:val="single" w:sz="8" w:space="0" w:color="auto"/>
            </w:tcBorders>
            <w:shd w:val="clear" w:color="auto" w:fill="auto"/>
            <w:vAlign w:val="center"/>
            <w:hideMark/>
          </w:tcPr>
          <w:p w14:paraId="0E9AC1C4" w14:textId="77777777" w:rsidR="00EC2516" w:rsidRPr="008723AA" w:rsidRDefault="00EC2516" w:rsidP="00EC2516">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rPr>
              <w:t>80</w:t>
            </w:r>
          </w:p>
        </w:tc>
        <w:tc>
          <w:tcPr>
            <w:tcW w:w="2340" w:type="dxa"/>
            <w:tcBorders>
              <w:top w:val="nil"/>
              <w:left w:val="nil"/>
              <w:bottom w:val="single" w:sz="8" w:space="0" w:color="auto"/>
              <w:right w:val="single" w:sz="8" w:space="0" w:color="auto"/>
            </w:tcBorders>
            <w:shd w:val="clear" w:color="auto" w:fill="auto"/>
            <w:vAlign w:val="center"/>
            <w:hideMark/>
          </w:tcPr>
          <w:p w14:paraId="620828EF"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8:00 am – 11:00 am</w:t>
            </w:r>
          </w:p>
        </w:tc>
      </w:tr>
      <w:tr w:rsidR="00EC2516" w:rsidRPr="008723AA" w14:paraId="1FFDA8C1" w14:textId="77777777" w:rsidTr="00EC2516">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0D863856"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MAPACHICO</w:t>
            </w:r>
          </w:p>
        </w:tc>
        <w:tc>
          <w:tcPr>
            <w:tcW w:w="2520" w:type="dxa"/>
            <w:tcBorders>
              <w:top w:val="nil"/>
              <w:left w:val="nil"/>
              <w:bottom w:val="single" w:sz="8" w:space="0" w:color="auto"/>
              <w:right w:val="single" w:sz="8" w:space="0" w:color="auto"/>
            </w:tcBorders>
            <w:shd w:val="clear" w:color="auto" w:fill="auto"/>
            <w:vAlign w:val="center"/>
            <w:hideMark/>
          </w:tcPr>
          <w:p w14:paraId="712BE7D2"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31 de Agosto 2020</w:t>
            </w:r>
          </w:p>
        </w:tc>
        <w:tc>
          <w:tcPr>
            <w:tcW w:w="1860" w:type="dxa"/>
            <w:tcBorders>
              <w:top w:val="nil"/>
              <w:left w:val="nil"/>
              <w:bottom w:val="single" w:sz="8" w:space="0" w:color="auto"/>
              <w:right w:val="single" w:sz="8" w:space="0" w:color="auto"/>
            </w:tcBorders>
            <w:shd w:val="clear" w:color="auto" w:fill="auto"/>
            <w:vAlign w:val="center"/>
            <w:hideMark/>
          </w:tcPr>
          <w:p w14:paraId="3C69666A" w14:textId="6E64E1F2" w:rsidR="00EC2516" w:rsidRPr="009A7235" w:rsidRDefault="008D60AA" w:rsidP="00EC2516">
            <w:pPr>
              <w:spacing w:after="0" w:line="240" w:lineRule="auto"/>
              <w:rPr>
                <w:rFonts w:ascii="Arial" w:eastAsia="Times New Roman" w:hAnsi="Arial" w:cs="Arial"/>
                <w:color w:val="000000"/>
              </w:rPr>
            </w:pPr>
            <w:proofErr w:type="spellStart"/>
            <w:r w:rsidRPr="009A7235">
              <w:rPr>
                <w:rFonts w:ascii="Arial" w:eastAsia="Times New Roman" w:hAnsi="Arial" w:cs="Arial"/>
                <w:color w:val="000000"/>
              </w:rPr>
              <w:t>Saló</w:t>
            </w:r>
            <w:r w:rsidR="00EC2516" w:rsidRPr="009A7235">
              <w:rPr>
                <w:rFonts w:ascii="Arial" w:eastAsia="Times New Roman" w:hAnsi="Arial" w:cs="Arial"/>
                <w:color w:val="000000"/>
              </w:rPr>
              <w:t>n</w:t>
            </w:r>
            <w:proofErr w:type="spellEnd"/>
            <w:r w:rsidR="00EC2516" w:rsidRPr="009A7235">
              <w:rPr>
                <w:rFonts w:ascii="Arial" w:eastAsia="Times New Roman" w:hAnsi="Arial" w:cs="Arial"/>
                <w:color w:val="000000"/>
              </w:rPr>
              <w:t xml:space="preserve"> </w:t>
            </w:r>
            <w:proofErr w:type="spellStart"/>
            <w:r w:rsidR="00EC2516" w:rsidRPr="009A7235">
              <w:rPr>
                <w:rFonts w:ascii="Arial" w:eastAsia="Times New Roman" w:hAnsi="Arial" w:cs="Arial"/>
                <w:color w:val="000000"/>
              </w:rPr>
              <w:t>Comunal</w:t>
            </w:r>
            <w:proofErr w:type="spellEnd"/>
            <w:r w:rsidR="00EC2516" w:rsidRPr="009A7235">
              <w:rPr>
                <w:rFonts w:ascii="Arial" w:eastAsia="Times New Roman" w:hAnsi="Arial" w:cs="Arial"/>
                <w:color w:val="000000"/>
              </w:rPr>
              <w:t xml:space="preserve"> </w:t>
            </w:r>
          </w:p>
        </w:tc>
        <w:tc>
          <w:tcPr>
            <w:tcW w:w="1540" w:type="dxa"/>
            <w:tcBorders>
              <w:top w:val="nil"/>
              <w:left w:val="nil"/>
              <w:bottom w:val="single" w:sz="8" w:space="0" w:color="auto"/>
              <w:right w:val="single" w:sz="8" w:space="0" w:color="auto"/>
            </w:tcBorders>
            <w:shd w:val="clear" w:color="auto" w:fill="auto"/>
            <w:vAlign w:val="center"/>
            <w:hideMark/>
          </w:tcPr>
          <w:p w14:paraId="328AC58D" w14:textId="77777777" w:rsidR="00EC2516" w:rsidRPr="008723AA" w:rsidRDefault="00EC2516" w:rsidP="00EC2516">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rPr>
              <w:t>80</w:t>
            </w:r>
          </w:p>
        </w:tc>
        <w:tc>
          <w:tcPr>
            <w:tcW w:w="2340" w:type="dxa"/>
            <w:tcBorders>
              <w:top w:val="nil"/>
              <w:left w:val="nil"/>
              <w:bottom w:val="single" w:sz="8" w:space="0" w:color="auto"/>
              <w:right w:val="single" w:sz="8" w:space="0" w:color="auto"/>
            </w:tcBorders>
            <w:shd w:val="clear" w:color="auto" w:fill="auto"/>
            <w:vAlign w:val="center"/>
            <w:hideMark/>
          </w:tcPr>
          <w:p w14:paraId="10C99249"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1:00 pm – 4:00 pm</w:t>
            </w:r>
          </w:p>
        </w:tc>
      </w:tr>
      <w:tr w:rsidR="00EC2516" w:rsidRPr="008723AA" w14:paraId="5AC6AB56" w14:textId="77777777" w:rsidTr="00EC2516">
        <w:trPr>
          <w:trHeight w:val="540"/>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613FAA5C"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lastRenderedPageBreak/>
              <w:t>EL SOCORRO</w:t>
            </w:r>
          </w:p>
        </w:tc>
        <w:tc>
          <w:tcPr>
            <w:tcW w:w="2520" w:type="dxa"/>
            <w:tcBorders>
              <w:top w:val="nil"/>
              <w:left w:val="nil"/>
              <w:bottom w:val="single" w:sz="8" w:space="0" w:color="auto"/>
              <w:right w:val="single" w:sz="8" w:space="0" w:color="auto"/>
            </w:tcBorders>
            <w:shd w:val="clear" w:color="auto" w:fill="auto"/>
            <w:vAlign w:val="center"/>
            <w:hideMark/>
          </w:tcPr>
          <w:p w14:paraId="627778BE"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 xml:space="preserve">1 de </w:t>
            </w:r>
            <w:proofErr w:type="spellStart"/>
            <w:r w:rsidRPr="008723AA">
              <w:rPr>
                <w:rFonts w:ascii="Arial" w:eastAsia="Times New Roman" w:hAnsi="Arial" w:cs="Arial"/>
                <w:color w:val="000000"/>
                <w:sz w:val="24"/>
                <w:szCs w:val="24"/>
              </w:rPr>
              <w:t>Septiembre</w:t>
            </w:r>
            <w:proofErr w:type="spellEnd"/>
            <w:r w:rsidRPr="008723AA">
              <w:rPr>
                <w:rFonts w:ascii="Arial" w:eastAsia="Times New Roman" w:hAnsi="Arial" w:cs="Arial"/>
                <w:color w:val="000000"/>
                <w:sz w:val="24"/>
                <w:szCs w:val="24"/>
              </w:rPr>
              <w:t xml:space="preserve">  2020</w:t>
            </w:r>
          </w:p>
        </w:tc>
        <w:tc>
          <w:tcPr>
            <w:tcW w:w="1860" w:type="dxa"/>
            <w:tcBorders>
              <w:top w:val="nil"/>
              <w:left w:val="nil"/>
              <w:bottom w:val="single" w:sz="8" w:space="0" w:color="auto"/>
              <w:right w:val="single" w:sz="8" w:space="0" w:color="auto"/>
            </w:tcBorders>
            <w:shd w:val="clear" w:color="auto" w:fill="auto"/>
            <w:vAlign w:val="center"/>
            <w:hideMark/>
          </w:tcPr>
          <w:p w14:paraId="1C5FEB64" w14:textId="3D3114AE" w:rsidR="00EC2516" w:rsidRPr="009A7235" w:rsidRDefault="008D60AA" w:rsidP="00EC2516">
            <w:pPr>
              <w:spacing w:after="0" w:line="240" w:lineRule="auto"/>
              <w:rPr>
                <w:rFonts w:ascii="Arial" w:eastAsia="Times New Roman" w:hAnsi="Arial" w:cs="Arial"/>
                <w:color w:val="000000"/>
              </w:rPr>
            </w:pPr>
            <w:proofErr w:type="spellStart"/>
            <w:r w:rsidRPr="009A7235">
              <w:rPr>
                <w:rFonts w:ascii="Arial" w:eastAsia="Times New Roman" w:hAnsi="Arial" w:cs="Arial"/>
                <w:color w:val="000000"/>
              </w:rPr>
              <w:t>Saló</w:t>
            </w:r>
            <w:r w:rsidR="00EC2516" w:rsidRPr="009A7235">
              <w:rPr>
                <w:rFonts w:ascii="Arial" w:eastAsia="Times New Roman" w:hAnsi="Arial" w:cs="Arial"/>
                <w:color w:val="000000"/>
              </w:rPr>
              <w:t>n</w:t>
            </w:r>
            <w:proofErr w:type="spellEnd"/>
            <w:r w:rsidR="00EC2516" w:rsidRPr="009A7235">
              <w:rPr>
                <w:rFonts w:ascii="Arial" w:eastAsia="Times New Roman" w:hAnsi="Arial" w:cs="Arial"/>
                <w:color w:val="000000"/>
              </w:rPr>
              <w:t xml:space="preserve"> </w:t>
            </w:r>
            <w:proofErr w:type="spellStart"/>
            <w:r w:rsidR="00EC2516" w:rsidRPr="009A7235">
              <w:rPr>
                <w:rFonts w:ascii="Arial" w:eastAsia="Times New Roman" w:hAnsi="Arial" w:cs="Arial"/>
                <w:color w:val="000000"/>
              </w:rPr>
              <w:t>Comunal</w:t>
            </w:r>
            <w:proofErr w:type="spellEnd"/>
            <w:r w:rsidR="00EC2516" w:rsidRPr="009A7235">
              <w:rPr>
                <w:rFonts w:ascii="Arial" w:eastAsia="Times New Roman" w:hAnsi="Arial" w:cs="Arial"/>
                <w:color w:val="000000"/>
              </w:rPr>
              <w:t xml:space="preserve"> </w:t>
            </w:r>
          </w:p>
        </w:tc>
        <w:tc>
          <w:tcPr>
            <w:tcW w:w="1540" w:type="dxa"/>
            <w:tcBorders>
              <w:top w:val="nil"/>
              <w:left w:val="nil"/>
              <w:bottom w:val="single" w:sz="8" w:space="0" w:color="auto"/>
              <w:right w:val="single" w:sz="8" w:space="0" w:color="auto"/>
            </w:tcBorders>
            <w:shd w:val="clear" w:color="auto" w:fill="auto"/>
            <w:vAlign w:val="center"/>
            <w:hideMark/>
          </w:tcPr>
          <w:p w14:paraId="26D6110E" w14:textId="77777777" w:rsidR="00EC2516" w:rsidRPr="008723AA" w:rsidRDefault="00EC2516" w:rsidP="00EC2516">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rPr>
              <w:t>145</w:t>
            </w:r>
          </w:p>
        </w:tc>
        <w:tc>
          <w:tcPr>
            <w:tcW w:w="2340" w:type="dxa"/>
            <w:tcBorders>
              <w:top w:val="nil"/>
              <w:left w:val="nil"/>
              <w:bottom w:val="single" w:sz="8" w:space="0" w:color="auto"/>
              <w:right w:val="single" w:sz="8" w:space="0" w:color="auto"/>
            </w:tcBorders>
            <w:shd w:val="clear" w:color="auto" w:fill="auto"/>
            <w:vAlign w:val="center"/>
            <w:hideMark/>
          </w:tcPr>
          <w:p w14:paraId="7D5902A0" w14:textId="77777777" w:rsidR="00EC2516" w:rsidRPr="008723AA" w:rsidRDefault="00EC2516" w:rsidP="00EC2516">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8:00 am – 12:00 md</w:t>
            </w:r>
          </w:p>
        </w:tc>
      </w:tr>
    </w:tbl>
    <w:p w14:paraId="12A7DBC9" w14:textId="77777777" w:rsidR="00925098" w:rsidRPr="008723AA" w:rsidRDefault="00925098" w:rsidP="00EC2516">
      <w:pPr>
        <w:spacing w:line="252" w:lineRule="auto"/>
        <w:jc w:val="center"/>
        <w:rPr>
          <w:rFonts w:ascii="Arial" w:hAnsi="Arial" w:cs="Arial"/>
          <w:b/>
          <w:sz w:val="24"/>
          <w:szCs w:val="24"/>
          <w:u w:val="single"/>
          <w:lang w:val="es-CO"/>
        </w:rPr>
      </w:pPr>
    </w:p>
    <w:p w14:paraId="1F80FAFF" w14:textId="77777777" w:rsidR="0054420B" w:rsidRPr="008723AA" w:rsidRDefault="0054420B" w:rsidP="00EC2516">
      <w:pPr>
        <w:spacing w:line="252" w:lineRule="auto"/>
        <w:jc w:val="center"/>
        <w:rPr>
          <w:rFonts w:ascii="Arial" w:hAnsi="Arial" w:cs="Arial"/>
          <w:b/>
          <w:sz w:val="24"/>
          <w:szCs w:val="24"/>
          <w:u w:val="single"/>
          <w:lang w:val="es-CO"/>
        </w:rPr>
      </w:pPr>
    </w:p>
    <w:p w14:paraId="2B82AF33" w14:textId="77777777" w:rsidR="00EC2516" w:rsidRPr="008723AA" w:rsidRDefault="00946D82" w:rsidP="00EC2516">
      <w:pPr>
        <w:spacing w:line="252" w:lineRule="auto"/>
        <w:jc w:val="center"/>
        <w:rPr>
          <w:rFonts w:ascii="Arial" w:hAnsi="Arial" w:cs="Arial"/>
          <w:b/>
          <w:sz w:val="24"/>
          <w:szCs w:val="24"/>
          <w:u w:val="single"/>
          <w:lang w:val="es-CO"/>
        </w:rPr>
      </w:pPr>
      <w:r w:rsidRPr="008723AA">
        <w:rPr>
          <w:rFonts w:ascii="Arial" w:hAnsi="Arial" w:cs="Arial"/>
          <w:b/>
          <w:sz w:val="24"/>
          <w:szCs w:val="24"/>
          <w:u w:val="single"/>
          <w:lang w:val="es-CO"/>
        </w:rPr>
        <w:t>PARA EL RESTO DE CORREGIMIENTOS</w:t>
      </w:r>
    </w:p>
    <w:p w14:paraId="1D235B82" w14:textId="58981D42" w:rsidR="0025351F" w:rsidRPr="008723AA" w:rsidRDefault="0054420B" w:rsidP="0073188F">
      <w:pPr>
        <w:spacing w:line="252" w:lineRule="auto"/>
        <w:jc w:val="both"/>
        <w:rPr>
          <w:rFonts w:ascii="Arial" w:hAnsi="Arial" w:cs="Arial"/>
          <w:bCs/>
          <w:color w:val="000000"/>
          <w:sz w:val="24"/>
          <w:szCs w:val="24"/>
          <w:shd w:val="clear" w:color="auto" w:fill="FFFFFF"/>
          <w:lang w:val="es-CO"/>
        </w:rPr>
      </w:pPr>
      <w:r w:rsidRPr="008723AA">
        <w:rPr>
          <w:rFonts w:ascii="Arial" w:hAnsi="Arial" w:cs="Arial"/>
          <w:bCs/>
          <w:color w:val="000000"/>
          <w:sz w:val="24"/>
          <w:szCs w:val="24"/>
          <w:shd w:val="clear" w:color="auto" w:fill="FFFFFF"/>
          <w:lang w:val="es-CO"/>
        </w:rPr>
        <w:t xml:space="preserve">Se continuará pagando en el punto Supergiros habilitado en </w:t>
      </w:r>
      <w:r w:rsidR="0025351F">
        <w:rPr>
          <w:rFonts w:ascii="Arial" w:hAnsi="Arial" w:cs="Arial"/>
          <w:bCs/>
          <w:color w:val="000000"/>
          <w:sz w:val="24"/>
          <w:szCs w:val="24"/>
          <w:shd w:val="clear" w:color="auto" w:fill="FFFFFF"/>
          <w:lang w:val="es-CO"/>
        </w:rPr>
        <w:t>su sector, sujetos a medidas de restricción adoptadas y</w:t>
      </w:r>
      <w:r w:rsidRPr="008723AA">
        <w:rPr>
          <w:rFonts w:ascii="Arial" w:hAnsi="Arial" w:cs="Arial"/>
          <w:bCs/>
          <w:color w:val="000000"/>
          <w:sz w:val="24"/>
          <w:szCs w:val="24"/>
          <w:shd w:val="clear" w:color="auto" w:fill="FFFFFF"/>
          <w:lang w:val="es-CO"/>
        </w:rPr>
        <w:t xml:space="preserve"> respetando el protocolo de prevención de contagio C</w:t>
      </w:r>
      <w:r w:rsidR="0025351F">
        <w:rPr>
          <w:rFonts w:ascii="Arial" w:hAnsi="Arial" w:cs="Arial"/>
          <w:bCs/>
          <w:color w:val="000000"/>
          <w:sz w:val="24"/>
          <w:szCs w:val="24"/>
          <w:shd w:val="clear" w:color="auto" w:fill="FFFFFF"/>
          <w:lang w:val="es-CO"/>
        </w:rPr>
        <w:t>ovid-19.</w:t>
      </w:r>
    </w:p>
    <w:tbl>
      <w:tblPr>
        <w:tblW w:w="9923" w:type="dxa"/>
        <w:tblInd w:w="-5" w:type="dxa"/>
        <w:tblLook w:val="04A0" w:firstRow="1" w:lastRow="0" w:firstColumn="1" w:lastColumn="0" w:noHBand="0" w:noVBand="1"/>
      </w:tblPr>
      <w:tblGrid>
        <w:gridCol w:w="2440"/>
        <w:gridCol w:w="4940"/>
        <w:gridCol w:w="2543"/>
      </w:tblGrid>
      <w:tr w:rsidR="009B365B" w:rsidRPr="008723AA" w14:paraId="78274E70" w14:textId="77777777" w:rsidTr="00301073">
        <w:trPr>
          <w:trHeight w:val="454"/>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F14D2" w14:textId="77777777" w:rsidR="009B365B" w:rsidRPr="008723AA" w:rsidRDefault="009B365B" w:rsidP="00301073">
            <w:pPr>
              <w:spacing w:after="0" w:line="240" w:lineRule="auto"/>
              <w:rPr>
                <w:rFonts w:ascii="Arial" w:eastAsia="Times New Roman" w:hAnsi="Arial" w:cs="Arial"/>
                <w:b/>
                <w:bCs/>
                <w:color w:val="000000"/>
                <w:sz w:val="24"/>
                <w:szCs w:val="24"/>
              </w:rPr>
            </w:pPr>
            <w:r w:rsidRPr="008723AA">
              <w:rPr>
                <w:rFonts w:ascii="Arial" w:eastAsia="Times New Roman" w:hAnsi="Arial" w:cs="Arial"/>
                <w:b/>
                <w:bCs/>
                <w:color w:val="000000"/>
                <w:sz w:val="24"/>
                <w:szCs w:val="24"/>
              </w:rPr>
              <w:t>CORREGIMIENTO</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14:paraId="079E95AF" w14:textId="77777777" w:rsidR="009B365B" w:rsidRPr="008723AA" w:rsidRDefault="009B365B" w:rsidP="009A7235">
            <w:pPr>
              <w:spacing w:after="0" w:line="240" w:lineRule="auto"/>
              <w:jc w:val="center"/>
              <w:rPr>
                <w:rFonts w:ascii="Arial" w:eastAsia="Times New Roman" w:hAnsi="Arial" w:cs="Arial"/>
                <w:b/>
                <w:bCs/>
                <w:color w:val="000000"/>
                <w:sz w:val="24"/>
                <w:szCs w:val="24"/>
                <w:lang w:val="es-CO"/>
              </w:rPr>
            </w:pPr>
            <w:r w:rsidRPr="008723AA">
              <w:rPr>
                <w:rFonts w:ascii="Arial" w:eastAsia="Times New Roman" w:hAnsi="Arial" w:cs="Arial"/>
                <w:b/>
                <w:bCs/>
                <w:color w:val="000000"/>
                <w:sz w:val="24"/>
                <w:szCs w:val="24"/>
                <w:lang w:val="es-CO"/>
              </w:rPr>
              <w:t>UBICACIÓN DEL PUNTO DE PAGO</w:t>
            </w:r>
            <w:r w:rsidR="00485A4F" w:rsidRPr="008723AA">
              <w:rPr>
                <w:rFonts w:ascii="Arial" w:eastAsia="Times New Roman" w:hAnsi="Arial" w:cs="Arial"/>
                <w:b/>
                <w:bCs/>
                <w:color w:val="000000"/>
                <w:sz w:val="24"/>
                <w:szCs w:val="24"/>
                <w:lang w:val="es-CO"/>
              </w:rPr>
              <w:t xml:space="preserve"> SUPERGIROS</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69E1026F" w14:textId="77777777" w:rsidR="009B365B" w:rsidRPr="008723AA" w:rsidRDefault="009B365B" w:rsidP="00301073">
            <w:pPr>
              <w:spacing w:after="0" w:line="240" w:lineRule="auto"/>
              <w:jc w:val="center"/>
              <w:rPr>
                <w:rFonts w:ascii="Arial" w:eastAsia="Times New Roman" w:hAnsi="Arial" w:cs="Arial"/>
                <w:b/>
                <w:bCs/>
                <w:color w:val="000000"/>
                <w:sz w:val="24"/>
                <w:szCs w:val="24"/>
              </w:rPr>
            </w:pPr>
            <w:r w:rsidRPr="008723AA">
              <w:rPr>
                <w:rFonts w:ascii="Arial" w:eastAsia="Times New Roman" w:hAnsi="Arial" w:cs="Arial"/>
                <w:b/>
                <w:bCs/>
                <w:color w:val="000000"/>
                <w:sz w:val="24"/>
                <w:szCs w:val="24"/>
                <w:lang w:val="es-CO"/>
              </w:rPr>
              <w:t>NÚMERO DE ADULTOS MAYORES</w:t>
            </w:r>
          </w:p>
        </w:tc>
      </w:tr>
      <w:tr w:rsidR="009B365B" w:rsidRPr="008723AA" w14:paraId="097FD47A"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tcPr>
          <w:p w14:paraId="16F91108" w14:textId="77777777" w:rsidR="009B365B" w:rsidRPr="008723AA" w:rsidRDefault="00301073" w:rsidP="00301073">
            <w:pPr>
              <w:spacing w:after="0" w:line="240" w:lineRule="auto"/>
              <w:rPr>
                <w:rFonts w:ascii="Arial" w:eastAsia="Times New Roman" w:hAnsi="Arial" w:cs="Arial"/>
                <w:bCs/>
                <w:color w:val="000000" w:themeColor="text1"/>
                <w:sz w:val="24"/>
                <w:szCs w:val="24"/>
              </w:rPr>
            </w:pPr>
            <w:r w:rsidRPr="008723AA">
              <w:rPr>
                <w:rFonts w:ascii="Arial" w:eastAsia="Times New Roman" w:hAnsi="Arial" w:cs="Arial"/>
                <w:bCs/>
                <w:color w:val="000000" w:themeColor="text1"/>
                <w:sz w:val="24"/>
                <w:szCs w:val="24"/>
              </w:rPr>
              <w:t>GUALMATAN</w:t>
            </w:r>
          </w:p>
        </w:tc>
        <w:tc>
          <w:tcPr>
            <w:tcW w:w="4940" w:type="dxa"/>
            <w:tcBorders>
              <w:top w:val="nil"/>
              <w:left w:val="nil"/>
              <w:bottom w:val="single" w:sz="4" w:space="0" w:color="auto"/>
              <w:right w:val="single" w:sz="4" w:space="0" w:color="auto"/>
            </w:tcBorders>
            <w:shd w:val="clear" w:color="auto" w:fill="auto"/>
            <w:vAlign w:val="center"/>
          </w:tcPr>
          <w:p w14:paraId="6C0F1A93" w14:textId="77777777" w:rsidR="009B365B" w:rsidRPr="008723AA" w:rsidRDefault="00301073" w:rsidP="00301073">
            <w:pPr>
              <w:spacing w:after="0" w:line="240" w:lineRule="auto"/>
              <w:rPr>
                <w:rFonts w:ascii="Arial" w:eastAsia="Times New Roman" w:hAnsi="Arial" w:cs="Arial"/>
                <w:bCs/>
                <w:color w:val="000000" w:themeColor="text1"/>
                <w:sz w:val="24"/>
                <w:szCs w:val="24"/>
                <w:lang w:val="es-CO"/>
              </w:rPr>
            </w:pPr>
            <w:r w:rsidRPr="008723AA">
              <w:rPr>
                <w:rFonts w:ascii="Arial" w:eastAsia="Times New Roman" w:hAnsi="Arial" w:cs="Arial"/>
                <w:bCs/>
                <w:color w:val="000000" w:themeColor="text1"/>
                <w:sz w:val="24"/>
                <w:szCs w:val="24"/>
                <w:lang w:val="es-CO"/>
              </w:rPr>
              <w:t>Sector Centro Cra 2 # 468 Lo Cs 36</w:t>
            </w:r>
          </w:p>
        </w:tc>
        <w:tc>
          <w:tcPr>
            <w:tcW w:w="2543" w:type="dxa"/>
            <w:tcBorders>
              <w:top w:val="nil"/>
              <w:left w:val="nil"/>
              <w:bottom w:val="single" w:sz="4" w:space="0" w:color="auto"/>
              <w:right w:val="single" w:sz="4" w:space="0" w:color="auto"/>
            </w:tcBorders>
            <w:shd w:val="clear" w:color="auto" w:fill="auto"/>
            <w:vAlign w:val="center"/>
          </w:tcPr>
          <w:p w14:paraId="1A7B5BDC" w14:textId="77777777" w:rsidR="009B365B" w:rsidRPr="008723AA" w:rsidRDefault="00301073" w:rsidP="00301073">
            <w:pPr>
              <w:spacing w:after="0" w:line="240" w:lineRule="auto"/>
              <w:jc w:val="center"/>
              <w:rPr>
                <w:rFonts w:ascii="Arial" w:eastAsia="Times New Roman" w:hAnsi="Arial" w:cs="Arial"/>
                <w:bCs/>
                <w:color w:val="000000" w:themeColor="text1"/>
                <w:sz w:val="24"/>
                <w:szCs w:val="24"/>
                <w:lang w:val="es-CO"/>
              </w:rPr>
            </w:pPr>
            <w:r w:rsidRPr="008723AA">
              <w:rPr>
                <w:rFonts w:ascii="Arial" w:eastAsia="Times New Roman" w:hAnsi="Arial" w:cs="Arial"/>
                <w:bCs/>
                <w:color w:val="000000" w:themeColor="text1"/>
                <w:sz w:val="24"/>
                <w:szCs w:val="24"/>
                <w:lang w:val="es-CO"/>
              </w:rPr>
              <w:t>170</w:t>
            </w:r>
          </w:p>
        </w:tc>
      </w:tr>
      <w:tr w:rsidR="00301073" w:rsidRPr="008723AA" w14:paraId="57FF4A61"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tcPr>
          <w:p w14:paraId="0806FFBA" w14:textId="77777777" w:rsidR="00301073" w:rsidRPr="008723AA" w:rsidRDefault="00301073" w:rsidP="00301073">
            <w:pPr>
              <w:spacing w:after="0" w:line="240" w:lineRule="auto"/>
              <w:rPr>
                <w:rFonts w:ascii="Arial" w:eastAsia="Times New Roman" w:hAnsi="Arial" w:cs="Arial"/>
                <w:bCs/>
                <w:color w:val="000000" w:themeColor="text1"/>
                <w:sz w:val="24"/>
                <w:szCs w:val="24"/>
              </w:rPr>
            </w:pPr>
            <w:r w:rsidRPr="008723AA">
              <w:rPr>
                <w:rFonts w:ascii="Arial" w:eastAsia="Times New Roman" w:hAnsi="Arial" w:cs="Arial"/>
                <w:bCs/>
                <w:color w:val="000000" w:themeColor="text1"/>
                <w:sz w:val="24"/>
                <w:szCs w:val="24"/>
                <w:lang w:val="es-CO"/>
              </w:rPr>
              <w:t>SANTA BARBARA</w:t>
            </w:r>
          </w:p>
        </w:tc>
        <w:tc>
          <w:tcPr>
            <w:tcW w:w="4940" w:type="dxa"/>
            <w:tcBorders>
              <w:top w:val="nil"/>
              <w:left w:val="nil"/>
              <w:bottom w:val="single" w:sz="4" w:space="0" w:color="auto"/>
              <w:right w:val="single" w:sz="4" w:space="0" w:color="auto"/>
            </w:tcBorders>
            <w:shd w:val="clear" w:color="auto" w:fill="auto"/>
            <w:vAlign w:val="center"/>
          </w:tcPr>
          <w:p w14:paraId="0F8D26EA" w14:textId="77777777" w:rsidR="00301073" w:rsidRPr="008723AA" w:rsidRDefault="00301073" w:rsidP="00301073">
            <w:pPr>
              <w:spacing w:after="0" w:line="240" w:lineRule="auto"/>
              <w:rPr>
                <w:rFonts w:ascii="Arial" w:eastAsia="Times New Roman" w:hAnsi="Arial" w:cs="Arial"/>
                <w:bCs/>
                <w:color w:val="000000" w:themeColor="text1"/>
                <w:sz w:val="24"/>
                <w:szCs w:val="24"/>
                <w:lang w:val="es-CO"/>
              </w:rPr>
            </w:pPr>
            <w:r w:rsidRPr="008723AA">
              <w:rPr>
                <w:rFonts w:ascii="Arial" w:eastAsia="Times New Roman" w:hAnsi="Arial" w:cs="Arial"/>
                <w:bCs/>
                <w:color w:val="000000" w:themeColor="text1"/>
                <w:sz w:val="24"/>
                <w:szCs w:val="24"/>
                <w:lang w:val="es-CO"/>
              </w:rPr>
              <w:t>Casa de Carmen Alicia Delgado</w:t>
            </w:r>
          </w:p>
        </w:tc>
        <w:tc>
          <w:tcPr>
            <w:tcW w:w="2543" w:type="dxa"/>
            <w:tcBorders>
              <w:top w:val="nil"/>
              <w:left w:val="nil"/>
              <w:bottom w:val="single" w:sz="4" w:space="0" w:color="auto"/>
              <w:right w:val="single" w:sz="4" w:space="0" w:color="auto"/>
            </w:tcBorders>
            <w:shd w:val="clear" w:color="auto" w:fill="auto"/>
            <w:vAlign w:val="center"/>
          </w:tcPr>
          <w:p w14:paraId="351A9628" w14:textId="77777777" w:rsidR="00301073" w:rsidRPr="008723AA" w:rsidRDefault="00301073" w:rsidP="00301073">
            <w:pPr>
              <w:spacing w:after="0" w:line="240" w:lineRule="auto"/>
              <w:jc w:val="center"/>
              <w:rPr>
                <w:rFonts w:ascii="Arial" w:eastAsia="Times New Roman" w:hAnsi="Arial" w:cs="Arial"/>
                <w:bCs/>
                <w:color w:val="000000" w:themeColor="text1"/>
                <w:sz w:val="24"/>
                <w:szCs w:val="24"/>
              </w:rPr>
            </w:pPr>
            <w:r w:rsidRPr="008723AA">
              <w:rPr>
                <w:rFonts w:ascii="Arial" w:eastAsia="Times New Roman" w:hAnsi="Arial" w:cs="Arial"/>
                <w:bCs/>
                <w:color w:val="000000" w:themeColor="text1"/>
                <w:sz w:val="24"/>
                <w:szCs w:val="24"/>
                <w:lang w:val="es-CO"/>
              </w:rPr>
              <w:t>400</w:t>
            </w:r>
          </w:p>
        </w:tc>
      </w:tr>
      <w:tr w:rsidR="00301073" w:rsidRPr="008723AA" w14:paraId="72665016"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7D560DF" w14:textId="77777777" w:rsidR="00301073" w:rsidRPr="008723AA" w:rsidRDefault="00301073" w:rsidP="00301073">
            <w:pPr>
              <w:spacing w:after="0" w:line="240" w:lineRule="auto"/>
              <w:rPr>
                <w:rFonts w:ascii="Arial" w:eastAsia="Times New Roman" w:hAnsi="Arial" w:cs="Arial"/>
                <w:bCs/>
                <w:color w:val="000000" w:themeColor="text1"/>
                <w:sz w:val="24"/>
                <w:szCs w:val="24"/>
              </w:rPr>
            </w:pPr>
            <w:r w:rsidRPr="008723AA">
              <w:rPr>
                <w:rFonts w:ascii="Arial" w:eastAsia="Times New Roman" w:hAnsi="Arial" w:cs="Arial"/>
                <w:bCs/>
                <w:color w:val="000000" w:themeColor="text1"/>
                <w:sz w:val="24"/>
                <w:szCs w:val="24"/>
              </w:rPr>
              <w:t>MOCONDINO</w:t>
            </w:r>
          </w:p>
        </w:tc>
        <w:tc>
          <w:tcPr>
            <w:tcW w:w="4940" w:type="dxa"/>
            <w:tcBorders>
              <w:top w:val="nil"/>
              <w:left w:val="nil"/>
              <w:bottom w:val="single" w:sz="4" w:space="0" w:color="auto"/>
              <w:right w:val="single" w:sz="4" w:space="0" w:color="auto"/>
            </w:tcBorders>
            <w:shd w:val="clear" w:color="auto" w:fill="auto"/>
            <w:vAlign w:val="center"/>
            <w:hideMark/>
          </w:tcPr>
          <w:p w14:paraId="4FF251F5" w14:textId="77777777" w:rsidR="00301073" w:rsidRPr="008723AA" w:rsidRDefault="00301073" w:rsidP="00301073">
            <w:pPr>
              <w:spacing w:after="0" w:line="240" w:lineRule="auto"/>
              <w:rPr>
                <w:rFonts w:ascii="Arial" w:eastAsia="Times New Roman" w:hAnsi="Arial" w:cs="Arial"/>
                <w:bCs/>
                <w:color w:val="000000" w:themeColor="text1"/>
                <w:sz w:val="24"/>
                <w:szCs w:val="24"/>
              </w:rPr>
            </w:pPr>
            <w:r w:rsidRPr="008723AA">
              <w:rPr>
                <w:rFonts w:ascii="Arial" w:eastAsia="Times New Roman" w:hAnsi="Arial" w:cs="Arial"/>
                <w:bCs/>
                <w:color w:val="000000" w:themeColor="text1"/>
                <w:sz w:val="24"/>
                <w:szCs w:val="24"/>
                <w:lang w:val="es-CO"/>
              </w:rPr>
              <w:t>Mocondino Centro Casa 94</w:t>
            </w:r>
          </w:p>
        </w:tc>
        <w:tc>
          <w:tcPr>
            <w:tcW w:w="2543" w:type="dxa"/>
            <w:tcBorders>
              <w:top w:val="nil"/>
              <w:left w:val="nil"/>
              <w:bottom w:val="single" w:sz="4" w:space="0" w:color="auto"/>
              <w:right w:val="single" w:sz="4" w:space="0" w:color="auto"/>
            </w:tcBorders>
            <w:shd w:val="clear" w:color="auto" w:fill="auto"/>
            <w:vAlign w:val="center"/>
            <w:hideMark/>
          </w:tcPr>
          <w:p w14:paraId="1E3F0317" w14:textId="77777777" w:rsidR="00301073" w:rsidRPr="008723AA" w:rsidRDefault="00301073" w:rsidP="00301073">
            <w:pPr>
              <w:spacing w:after="0" w:line="240" w:lineRule="auto"/>
              <w:jc w:val="center"/>
              <w:rPr>
                <w:rFonts w:ascii="Arial" w:eastAsia="Times New Roman" w:hAnsi="Arial" w:cs="Arial"/>
                <w:bCs/>
                <w:color w:val="000000" w:themeColor="text1"/>
                <w:sz w:val="24"/>
                <w:szCs w:val="24"/>
              </w:rPr>
            </w:pPr>
            <w:r w:rsidRPr="008723AA">
              <w:rPr>
                <w:rFonts w:ascii="Arial" w:eastAsia="Times New Roman" w:hAnsi="Arial" w:cs="Arial"/>
                <w:bCs/>
                <w:color w:val="000000" w:themeColor="text1"/>
                <w:sz w:val="24"/>
                <w:szCs w:val="24"/>
              </w:rPr>
              <w:t>170</w:t>
            </w:r>
          </w:p>
        </w:tc>
      </w:tr>
      <w:tr w:rsidR="00301073" w:rsidRPr="008723AA" w14:paraId="3B244B51"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A1B47D0"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GENOY</w:t>
            </w:r>
          </w:p>
        </w:tc>
        <w:tc>
          <w:tcPr>
            <w:tcW w:w="4940" w:type="dxa"/>
            <w:tcBorders>
              <w:top w:val="nil"/>
              <w:left w:val="nil"/>
              <w:bottom w:val="single" w:sz="4" w:space="0" w:color="auto"/>
              <w:right w:val="single" w:sz="4" w:space="0" w:color="auto"/>
            </w:tcBorders>
            <w:shd w:val="clear" w:color="auto" w:fill="auto"/>
            <w:vAlign w:val="center"/>
            <w:hideMark/>
          </w:tcPr>
          <w:p w14:paraId="639EDF16"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Cs 108 C  Frente al Parque</w:t>
            </w:r>
          </w:p>
        </w:tc>
        <w:tc>
          <w:tcPr>
            <w:tcW w:w="2543" w:type="dxa"/>
            <w:tcBorders>
              <w:top w:val="nil"/>
              <w:left w:val="nil"/>
              <w:bottom w:val="single" w:sz="4" w:space="0" w:color="auto"/>
              <w:right w:val="single" w:sz="4" w:space="0" w:color="auto"/>
            </w:tcBorders>
            <w:shd w:val="clear" w:color="auto" w:fill="auto"/>
            <w:vAlign w:val="center"/>
            <w:hideMark/>
          </w:tcPr>
          <w:p w14:paraId="60E137BE"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200</w:t>
            </w:r>
          </w:p>
        </w:tc>
      </w:tr>
      <w:tr w:rsidR="00301073" w:rsidRPr="008723AA" w14:paraId="05121074"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A6A2D5A"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JAMONDINO</w:t>
            </w:r>
          </w:p>
        </w:tc>
        <w:tc>
          <w:tcPr>
            <w:tcW w:w="4940" w:type="dxa"/>
            <w:tcBorders>
              <w:top w:val="nil"/>
              <w:left w:val="nil"/>
              <w:bottom w:val="single" w:sz="4" w:space="0" w:color="auto"/>
              <w:right w:val="single" w:sz="4" w:space="0" w:color="auto"/>
            </w:tcBorders>
            <w:shd w:val="clear" w:color="auto" w:fill="auto"/>
            <w:vAlign w:val="center"/>
            <w:hideMark/>
          </w:tcPr>
          <w:p w14:paraId="565AC81C"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Supergiros Barrio Villa Victoria Mz B Cs 4</w:t>
            </w:r>
          </w:p>
        </w:tc>
        <w:tc>
          <w:tcPr>
            <w:tcW w:w="2543" w:type="dxa"/>
            <w:tcBorders>
              <w:top w:val="nil"/>
              <w:left w:val="nil"/>
              <w:bottom w:val="single" w:sz="4" w:space="0" w:color="auto"/>
              <w:right w:val="single" w:sz="4" w:space="0" w:color="auto"/>
            </w:tcBorders>
            <w:shd w:val="clear" w:color="auto" w:fill="auto"/>
            <w:vAlign w:val="center"/>
            <w:hideMark/>
          </w:tcPr>
          <w:p w14:paraId="73BBC218"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250</w:t>
            </w:r>
          </w:p>
        </w:tc>
      </w:tr>
      <w:tr w:rsidR="00301073" w:rsidRPr="008723AA" w14:paraId="290F929A"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10DDDD3"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rPr>
              <w:t>MAPACHICO</w:t>
            </w:r>
          </w:p>
        </w:tc>
        <w:tc>
          <w:tcPr>
            <w:tcW w:w="4940" w:type="dxa"/>
            <w:tcBorders>
              <w:top w:val="nil"/>
              <w:left w:val="nil"/>
              <w:bottom w:val="single" w:sz="4" w:space="0" w:color="auto"/>
              <w:right w:val="single" w:sz="4" w:space="0" w:color="auto"/>
            </w:tcBorders>
            <w:shd w:val="clear" w:color="auto" w:fill="auto"/>
            <w:vAlign w:val="center"/>
            <w:hideMark/>
          </w:tcPr>
          <w:p w14:paraId="2C03BD86"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Supergiros Torres Prado Verde Cll 13 N 46 05</w:t>
            </w:r>
          </w:p>
        </w:tc>
        <w:tc>
          <w:tcPr>
            <w:tcW w:w="2543" w:type="dxa"/>
            <w:tcBorders>
              <w:top w:val="nil"/>
              <w:left w:val="nil"/>
              <w:bottom w:val="single" w:sz="4" w:space="0" w:color="auto"/>
              <w:right w:val="single" w:sz="4" w:space="0" w:color="auto"/>
            </w:tcBorders>
            <w:shd w:val="clear" w:color="auto" w:fill="auto"/>
            <w:vAlign w:val="center"/>
            <w:hideMark/>
          </w:tcPr>
          <w:p w14:paraId="268A774D"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50</w:t>
            </w:r>
          </w:p>
        </w:tc>
      </w:tr>
      <w:tr w:rsidR="00301073" w:rsidRPr="008723AA" w14:paraId="78918570"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577D850"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OBONUCO</w:t>
            </w:r>
          </w:p>
        </w:tc>
        <w:tc>
          <w:tcPr>
            <w:tcW w:w="4940" w:type="dxa"/>
            <w:tcBorders>
              <w:top w:val="nil"/>
              <w:left w:val="nil"/>
              <w:bottom w:val="single" w:sz="4" w:space="0" w:color="auto"/>
              <w:right w:val="single" w:sz="4" w:space="0" w:color="auto"/>
            </w:tcBorders>
            <w:shd w:val="clear" w:color="auto" w:fill="auto"/>
            <w:vAlign w:val="center"/>
            <w:hideMark/>
          </w:tcPr>
          <w:p w14:paraId="71B26201"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Frente al Parque</w:t>
            </w:r>
          </w:p>
        </w:tc>
        <w:tc>
          <w:tcPr>
            <w:tcW w:w="2543" w:type="dxa"/>
            <w:tcBorders>
              <w:top w:val="nil"/>
              <w:left w:val="nil"/>
              <w:bottom w:val="single" w:sz="4" w:space="0" w:color="auto"/>
              <w:right w:val="single" w:sz="4" w:space="0" w:color="auto"/>
            </w:tcBorders>
            <w:shd w:val="clear" w:color="auto" w:fill="auto"/>
            <w:vAlign w:val="center"/>
            <w:hideMark/>
          </w:tcPr>
          <w:p w14:paraId="6366C49C"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rPr>
              <w:t>300</w:t>
            </w:r>
          </w:p>
        </w:tc>
      </w:tr>
      <w:tr w:rsidR="00301073" w:rsidRPr="008723AA" w14:paraId="36DFE9F3"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01B901B1"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JONGOVITO</w:t>
            </w:r>
          </w:p>
        </w:tc>
        <w:tc>
          <w:tcPr>
            <w:tcW w:w="4940" w:type="dxa"/>
            <w:tcBorders>
              <w:top w:val="nil"/>
              <w:left w:val="nil"/>
              <w:bottom w:val="single" w:sz="4" w:space="0" w:color="auto"/>
              <w:right w:val="single" w:sz="4" w:space="0" w:color="auto"/>
            </w:tcBorders>
            <w:shd w:val="clear" w:color="auto" w:fill="auto"/>
            <w:vAlign w:val="center"/>
            <w:hideMark/>
          </w:tcPr>
          <w:p w14:paraId="31829B46" w14:textId="77777777" w:rsidR="00301073" w:rsidRPr="008723AA" w:rsidRDefault="00301073" w:rsidP="00301073">
            <w:pPr>
              <w:spacing w:after="0" w:line="240" w:lineRule="auto"/>
              <w:rPr>
                <w:rFonts w:ascii="Arial" w:eastAsia="Times New Roman" w:hAnsi="Arial" w:cs="Arial"/>
                <w:color w:val="000000"/>
                <w:sz w:val="24"/>
                <w:szCs w:val="24"/>
                <w:lang w:val="es-CO"/>
              </w:rPr>
            </w:pPr>
          </w:p>
          <w:p w14:paraId="7A8B9A34"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Vereda San Francisco Cs 2</w:t>
            </w:r>
          </w:p>
        </w:tc>
        <w:tc>
          <w:tcPr>
            <w:tcW w:w="2543" w:type="dxa"/>
            <w:tcBorders>
              <w:top w:val="nil"/>
              <w:left w:val="nil"/>
              <w:bottom w:val="single" w:sz="4" w:space="0" w:color="auto"/>
              <w:right w:val="single" w:sz="4" w:space="0" w:color="auto"/>
            </w:tcBorders>
            <w:shd w:val="clear" w:color="auto" w:fill="auto"/>
            <w:vAlign w:val="center"/>
            <w:hideMark/>
          </w:tcPr>
          <w:p w14:paraId="58A7C290"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100</w:t>
            </w:r>
          </w:p>
        </w:tc>
      </w:tr>
      <w:tr w:rsidR="00301073" w:rsidRPr="008723AA" w14:paraId="62FCB864"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71EEEBC"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CABRERA</w:t>
            </w:r>
          </w:p>
        </w:tc>
        <w:tc>
          <w:tcPr>
            <w:tcW w:w="4940" w:type="dxa"/>
            <w:tcBorders>
              <w:top w:val="nil"/>
              <w:left w:val="nil"/>
              <w:bottom w:val="single" w:sz="4" w:space="0" w:color="auto"/>
              <w:right w:val="single" w:sz="4" w:space="0" w:color="auto"/>
            </w:tcBorders>
            <w:shd w:val="clear" w:color="auto" w:fill="auto"/>
            <w:vAlign w:val="center"/>
            <w:hideMark/>
          </w:tcPr>
          <w:p w14:paraId="08B98BE0"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Frente al Colegio Parte Trasera</w:t>
            </w:r>
          </w:p>
        </w:tc>
        <w:tc>
          <w:tcPr>
            <w:tcW w:w="2543" w:type="dxa"/>
            <w:tcBorders>
              <w:top w:val="nil"/>
              <w:left w:val="nil"/>
              <w:bottom w:val="single" w:sz="4" w:space="0" w:color="auto"/>
              <w:right w:val="single" w:sz="4" w:space="0" w:color="auto"/>
            </w:tcBorders>
            <w:shd w:val="clear" w:color="auto" w:fill="auto"/>
            <w:vAlign w:val="center"/>
            <w:hideMark/>
          </w:tcPr>
          <w:p w14:paraId="5137C13A"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200</w:t>
            </w:r>
          </w:p>
        </w:tc>
      </w:tr>
      <w:tr w:rsidR="00301073" w:rsidRPr="008723AA" w14:paraId="1401381A" w14:textId="77777777" w:rsidTr="00301073">
        <w:trPr>
          <w:trHeight w:val="454"/>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43ACADE"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SAN FERNANDO</w:t>
            </w:r>
          </w:p>
        </w:tc>
        <w:tc>
          <w:tcPr>
            <w:tcW w:w="4940" w:type="dxa"/>
            <w:tcBorders>
              <w:top w:val="nil"/>
              <w:left w:val="nil"/>
              <w:bottom w:val="single" w:sz="4" w:space="0" w:color="auto"/>
              <w:right w:val="single" w:sz="4" w:space="0" w:color="auto"/>
            </w:tcBorders>
            <w:shd w:val="clear" w:color="auto" w:fill="auto"/>
            <w:vAlign w:val="center"/>
            <w:hideMark/>
          </w:tcPr>
          <w:p w14:paraId="2E8567C3"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Droguería Abigail Cs 6 Frente al Colegio</w:t>
            </w:r>
          </w:p>
        </w:tc>
        <w:tc>
          <w:tcPr>
            <w:tcW w:w="2543" w:type="dxa"/>
            <w:tcBorders>
              <w:top w:val="nil"/>
              <w:left w:val="nil"/>
              <w:bottom w:val="single" w:sz="4" w:space="0" w:color="auto"/>
              <w:right w:val="single" w:sz="4" w:space="0" w:color="auto"/>
            </w:tcBorders>
            <w:shd w:val="clear" w:color="auto" w:fill="auto"/>
            <w:vAlign w:val="center"/>
            <w:hideMark/>
          </w:tcPr>
          <w:p w14:paraId="4EEA77C2"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150</w:t>
            </w:r>
          </w:p>
        </w:tc>
      </w:tr>
      <w:tr w:rsidR="00301073" w:rsidRPr="008723AA" w14:paraId="6373717B" w14:textId="77777777" w:rsidTr="00301073">
        <w:trPr>
          <w:trHeight w:val="454"/>
        </w:trPr>
        <w:tc>
          <w:tcPr>
            <w:tcW w:w="2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D20322"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BUESAQUILLO</w:t>
            </w:r>
          </w:p>
        </w:tc>
        <w:tc>
          <w:tcPr>
            <w:tcW w:w="4940" w:type="dxa"/>
            <w:tcBorders>
              <w:top w:val="nil"/>
              <w:left w:val="nil"/>
              <w:bottom w:val="single" w:sz="4" w:space="0" w:color="auto"/>
              <w:right w:val="single" w:sz="4" w:space="0" w:color="auto"/>
            </w:tcBorders>
            <w:shd w:val="clear" w:color="auto" w:fill="auto"/>
            <w:vAlign w:val="center"/>
            <w:hideMark/>
          </w:tcPr>
          <w:p w14:paraId="4CCEDFFB"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Corresponsal en Buesaquillo</w:t>
            </w:r>
          </w:p>
        </w:tc>
        <w:tc>
          <w:tcPr>
            <w:tcW w:w="2543" w:type="dxa"/>
            <w:vMerge w:val="restart"/>
            <w:tcBorders>
              <w:top w:val="nil"/>
              <w:left w:val="single" w:sz="4" w:space="0" w:color="auto"/>
              <w:bottom w:val="single" w:sz="4" w:space="0" w:color="auto"/>
              <w:right w:val="single" w:sz="4" w:space="0" w:color="auto"/>
            </w:tcBorders>
            <w:shd w:val="clear" w:color="auto" w:fill="auto"/>
            <w:vAlign w:val="center"/>
            <w:hideMark/>
          </w:tcPr>
          <w:p w14:paraId="3773759A"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400</w:t>
            </w:r>
          </w:p>
        </w:tc>
      </w:tr>
      <w:tr w:rsidR="00301073" w:rsidRPr="00821739" w14:paraId="4762E914"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5ED56209" w14:textId="77777777" w:rsidR="00301073" w:rsidRPr="008723AA" w:rsidRDefault="00301073" w:rsidP="00301073">
            <w:pPr>
              <w:spacing w:after="0" w:line="240" w:lineRule="auto"/>
              <w:rPr>
                <w:rFonts w:ascii="Arial" w:eastAsia="Times New Roman" w:hAnsi="Arial" w:cs="Arial"/>
                <w:color w:val="000000"/>
                <w:sz w:val="24"/>
                <w:szCs w:val="24"/>
              </w:rPr>
            </w:pPr>
          </w:p>
        </w:tc>
        <w:tc>
          <w:tcPr>
            <w:tcW w:w="4940" w:type="dxa"/>
            <w:tcBorders>
              <w:top w:val="nil"/>
              <w:left w:val="nil"/>
              <w:bottom w:val="single" w:sz="4" w:space="0" w:color="auto"/>
              <w:right w:val="single" w:sz="4" w:space="0" w:color="auto"/>
            </w:tcBorders>
            <w:shd w:val="clear" w:color="auto" w:fill="auto"/>
            <w:vAlign w:val="center"/>
            <w:hideMark/>
          </w:tcPr>
          <w:p w14:paraId="3B1ED1C1" w14:textId="77777777" w:rsidR="00301073" w:rsidRPr="008723AA" w:rsidRDefault="00301073" w:rsidP="00301073">
            <w:pPr>
              <w:spacing w:after="0" w:line="240" w:lineRule="auto"/>
              <w:rPr>
                <w:rFonts w:ascii="Arial" w:eastAsia="Times New Roman" w:hAnsi="Arial" w:cs="Arial"/>
                <w:color w:val="000000"/>
                <w:sz w:val="24"/>
                <w:szCs w:val="24"/>
                <w:lang w:val="es-CO"/>
              </w:rPr>
            </w:pPr>
            <w:r w:rsidRPr="008723AA">
              <w:rPr>
                <w:rFonts w:ascii="Arial" w:eastAsia="Times New Roman" w:hAnsi="Arial" w:cs="Arial"/>
                <w:color w:val="000000"/>
                <w:sz w:val="24"/>
                <w:szCs w:val="24"/>
                <w:lang w:val="es-CO"/>
              </w:rPr>
              <w:t>·         Corresponsal en Puente de Tabla</w:t>
            </w:r>
          </w:p>
        </w:tc>
        <w:tc>
          <w:tcPr>
            <w:tcW w:w="2543" w:type="dxa"/>
            <w:vMerge/>
            <w:tcBorders>
              <w:top w:val="nil"/>
              <w:left w:val="single" w:sz="4" w:space="0" w:color="auto"/>
              <w:bottom w:val="single" w:sz="4" w:space="0" w:color="auto"/>
              <w:right w:val="single" w:sz="4" w:space="0" w:color="auto"/>
            </w:tcBorders>
            <w:vAlign w:val="center"/>
            <w:hideMark/>
          </w:tcPr>
          <w:p w14:paraId="2861B4D4" w14:textId="77777777" w:rsidR="00301073" w:rsidRPr="008723AA" w:rsidRDefault="00301073" w:rsidP="00301073">
            <w:pPr>
              <w:spacing w:after="0" w:line="240" w:lineRule="auto"/>
              <w:jc w:val="center"/>
              <w:rPr>
                <w:rFonts w:ascii="Arial" w:eastAsia="Times New Roman" w:hAnsi="Arial" w:cs="Arial"/>
                <w:color w:val="000000"/>
                <w:sz w:val="24"/>
                <w:szCs w:val="24"/>
                <w:lang w:val="es-CO"/>
              </w:rPr>
            </w:pPr>
          </w:p>
        </w:tc>
      </w:tr>
      <w:tr w:rsidR="00301073" w:rsidRPr="008723AA" w14:paraId="270E598F"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389489B8" w14:textId="77777777" w:rsidR="00301073" w:rsidRPr="008723AA" w:rsidRDefault="00301073" w:rsidP="00301073">
            <w:pPr>
              <w:spacing w:after="0" w:line="240" w:lineRule="auto"/>
              <w:rPr>
                <w:rFonts w:ascii="Arial" w:eastAsia="Times New Roman" w:hAnsi="Arial" w:cs="Arial"/>
                <w:color w:val="000000"/>
                <w:sz w:val="24"/>
                <w:szCs w:val="24"/>
                <w:lang w:val="es-CO"/>
              </w:rPr>
            </w:pPr>
          </w:p>
        </w:tc>
        <w:tc>
          <w:tcPr>
            <w:tcW w:w="4940" w:type="dxa"/>
            <w:tcBorders>
              <w:top w:val="nil"/>
              <w:left w:val="nil"/>
              <w:bottom w:val="single" w:sz="4" w:space="0" w:color="auto"/>
              <w:right w:val="single" w:sz="4" w:space="0" w:color="auto"/>
            </w:tcBorders>
            <w:shd w:val="clear" w:color="auto" w:fill="auto"/>
            <w:vAlign w:val="center"/>
            <w:hideMark/>
          </w:tcPr>
          <w:p w14:paraId="35742F70"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Centro Comercial Unico</w:t>
            </w:r>
          </w:p>
        </w:tc>
        <w:tc>
          <w:tcPr>
            <w:tcW w:w="2543" w:type="dxa"/>
            <w:vMerge/>
            <w:tcBorders>
              <w:top w:val="nil"/>
              <w:left w:val="single" w:sz="4" w:space="0" w:color="auto"/>
              <w:bottom w:val="single" w:sz="4" w:space="0" w:color="auto"/>
              <w:right w:val="single" w:sz="4" w:space="0" w:color="auto"/>
            </w:tcBorders>
            <w:vAlign w:val="center"/>
            <w:hideMark/>
          </w:tcPr>
          <w:p w14:paraId="454C9C20" w14:textId="77777777" w:rsidR="00301073" w:rsidRPr="008723AA" w:rsidRDefault="00301073" w:rsidP="00301073">
            <w:pPr>
              <w:spacing w:after="0" w:line="240" w:lineRule="auto"/>
              <w:jc w:val="center"/>
              <w:rPr>
                <w:rFonts w:ascii="Arial" w:eastAsia="Times New Roman" w:hAnsi="Arial" w:cs="Arial"/>
                <w:color w:val="000000"/>
                <w:sz w:val="24"/>
                <w:szCs w:val="24"/>
              </w:rPr>
            </w:pPr>
          </w:p>
        </w:tc>
      </w:tr>
      <w:tr w:rsidR="00301073" w:rsidRPr="008723AA" w14:paraId="24096D93"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6C8E85EF" w14:textId="77777777" w:rsidR="00301073" w:rsidRPr="008723AA" w:rsidRDefault="00301073" w:rsidP="00301073">
            <w:pPr>
              <w:spacing w:after="0" w:line="240" w:lineRule="auto"/>
              <w:rPr>
                <w:rFonts w:ascii="Arial" w:eastAsia="Times New Roman" w:hAnsi="Arial" w:cs="Arial"/>
                <w:color w:val="000000"/>
                <w:sz w:val="24"/>
                <w:szCs w:val="24"/>
              </w:rPr>
            </w:pPr>
          </w:p>
        </w:tc>
        <w:tc>
          <w:tcPr>
            <w:tcW w:w="4940" w:type="dxa"/>
            <w:tcBorders>
              <w:top w:val="nil"/>
              <w:left w:val="nil"/>
              <w:bottom w:val="single" w:sz="4" w:space="0" w:color="auto"/>
              <w:right w:val="single" w:sz="4" w:space="0" w:color="auto"/>
            </w:tcBorders>
            <w:shd w:val="clear" w:color="auto" w:fill="auto"/>
            <w:vAlign w:val="center"/>
            <w:hideMark/>
          </w:tcPr>
          <w:p w14:paraId="32B50A80"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Rosal de Oriente</w:t>
            </w:r>
          </w:p>
        </w:tc>
        <w:tc>
          <w:tcPr>
            <w:tcW w:w="2543" w:type="dxa"/>
            <w:vMerge/>
            <w:tcBorders>
              <w:top w:val="nil"/>
              <w:left w:val="single" w:sz="4" w:space="0" w:color="auto"/>
              <w:bottom w:val="single" w:sz="4" w:space="0" w:color="auto"/>
              <w:right w:val="single" w:sz="4" w:space="0" w:color="auto"/>
            </w:tcBorders>
            <w:vAlign w:val="center"/>
            <w:hideMark/>
          </w:tcPr>
          <w:p w14:paraId="6660A0E5" w14:textId="77777777" w:rsidR="00301073" w:rsidRPr="008723AA" w:rsidRDefault="00301073" w:rsidP="00301073">
            <w:pPr>
              <w:spacing w:after="0" w:line="240" w:lineRule="auto"/>
              <w:jc w:val="center"/>
              <w:rPr>
                <w:rFonts w:ascii="Arial" w:eastAsia="Times New Roman" w:hAnsi="Arial" w:cs="Arial"/>
                <w:color w:val="000000"/>
                <w:sz w:val="24"/>
                <w:szCs w:val="24"/>
              </w:rPr>
            </w:pPr>
          </w:p>
        </w:tc>
      </w:tr>
      <w:tr w:rsidR="00301073" w:rsidRPr="008723AA" w14:paraId="5DBE9D56" w14:textId="77777777" w:rsidTr="00301073">
        <w:trPr>
          <w:trHeight w:val="454"/>
        </w:trPr>
        <w:tc>
          <w:tcPr>
            <w:tcW w:w="2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BD67F6"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EL ENCANO</w:t>
            </w:r>
          </w:p>
        </w:tc>
        <w:tc>
          <w:tcPr>
            <w:tcW w:w="4940" w:type="dxa"/>
            <w:tcBorders>
              <w:top w:val="nil"/>
              <w:left w:val="nil"/>
              <w:bottom w:val="single" w:sz="4" w:space="0" w:color="auto"/>
              <w:right w:val="single" w:sz="4" w:space="0" w:color="auto"/>
            </w:tcBorders>
            <w:shd w:val="clear" w:color="auto" w:fill="auto"/>
            <w:vAlign w:val="center"/>
            <w:hideMark/>
          </w:tcPr>
          <w:p w14:paraId="354A0DC0"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Pueblo Cra 3 N. 12 – 4</w:t>
            </w:r>
          </w:p>
        </w:tc>
        <w:tc>
          <w:tcPr>
            <w:tcW w:w="2543" w:type="dxa"/>
            <w:vMerge w:val="restart"/>
            <w:tcBorders>
              <w:top w:val="nil"/>
              <w:left w:val="single" w:sz="4" w:space="0" w:color="auto"/>
              <w:bottom w:val="single" w:sz="4" w:space="0" w:color="auto"/>
              <w:right w:val="single" w:sz="4" w:space="0" w:color="auto"/>
            </w:tcBorders>
            <w:shd w:val="clear" w:color="auto" w:fill="auto"/>
            <w:vAlign w:val="center"/>
            <w:hideMark/>
          </w:tcPr>
          <w:p w14:paraId="74FE603B"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800</w:t>
            </w:r>
          </w:p>
        </w:tc>
      </w:tr>
      <w:tr w:rsidR="00301073" w:rsidRPr="008723AA" w14:paraId="5C4944FF"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74A6C747" w14:textId="77777777" w:rsidR="00301073" w:rsidRPr="008723AA" w:rsidRDefault="00301073" w:rsidP="00301073">
            <w:pPr>
              <w:spacing w:after="0" w:line="240" w:lineRule="auto"/>
              <w:rPr>
                <w:rFonts w:ascii="Arial" w:eastAsia="Times New Roman" w:hAnsi="Arial" w:cs="Arial"/>
                <w:color w:val="000000"/>
                <w:sz w:val="24"/>
                <w:szCs w:val="24"/>
              </w:rPr>
            </w:pPr>
          </w:p>
        </w:tc>
        <w:tc>
          <w:tcPr>
            <w:tcW w:w="4940" w:type="dxa"/>
            <w:tcBorders>
              <w:top w:val="nil"/>
              <w:left w:val="nil"/>
              <w:bottom w:val="single" w:sz="4" w:space="0" w:color="auto"/>
              <w:right w:val="single" w:sz="4" w:space="0" w:color="auto"/>
            </w:tcBorders>
            <w:shd w:val="clear" w:color="auto" w:fill="auto"/>
            <w:vAlign w:val="center"/>
            <w:hideMark/>
          </w:tcPr>
          <w:p w14:paraId="3D37E33B"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El Puerto Cs 76</w:t>
            </w:r>
          </w:p>
        </w:tc>
        <w:tc>
          <w:tcPr>
            <w:tcW w:w="2543" w:type="dxa"/>
            <w:vMerge/>
            <w:tcBorders>
              <w:top w:val="nil"/>
              <w:left w:val="single" w:sz="4" w:space="0" w:color="auto"/>
              <w:bottom w:val="single" w:sz="4" w:space="0" w:color="auto"/>
              <w:right w:val="single" w:sz="4" w:space="0" w:color="auto"/>
            </w:tcBorders>
            <w:vAlign w:val="center"/>
            <w:hideMark/>
          </w:tcPr>
          <w:p w14:paraId="241532C4" w14:textId="77777777" w:rsidR="00301073" w:rsidRPr="008723AA" w:rsidRDefault="00301073" w:rsidP="00301073">
            <w:pPr>
              <w:spacing w:after="0" w:line="240" w:lineRule="auto"/>
              <w:jc w:val="center"/>
              <w:rPr>
                <w:rFonts w:ascii="Arial" w:eastAsia="Times New Roman" w:hAnsi="Arial" w:cs="Arial"/>
                <w:color w:val="000000"/>
                <w:sz w:val="24"/>
                <w:szCs w:val="24"/>
              </w:rPr>
            </w:pPr>
          </w:p>
        </w:tc>
      </w:tr>
      <w:tr w:rsidR="00301073" w:rsidRPr="008723AA" w14:paraId="0C0653B8" w14:textId="77777777" w:rsidTr="00301073">
        <w:trPr>
          <w:trHeight w:val="454"/>
        </w:trPr>
        <w:tc>
          <w:tcPr>
            <w:tcW w:w="2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E8C288"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CATAMBUCO</w:t>
            </w:r>
          </w:p>
        </w:tc>
        <w:tc>
          <w:tcPr>
            <w:tcW w:w="4940" w:type="dxa"/>
            <w:tcBorders>
              <w:top w:val="nil"/>
              <w:left w:val="nil"/>
              <w:bottom w:val="single" w:sz="4" w:space="0" w:color="auto"/>
              <w:right w:val="single" w:sz="4" w:space="0" w:color="auto"/>
            </w:tcBorders>
            <w:shd w:val="clear" w:color="auto" w:fill="auto"/>
            <w:vAlign w:val="center"/>
            <w:hideMark/>
          </w:tcPr>
          <w:p w14:paraId="597B915A"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Barrio Nazareth</w:t>
            </w:r>
          </w:p>
        </w:tc>
        <w:tc>
          <w:tcPr>
            <w:tcW w:w="2543" w:type="dxa"/>
            <w:vMerge w:val="restart"/>
            <w:tcBorders>
              <w:top w:val="nil"/>
              <w:left w:val="single" w:sz="4" w:space="0" w:color="auto"/>
              <w:bottom w:val="single" w:sz="4" w:space="0" w:color="auto"/>
              <w:right w:val="single" w:sz="4" w:space="0" w:color="auto"/>
            </w:tcBorders>
            <w:shd w:val="clear" w:color="auto" w:fill="auto"/>
            <w:vAlign w:val="center"/>
            <w:hideMark/>
          </w:tcPr>
          <w:p w14:paraId="74842181" w14:textId="77777777" w:rsidR="00301073" w:rsidRPr="008723AA" w:rsidRDefault="00301073" w:rsidP="00301073">
            <w:pPr>
              <w:spacing w:after="0" w:line="240" w:lineRule="auto"/>
              <w:jc w:val="center"/>
              <w:rPr>
                <w:rFonts w:ascii="Arial" w:eastAsia="Times New Roman" w:hAnsi="Arial" w:cs="Arial"/>
                <w:color w:val="000000"/>
                <w:sz w:val="24"/>
                <w:szCs w:val="24"/>
              </w:rPr>
            </w:pPr>
            <w:r w:rsidRPr="008723AA">
              <w:rPr>
                <w:rFonts w:ascii="Arial" w:eastAsia="Times New Roman" w:hAnsi="Arial" w:cs="Arial"/>
                <w:color w:val="000000"/>
                <w:sz w:val="24"/>
                <w:szCs w:val="24"/>
                <w:lang w:val="es-CO"/>
              </w:rPr>
              <w:t>1.100</w:t>
            </w:r>
          </w:p>
        </w:tc>
      </w:tr>
      <w:tr w:rsidR="00301073" w:rsidRPr="008723AA" w14:paraId="7440F7F8" w14:textId="77777777" w:rsidTr="00301073">
        <w:trPr>
          <w:trHeight w:val="454"/>
        </w:trPr>
        <w:tc>
          <w:tcPr>
            <w:tcW w:w="2440" w:type="dxa"/>
            <w:vMerge/>
            <w:tcBorders>
              <w:top w:val="nil"/>
              <w:left w:val="single" w:sz="4" w:space="0" w:color="auto"/>
              <w:bottom w:val="single" w:sz="4" w:space="0" w:color="auto"/>
              <w:right w:val="single" w:sz="4" w:space="0" w:color="auto"/>
            </w:tcBorders>
            <w:vAlign w:val="center"/>
            <w:hideMark/>
          </w:tcPr>
          <w:p w14:paraId="69C66513" w14:textId="77777777" w:rsidR="00301073" w:rsidRPr="008723AA" w:rsidRDefault="00301073" w:rsidP="00301073">
            <w:pPr>
              <w:spacing w:after="0" w:line="240" w:lineRule="auto"/>
              <w:rPr>
                <w:rFonts w:ascii="Arial" w:eastAsia="Times New Roman" w:hAnsi="Arial" w:cs="Arial"/>
                <w:color w:val="000000"/>
                <w:sz w:val="24"/>
                <w:szCs w:val="24"/>
              </w:rPr>
            </w:pPr>
          </w:p>
        </w:tc>
        <w:tc>
          <w:tcPr>
            <w:tcW w:w="4940" w:type="dxa"/>
            <w:tcBorders>
              <w:top w:val="nil"/>
              <w:left w:val="nil"/>
              <w:bottom w:val="single" w:sz="4" w:space="0" w:color="auto"/>
              <w:right w:val="single" w:sz="4" w:space="0" w:color="auto"/>
            </w:tcBorders>
            <w:shd w:val="clear" w:color="auto" w:fill="auto"/>
            <w:vAlign w:val="center"/>
            <w:hideMark/>
          </w:tcPr>
          <w:p w14:paraId="7B2082AF" w14:textId="77777777" w:rsidR="00301073" w:rsidRPr="008723AA" w:rsidRDefault="00301073" w:rsidP="00301073">
            <w:pPr>
              <w:spacing w:after="0" w:line="240" w:lineRule="auto"/>
              <w:rPr>
                <w:rFonts w:ascii="Arial" w:eastAsia="Times New Roman" w:hAnsi="Arial" w:cs="Arial"/>
                <w:color w:val="000000"/>
                <w:sz w:val="24"/>
                <w:szCs w:val="24"/>
              </w:rPr>
            </w:pPr>
            <w:r w:rsidRPr="008723AA">
              <w:rPr>
                <w:rFonts w:ascii="Arial" w:eastAsia="Times New Roman" w:hAnsi="Arial" w:cs="Arial"/>
                <w:color w:val="000000"/>
                <w:sz w:val="24"/>
                <w:szCs w:val="24"/>
                <w:lang w:val="es-CO"/>
              </w:rPr>
              <w:t>·         Botanilla</w:t>
            </w:r>
          </w:p>
        </w:tc>
        <w:tc>
          <w:tcPr>
            <w:tcW w:w="2543" w:type="dxa"/>
            <w:vMerge/>
            <w:tcBorders>
              <w:top w:val="nil"/>
              <w:left w:val="single" w:sz="4" w:space="0" w:color="auto"/>
              <w:bottom w:val="single" w:sz="4" w:space="0" w:color="auto"/>
              <w:right w:val="single" w:sz="4" w:space="0" w:color="auto"/>
            </w:tcBorders>
            <w:vAlign w:val="center"/>
            <w:hideMark/>
          </w:tcPr>
          <w:p w14:paraId="29426C49" w14:textId="77777777" w:rsidR="00301073" w:rsidRPr="008723AA" w:rsidRDefault="00301073" w:rsidP="00301073">
            <w:pPr>
              <w:spacing w:after="0" w:line="240" w:lineRule="auto"/>
              <w:rPr>
                <w:rFonts w:ascii="Arial" w:eastAsia="Times New Roman" w:hAnsi="Arial" w:cs="Arial"/>
                <w:color w:val="000000"/>
                <w:sz w:val="24"/>
                <w:szCs w:val="24"/>
              </w:rPr>
            </w:pPr>
          </w:p>
        </w:tc>
      </w:tr>
    </w:tbl>
    <w:p w14:paraId="7B75E1EC" w14:textId="77777777" w:rsidR="009B365B" w:rsidRPr="008723AA" w:rsidRDefault="009B365B" w:rsidP="005B0509">
      <w:pPr>
        <w:spacing w:line="252" w:lineRule="auto"/>
        <w:jc w:val="both"/>
        <w:rPr>
          <w:rFonts w:ascii="Arial" w:hAnsi="Arial" w:cs="Arial"/>
          <w:b/>
          <w:sz w:val="24"/>
          <w:szCs w:val="24"/>
          <w:u w:val="single"/>
          <w:lang w:val="es-ES_tradnl"/>
        </w:rPr>
      </w:pPr>
    </w:p>
    <w:p w14:paraId="74690C3F" w14:textId="77777777" w:rsidR="00EC2516" w:rsidRPr="008723AA" w:rsidRDefault="00EC2516" w:rsidP="005B0509">
      <w:pPr>
        <w:spacing w:line="252" w:lineRule="auto"/>
        <w:jc w:val="both"/>
        <w:rPr>
          <w:rFonts w:ascii="Arial" w:hAnsi="Arial" w:cs="Arial"/>
          <w:b/>
          <w:sz w:val="24"/>
          <w:szCs w:val="24"/>
          <w:u w:val="single"/>
          <w:lang w:val="es-ES_tradnl"/>
        </w:rPr>
      </w:pPr>
    </w:p>
    <w:p w14:paraId="1B7A7CFF" w14:textId="77777777" w:rsidR="00EC2516" w:rsidRPr="008723AA" w:rsidRDefault="00EC2516" w:rsidP="005B0509">
      <w:pPr>
        <w:spacing w:line="252" w:lineRule="auto"/>
        <w:jc w:val="both"/>
        <w:rPr>
          <w:rFonts w:ascii="Arial" w:hAnsi="Arial" w:cs="Arial"/>
          <w:b/>
          <w:sz w:val="24"/>
          <w:szCs w:val="24"/>
          <w:u w:val="single"/>
          <w:lang w:val="es-ES_tradnl"/>
        </w:rPr>
      </w:pPr>
    </w:p>
    <w:p w14:paraId="4519F5E3" w14:textId="0313469A" w:rsidR="00722457" w:rsidRPr="008723AA" w:rsidRDefault="00A06610" w:rsidP="0054420B">
      <w:pPr>
        <w:spacing w:line="252" w:lineRule="auto"/>
        <w:jc w:val="center"/>
        <w:rPr>
          <w:rFonts w:ascii="Arial" w:hAnsi="Arial" w:cs="Arial"/>
          <w:b/>
          <w:sz w:val="24"/>
          <w:szCs w:val="24"/>
          <w:lang w:val="es-ES_tradnl"/>
        </w:rPr>
      </w:pPr>
      <w:r w:rsidRPr="008723AA">
        <w:rPr>
          <w:rFonts w:ascii="Arial" w:hAnsi="Arial" w:cs="Arial"/>
          <w:b/>
          <w:sz w:val="24"/>
          <w:szCs w:val="24"/>
          <w:lang w:val="es-ES_tradnl"/>
        </w:rPr>
        <w:t>OBSERVACIONES GENERALES</w:t>
      </w:r>
    </w:p>
    <w:p w14:paraId="30B4C440" w14:textId="3ED488F0"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1. PAGOS DE SUBSIDIOS A TRAVÉS DE TERCEROS</w:t>
      </w:r>
      <w:r w:rsidR="00E046F1">
        <w:rPr>
          <w:rFonts w:ascii="Arial" w:hAnsi="Arial" w:cs="Arial"/>
          <w:sz w:val="24"/>
          <w:szCs w:val="24"/>
          <w:lang w:val="es-ES_tradnl"/>
        </w:rPr>
        <w:t>.</w:t>
      </w:r>
      <w:r w:rsidRPr="008723AA">
        <w:rPr>
          <w:rFonts w:ascii="Arial" w:hAnsi="Arial" w:cs="Arial"/>
          <w:sz w:val="24"/>
          <w:szCs w:val="24"/>
          <w:lang w:val="es-ES_tradnl"/>
        </w:rPr>
        <w:t xml:space="preserve"> Estas medidas son de carácter transitorio y solamente aplican para los pagos de subsidios de adulto mayor </w:t>
      </w:r>
      <w:r w:rsidR="00E046F1">
        <w:rPr>
          <w:rFonts w:ascii="Arial" w:hAnsi="Arial" w:cs="Arial"/>
          <w:sz w:val="24"/>
          <w:szCs w:val="24"/>
          <w:lang w:val="es-ES_tradnl"/>
        </w:rPr>
        <w:t xml:space="preserve">de la </w:t>
      </w:r>
      <w:r w:rsidRPr="008723AA">
        <w:rPr>
          <w:rFonts w:ascii="Arial" w:hAnsi="Arial" w:cs="Arial"/>
          <w:sz w:val="24"/>
          <w:szCs w:val="24"/>
          <w:lang w:val="es-ES_tradnl"/>
        </w:rPr>
        <w:t>nómina</w:t>
      </w:r>
      <w:r w:rsidR="00E046F1">
        <w:rPr>
          <w:rFonts w:ascii="Arial" w:hAnsi="Arial" w:cs="Arial"/>
          <w:sz w:val="24"/>
          <w:szCs w:val="24"/>
          <w:lang w:val="es-ES_tradnl"/>
        </w:rPr>
        <w:t xml:space="preserve"> de</w:t>
      </w:r>
      <w:r w:rsidRPr="008723AA">
        <w:rPr>
          <w:rFonts w:ascii="Arial" w:hAnsi="Arial" w:cs="Arial"/>
          <w:sz w:val="24"/>
          <w:szCs w:val="24"/>
          <w:lang w:val="es-ES_tradnl"/>
        </w:rPr>
        <w:t xml:space="preserve"> julio más un pago extraordinario, conforme al siguiente protocolo de pago:</w:t>
      </w:r>
    </w:p>
    <w:p w14:paraId="21D98F36"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1.1 Se puede realizar el pago a un Tercero “Autorizado”, quien deberá presentar su respectiva cédula junto con la cédula del beneficiario; se aceptarán contraseñas con foto y huella.</w:t>
      </w:r>
    </w:p>
    <w:p w14:paraId="3257DACB"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 xml:space="preserve">1.2 El cajero validará la identidad de la persona autorizada y tendrá que enrolar a este Tercero “Autorizado”; en caso de que ya figure en la base de datos de </w:t>
      </w:r>
      <w:proofErr w:type="spellStart"/>
      <w:r w:rsidRPr="008723AA">
        <w:rPr>
          <w:rFonts w:ascii="Arial" w:hAnsi="Arial" w:cs="Arial"/>
          <w:sz w:val="24"/>
          <w:szCs w:val="24"/>
          <w:lang w:val="es-ES_tradnl"/>
        </w:rPr>
        <w:t>Supergiros</w:t>
      </w:r>
      <w:proofErr w:type="spellEnd"/>
      <w:r w:rsidRPr="008723AA">
        <w:rPr>
          <w:rFonts w:ascii="Arial" w:hAnsi="Arial" w:cs="Arial"/>
          <w:sz w:val="24"/>
          <w:szCs w:val="24"/>
          <w:lang w:val="es-ES_tradnl"/>
        </w:rPr>
        <w:t>, deberá validar su biometría (huella).</w:t>
      </w:r>
    </w:p>
    <w:p w14:paraId="6F715EDB"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1.3 El Tercero “Autorizado” también estará obligado a tener UNA AUTORIZACIÓN ESCRITA del beneficiario del subsidio, la cual no es necesario que sea autenticada, pero si contener los datos básicos tales como: Ver modelo de autorización página N. 6.</w:t>
      </w:r>
    </w:p>
    <w:p w14:paraId="6B50F1D7" w14:textId="77777777" w:rsidR="0054420B" w:rsidRPr="008723AA" w:rsidRDefault="0054420B" w:rsidP="0054420B">
      <w:pPr>
        <w:numPr>
          <w:ilvl w:val="0"/>
          <w:numId w:val="11"/>
        </w:numPr>
        <w:spacing w:line="252" w:lineRule="auto"/>
        <w:jc w:val="both"/>
        <w:rPr>
          <w:rFonts w:ascii="Arial" w:hAnsi="Arial" w:cs="Arial"/>
          <w:sz w:val="24"/>
          <w:szCs w:val="24"/>
          <w:lang w:val="es-ES_tradnl"/>
        </w:rPr>
      </w:pPr>
      <w:r w:rsidRPr="008723AA">
        <w:rPr>
          <w:rFonts w:ascii="Arial" w:hAnsi="Arial" w:cs="Arial"/>
          <w:sz w:val="24"/>
          <w:szCs w:val="24"/>
          <w:lang w:val="es-ES_tradnl"/>
        </w:rPr>
        <w:t>A quién se autoriza.</w:t>
      </w:r>
    </w:p>
    <w:p w14:paraId="1B5AAFBB" w14:textId="77777777" w:rsidR="0054420B" w:rsidRPr="008723AA" w:rsidRDefault="0054420B" w:rsidP="0054420B">
      <w:pPr>
        <w:numPr>
          <w:ilvl w:val="0"/>
          <w:numId w:val="11"/>
        </w:numPr>
        <w:spacing w:line="252" w:lineRule="auto"/>
        <w:jc w:val="both"/>
        <w:rPr>
          <w:rFonts w:ascii="Arial" w:hAnsi="Arial" w:cs="Arial"/>
          <w:sz w:val="24"/>
          <w:szCs w:val="24"/>
          <w:lang w:val="es-ES_tradnl"/>
        </w:rPr>
      </w:pPr>
      <w:r w:rsidRPr="008723AA">
        <w:rPr>
          <w:rFonts w:ascii="Arial" w:hAnsi="Arial" w:cs="Arial"/>
          <w:sz w:val="24"/>
          <w:szCs w:val="24"/>
          <w:lang w:val="es-ES_tradnl"/>
        </w:rPr>
        <w:t>Quién autoriza.</w:t>
      </w:r>
    </w:p>
    <w:p w14:paraId="01145EB2" w14:textId="77777777" w:rsidR="0054420B" w:rsidRPr="008723AA" w:rsidRDefault="0054420B" w:rsidP="0054420B">
      <w:pPr>
        <w:numPr>
          <w:ilvl w:val="0"/>
          <w:numId w:val="11"/>
        </w:numPr>
        <w:spacing w:line="252" w:lineRule="auto"/>
        <w:jc w:val="both"/>
        <w:rPr>
          <w:rFonts w:ascii="Arial" w:hAnsi="Arial" w:cs="Arial"/>
          <w:sz w:val="24"/>
          <w:szCs w:val="24"/>
          <w:lang w:val="es-ES_tradnl"/>
        </w:rPr>
      </w:pPr>
      <w:r w:rsidRPr="008723AA">
        <w:rPr>
          <w:rFonts w:ascii="Arial" w:hAnsi="Arial" w:cs="Arial"/>
          <w:sz w:val="24"/>
          <w:szCs w:val="24"/>
          <w:lang w:val="es-ES_tradnl"/>
        </w:rPr>
        <w:t>Para qué se autoriza.</w:t>
      </w:r>
    </w:p>
    <w:p w14:paraId="05818A44"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1.4 En caso de que el beneficiario del subsidio no pueda firmar debe estampar su huella húmeda.</w:t>
      </w:r>
    </w:p>
    <w:p w14:paraId="55A1FDA3"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1.5 Si los documentos suministrados por el Tercero no son ilegibles, el operador de pagos queda autorizado para solicitar se ajusten los documentos a fin de proceder con el respectivo pago y dar lugar al desembolso.</w:t>
      </w:r>
    </w:p>
    <w:p w14:paraId="428C3E9F" w14:textId="77777777" w:rsidR="0054420B" w:rsidRPr="008723AA" w:rsidRDefault="0054420B" w:rsidP="0054420B">
      <w:pPr>
        <w:numPr>
          <w:ilvl w:val="0"/>
          <w:numId w:val="12"/>
        </w:numPr>
        <w:spacing w:line="252" w:lineRule="auto"/>
        <w:jc w:val="both"/>
        <w:rPr>
          <w:rFonts w:ascii="Arial" w:hAnsi="Arial" w:cs="Arial"/>
          <w:sz w:val="24"/>
          <w:szCs w:val="24"/>
          <w:lang w:val="es-ES_tradnl"/>
        </w:rPr>
      </w:pPr>
      <w:r w:rsidRPr="008723AA">
        <w:rPr>
          <w:rFonts w:ascii="Arial" w:hAnsi="Arial" w:cs="Arial"/>
          <w:sz w:val="24"/>
          <w:szCs w:val="24"/>
          <w:lang w:val="es-ES_tradnl"/>
        </w:rPr>
        <w:t>CONTRASEÑAS</w:t>
      </w:r>
    </w:p>
    <w:p w14:paraId="194B43A3" w14:textId="5886923D"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En el caso de perder la cédula original, debe tramitar la solicitud de contraseña de forma persona</w:t>
      </w:r>
      <w:r w:rsidR="00E046F1">
        <w:rPr>
          <w:rFonts w:ascii="Arial" w:hAnsi="Arial" w:cs="Arial"/>
          <w:sz w:val="24"/>
          <w:szCs w:val="24"/>
          <w:lang w:val="es-ES_tradnl"/>
        </w:rPr>
        <w:t>l o virtual ante la Registradurí</w:t>
      </w:r>
      <w:r w:rsidRPr="008723AA">
        <w:rPr>
          <w:rFonts w:ascii="Arial" w:hAnsi="Arial" w:cs="Arial"/>
          <w:sz w:val="24"/>
          <w:szCs w:val="24"/>
          <w:lang w:val="es-ES_tradnl"/>
        </w:rPr>
        <w:t>a Municipal y enviar una copia de la misma escaneada al siguiente correo electrónico: </w:t>
      </w:r>
      <w:hyperlink r:id="rId8" w:history="1">
        <w:r w:rsidRPr="008723AA">
          <w:rPr>
            <w:rStyle w:val="Hipervnculo"/>
            <w:rFonts w:ascii="Arial" w:hAnsi="Arial" w:cs="Arial"/>
            <w:sz w:val="24"/>
            <w:szCs w:val="24"/>
            <w:u w:val="none"/>
            <w:lang w:val="es-ES_tradnl"/>
          </w:rPr>
          <w:t>colombiamayor@bienestarsocialpasto.gov.co</w:t>
        </w:r>
      </w:hyperlink>
    </w:p>
    <w:p w14:paraId="67BB4763" w14:textId="0147619F"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Cabe aclarar que el pago con contraseña si está autorizado de forma temporal y transitoria.</w:t>
      </w:r>
    </w:p>
    <w:p w14:paraId="16AE9914" w14:textId="2B245CD6" w:rsidR="0054420B" w:rsidRPr="00E046F1" w:rsidRDefault="00E046F1" w:rsidP="0054420B">
      <w:pPr>
        <w:spacing w:line="252" w:lineRule="auto"/>
        <w:jc w:val="both"/>
        <w:rPr>
          <w:rFonts w:ascii="Arial" w:hAnsi="Arial" w:cs="Arial"/>
          <w:b/>
          <w:sz w:val="24"/>
          <w:szCs w:val="24"/>
          <w:lang w:val="es-ES_tradnl"/>
        </w:rPr>
      </w:pPr>
      <w:r>
        <w:rPr>
          <w:rFonts w:ascii="Arial" w:hAnsi="Arial" w:cs="Arial"/>
          <w:b/>
          <w:sz w:val="24"/>
          <w:szCs w:val="24"/>
          <w:lang w:val="es-ES_tradnl"/>
        </w:rPr>
        <w:t>COMUNÍ</w:t>
      </w:r>
      <w:r w:rsidR="0054420B" w:rsidRPr="00E046F1">
        <w:rPr>
          <w:rFonts w:ascii="Arial" w:hAnsi="Arial" w:cs="Arial"/>
          <w:b/>
          <w:sz w:val="24"/>
          <w:szCs w:val="24"/>
          <w:lang w:val="es-ES_tradnl"/>
        </w:rPr>
        <w:t>QUESE CON NOSOTROS</w:t>
      </w:r>
    </w:p>
    <w:p w14:paraId="43334E43" w14:textId="77777777" w:rsidR="0054420B"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Para consultar cualquier inquietud comunicarse a las siguientes líneas telefónicas:</w:t>
      </w:r>
    </w:p>
    <w:p w14:paraId="176A0D09" w14:textId="77777777" w:rsidR="00085E40" w:rsidRDefault="00085E40" w:rsidP="0054420B">
      <w:pPr>
        <w:spacing w:line="252" w:lineRule="auto"/>
        <w:jc w:val="both"/>
        <w:rPr>
          <w:rFonts w:ascii="Arial" w:hAnsi="Arial" w:cs="Arial"/>
          <w:sz w:val="24"/>
          <w:szCs w:val="24"/>
          <w:lang w:val="es-ES_tradnl"/>
        </w:rPr>
      </w:pPr>
    </w:p>
    <w:p w14:paraId="5A82BE67" w14:textId="77777777" w:rsidR="00085E40" w:rsidRDefault="00085E40" w:rsidP="0054420B">
      <w:pPr>
        <w:spacing w:line="252" w:lineRule="auto"/>
        <w:jc w:val="both"/>
        <w:rPr>
          <w:rFonts w:ascii="Arial" w:hAnsi="Arial" w:cs="Arial"/>
          <w:sz w:val="24"/>
          <w:szCs w:val="24"/>
          <w:lang w:val="es-ES_tradnl"/>
        </w:rPr>
      </w:pPr>
    </w:p>
    <w:p w14:paraId="64CF4EBB" w14:textId="77777777" w:rsidR="00085E40" w:rsidRPr="008723AA" w:rsidRDefault="00085E40" w:rsidP="0054420B">
      <w:pPr>
        <w:spacing w:line="252" w:lineRule="auto"/>
        <w:jc w:val="both"/>
        <w:rPr>
          <w:rFonts w:ascii="Arial" w:hAnsi="Arial" w:cs="Arial"/>
          <w:sz w:val="24"/>
          <w:szCs w:val="24"/>
          <w:lang w:val="es-ES_tradnl"/>
        </w:rPr>
      </w:pPr>
    </w:p>
    <w:p w14:paraId="224E2A72" w14:textId="77777777" w:rsidR="0054420B" w:rsidRPr="008723AA" w:rsidRDefault="0054420B" w:rsidP="0054420B">
      <w:pPr>
        <w:spacing w:line="252" w:lineRule="auto"/>
        <w:jc w:val="both"/>
        <w:rPr>
          <w:rFonts w:ascii="Arial" w:hAnsi="Arial" w:cs="Arial"/>
          <w:sz w:val="24"/>
          <w:szCs w:val="24"/>
          <w:lang w:val="es-ES_tradnl"/>
        </w:rPr>
      </w:pPr>
      <w:r w:rsidRPr="008723AA">
        <w:rPr>
          <w:rFonts w:ascii="Arial" w:hAnsi="Arial" w:cs="Arial"/>
          <w:sz w:val="24"/>
          <w:szCs w:val="24"/>
          <w:lang w:val="es-ES_tradnl"/>
        </w:rPr>
        <w:t>Línea telefónica de la Secretaría de Bienestar Social – Alcaldía de Pasto (comunicarse a partir de 8:00 a.m. hasta las 4:00 p.m.):</w:t>
      </w:r>
    </w:p>
    <w:p w14:paraId="2BBF238B"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3174467443</w:t>
      </w:r>
    </w:p>
    <w:p w14:paraId="5EC353F3"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3173919413</w:t>
      </w:r>
    </w:p>
    <w:p w14:paraId="067883EC"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3207253594</w:t>
      </w:r>
    </w:p>
    <w:p w14:paraId="5869A4C3"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3184767555</w:t>
      </w:r>
    </w:p>
    <w:p w14:paraId="67E2B73C"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3162545161</w:t>
      </w:r>
    </w:p>
    <w:p w14:paraId="7F9C764C"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3107176312</w:t>
      </w:r>
    </w:p>
    <w:p w14:paraId="30734B54"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3185160469</w:t>
      </w:r>
    </w:p>
    <w:p w14:paraId="521DA9F6"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3188212889</w:t>
      </w:r>
    </w:p>
    <w:p w14:paraId="570E110A"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3115343401</w:t>
      </w:r>
    </w:p>
    <w:p w14:paraId="51B0A232"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3137137304</w:t>
      </w:r>
    </w:p>
    <w:p w14:paraId="004B31C8"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3154973896</w:t>
      </w:r>
    </w:p>
    <w:p w14:paraId="5FC1826C" w14:textId="77777777" w:rsidR="0054420B" w:rsidRPr="008723AA" w:rsidRDefault="0054420B" w:rsidP="0054420B">
      <w:pPr>
        <w:numPr>
          <w:ilvl w:val="0"/>
          <w:numId w:val="13"/>
        </w:numPr>
        <w:spacing w:line="252" w:lineRule="auto"/>
        <w:jc w:val="both"/>
        <w:rPr>
          <w:rFonts w:ascii="Arial" w:hAnsi="Arial" w:cs="Arial"/>
          <w:sz w:val="24"/>
          <w:szCs w:val="24"/>
          <w:lang w:val="es-ES_tradnl"/>
        </w:rPr>
      </w:pPr>
      <w:r w:rsidRPr="008723AA">
        <w:rPr>
          <w:rFonts w:ascii="Arial" w:hAnsi="Arial" w:cs="Arial"/>
          <w:sz w:val="24"/>
          <w:szCs w:val="24"/>
          <w:lang w:val="es-ES_tradnl"/>
        </w:rPr>
        <w:t>3205450855</w:t>
      </w:r>
    </w:p>
    <w:p w14:paraId="1DB54EFE" w14:textId="3F446689" w:rsidR="0054420B" w:rsidRPr="008723AA" w:rsidRDefault="0054420B" w:rsidP="0054420B">
      <w:pPr>
        <w:spacing w:line="252" w:lineRule="auto"/>
        <w:jc w:val="both"/>
        <w:rPr>
          <w:rFonts w:ascii="Arial" w:hAnsi="Arial" w:cs="Arial"/>
          <w:b/>
          <w:sz w:val="24"/>
          <w:szCs w:val="24"/>
          <w:lang w:val="es-ES_tradnl"/>
        </w:rPr>
      </w:pPr>
      <w:r w:rsidRPr="008723AA">
        <w:rPr>
          <w:rFonts w:ascii="Arial" w:hAnsi="Arial" w:cs="Arial"/>
          <w:b/>
          <w:sz w:val="24"/>
          <w:szCs w:val="24"/>
          <w:lang w:val="es-ES_tradnl"/>
        </w:rPr>
        <w:t>Página de internet de la Alcaldía de Pasto: </w:t>
      </w:r>
      <w:hyperlink r:id="rId9" w:history="1">
        <w:r w:rsidRPr="008723AA">
          <w:rPr>
            <w:rStyle w:val="Hipervnculo"/>
            <w:rFonts w:ascii="Arial" w:hAnsi="Arial" w:cs="Arial"/>
            <w:b/>
            <w:sz w:val="24"/>
            <w:szCs w:val="24"/>
            <w:u w:val="none"/>
            <w:lang w:val="es-ES_tradnl"/>
          </w:rPr>
          <w:t>www.pasto.gov.co/</w:t>
        </w:r>
      </w:hyperlink>
      <w:r w:rsidRPr="008723AA">
        <w:rPr>
          <w:rFonts w:ascii="Arial" w:hAnsi="Arial" w:cs="Arial"/>
          <w:b/>
          <w:sz w:val="24"/>
          <w:szCs w:val="24"/>
          <w:lang w:val="es-ES_tradnl"/>
        </w:rPr>
        <w:t xml:space="preserve"> programas sociales/ </w:t>
      </w:r>
      <w:r w:rsidR="009A7235" w:rsidRPr="008723AA">
        <w:rPr>
          <w:rFonts w:ascii="Arial" w:hAnsi="Arial" w:cs="Arial"/>
          <w:b/>
          <w:sz w:val="24"/>
          <w:szCs w:val="24"/>
          <w:lang w:val="es-ES_tradnl"/>
        </w:rPr>
        <w:t>trámites</w:t>
      </w:r>
      <w:r w:rsidRPr="008723AA">
        <w:rPr>
          <w:rFonts w:ascii="Arial" w:hAnsi="Arial" w:cs="Arial"/>
          <w:b/>
          <w:sz w:val="24"/>
          <w:szCs w:val="24"/>
          <w:lang w:val="es-ES_tradnl"/>
        </w:rPr>
        <w:t xml:space="preserve"> y servicios/ consultas web/ Programa Colombia Mayor /ingresar número de cédula/ arrastrar imagen/ </w:t>
      </w:r>
      <w:proofErr w:type="spellStart"/>
      <w:r w:rsidRPr="008723AA">
        <w:rPr>
          <w:rFonts w:ascii="Arial" w:hAnsi="Arial" w:cs="Arial"/>
          <w:b/>
          <w:sz w:val="24"/>
          <w:szCs w:val="24"/>
          <w:lang w:val="es-ES_tradnl"/>
        </w:rPr>
        <w:t>click</w:t>
      </w:r>
      <w:proofErr w:type="spellEnd"/>
      <w:r w:rsidRPr="008723AA">
        <w:rPr>
          <w:rFonts w:ascii="Arial" w:hAnsi="Arial" w:cs="Arial"/>
          <w:b/>
          <w:sz w:val="24"/>
          <w:szCs w:val="24"/>
          <w:lang w:val="es-ES_tradnl"/>
        </w:rPr>
        <w:t xml:space="preserve"> en consultar.</w:t>
      </w:r>
    </w:p>
    <w:p w14:paraId="4FA41B66" w14:textId="77777777" w:rsidR="0054420B" w:rsidRPr="00085E40" w:rsidRDefault="0054420B" w:rsidP="0054420B">
      <w:pPr>
        <w:spacing w:line="252" w:lineRule="auto"/>
        <w:jc w:val="both"/>
        <w:rPr>
          <w:rFonts w:ascii="Arial" w:hAnsi="Arial" w:cs="Arial"/>
          <w:b/>
          <w:sz w:val="24"/>
          <w:szCs w:val="24"/>
          <w:lang w:val="es-ES_tradnl"/>
        </w:rPr>
      </w:pPr>
      <w:r w:rsidRPr="00085E40">
        <w:rPr>
          <w:rFonts w:ascii="Arial" w:hAnsi="Arial" w:cs="Arial"/>
          <w:b/>
          <w:sz w:val="24"/>
          <w:szCs w:val="24"/>
          <w:lang w:val="es-ES_tradnl"/>
        </w:rPr>
        <w:t xml:space="preserve">Línea </w:t>
      </w:r>
      <w:proofErr w:type="spellStart"/>
      <w:r w:rsidRPr="00085E40">
        <w:rPr>
          <w:rFonts w:ascii="Arial" w:hAnsi="Arial" w:cs="Arial"/>
          <w:b/>
          <w:sz w:val="24"/>
          <w:szCs w:val="24"/>
          <w:lang w:val="es-ES_tradnl"/>
        </w:rPr>
        <w:t>Supergiros</w:t>
      </w:r>
      <w:proofErr w:type="spellEnd"/>
      <w:r w:rsidRPr="00085E40">
        <w:rPr>
          <w:rFonts w:ascii="Arial" w:hAnsi="Arial" w:cs="Arial"/>
          <w:b/>
          <w:sz w:val="24"/>
          <w:szCs w:val="24"/>
          <w:lang w:val="es-ES_tradnl"/>
        </w:rPr>
        <w:t xml:space="preserve"> Oficina Avenida Los Estudiantes Pasto: 3105969441</w:t>
      </w:r>
    </w:p>
    <w:p w14:paraId="65BBE993" w14:textId="77777777" w:rsidR="0054420B" w:rsidRPr="008723AA" w:rsidRDefault="0054420B" w:rsidP="0054420B">
      <w:pPr>
        <w:spacing w:line="252" w:lineRule="auto"/>
        <w:jc w:val="both"/>
        <w:rPr>
          <w:rFonts w:ascii="Arial" w:hAnsi="Arial" w:cs="Arial"/>
          <w:b/>
          <w:sz w:val="24"/>
          <w:szCs w:val="24"/>
          <w:lang w:val="es-ES_tradnl"/>
        </w:rPr>
      </w:pPr>
      <w:r w:rsidRPr="00085E40">
        <w:rPr>
          <w:rFonts w:ascii="Arial" w:hAnsi="Arial" w:cs="Arial"/>
          <w:b/>
          <w:sz w:val="24"/>
          <w:szCs w:val="24"/>
          <w:lang w:val="es-ES_tradnl"/>
        </w:rPr>
        <w:t>Finalmente, se reitera a los beneficiarios que EL COBRO DEL SUBSIDIO</w:t>
      </w:r>
      <w:r w:rsidRPr="008723AA">
        <w:rPr>
          <w:rFonts w:ascii="Arial" w:hAnsi="Arial" w:cs="Arial"/>
          <w:b/>
          <w:sz w:val="24"/>
          <w:szCs w:val="24"/>
          <w:lang w:val="es-ES_tradnl"/>
        </w:rPr>
        <w:t xml:space="preserve"> ECONÓMICO DEBE REALIZARSE EN LAS FECHAS ESTIPULADAS PARA EVITAR FUTUROS INCONVENIENTES DENTRO DEL PROGRAMA EN MENCIÓN.</w:t>
      </w:r>
    </w:p>
    <w:p w14:paraId="03ECCA6E" w14:textId="77777777" w:rsidR="0054420B" w:rsidRPr="008723AA" w:rsidRDefault="0054420B" w:rsidP="005B0509">
      <w:pPr>
        <w:spacing w:line="252" w:lineRule="auto"/>
        <w:jc w:val="both"/>
        <w:rPr>
          <w:rFonts w:ascii="Arial" w:hAnsi="Arial" w:cs="Arial"/>
          <w:b/>
          <w:sz w:val="24"/>
          <w:szCs w:val="24"/>
          <w:u w:val="single"/>
          <w:lang w:val="es-ES_tradnl"/>
        </w:rPr>
      </w:pPr>
    </w:p>
    <w:p w14:paraId="75E63D28" w14:textId="77777777" w:rsidR="007B4F6B" w:rsidRPr="00B8309A" w:rsidRDefault="00B8309A" w:rsidP="00B8309A">
      <w:pPr>
        <w:tabs>
          <w:tab w:val="left" w:pos="3225"/>
        </w:tabs>
        <w:rPr>
          <w:rFonts w:ascii="Century Gothic" w:hAnsi="Century Gothic" w:cs="Arial"/>
          <w:sz w:val="16"/>
          <w:szCs w:val="16"/>
          <w:lang w:val="es-CO"/>
        </w:rPr>
      </w:pPr>
      <w:r w:rsidRPr="008723AA">
        <w:rPr>
          <w:rFonts w:ascii="Arial" w:hAnsi="Arial" w:cs="Arial"/>
          <w:sz w:val="24"/>
          <w:szCs w:val="24"/>
          <w:lang w:val="es-CO"/>
        </w:rPr>
        <w:tab/>
      </w:r>
      <w:bookmarkStart w:id="0" w:name="_GoBack"/>
      <w:bookmarkEnd w:id="0"/>
    </w:p>
    <w:sectPr w:rsidR="007B4F6B" w:rsidRPr="00B8309A" w:rsidSect="00B370A9">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935E6" w14:textId="77777777" w:rsidR="002B30AA" w:rsidRDefault="002B30AA" w:rsidP="00E53254">
      <w:pPr>
        <w:spacing w:after="0" w:line="240" w:lineRule="auto"/>
      </w:pPr>
      <w:r>
        <w:separator/>
      </w:r>
    </w:p>
  </w:endnote>
  <w:endnote w:type="continuationSeparator" w:id="0">
    <w:p w14:paraId="071775C7" w14:textId="77777777" w:rsidR="002B30AA" w:rsidRDefault="002B30A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D1FD4" w14:textId="77777777" w:rsidR="0054420B" w:rsidRDefault="0054420B">
    <w:pPr>
      <w:pStyle w:val="Piedepgina"/>
    </w:pPr>
    <w:r>
      <w:rPr>
        <w:noProof/>
        <w:lang w:val="es-CO" w:eastAsia="es-CO"/>
      </w:rPr>
      <w:drawing>
        <wp:anchor distT="0" distB="0" distL="114300" distR="114300" simplePos="0" relativeHeight="251658240" behindDoc="0" locked="0" layoutInCell="1" allowOverlap="1" wp14:anchorId="3DF55A87" wp14:editId="089ECAB5">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DA10D" w14:textId="77777777" w:rsidR="002B30AA" w:rsidRDefault="002B30AA" w:rsidP="00E53254">
      <w:pPr>
        <w:spacing w:after="0" w:line="240" w:lineRule="auto"/>
      </w:pPr>
      <w:r>
        <w:separator/>
      </w:r>
    </w:p>
  </w:footnote>
  <w:footnote w:type="continuationSeparator" w:id="0">
    <w:p w14:paraId="57F722E9" w14:textId="77777777" w:rsidR="002B30AA" w:rsidRDefault="002B30A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81E33" w14:textId="77777777" w:rsidR="0054420B" w:rsidRPr="00E53254" w:rsidRDefault="0054420B" w:rsidP="00E53254">
    <w:pPr>
      <w:pStyle w:val="Encabezado"/>
    </w:pPr>
    <w:r>
      <w:rPr>
        <w:noProof/>
        <w:lang w:val="es-CO" w:eastAsia="es-CO"/>
      </w:rPr>
      <w:drawing>
        <wp:anchor distT="0" distB="0" distL="114300" distR="114300" simplePos="0" relativeHeight="251659264" behindDoc="0" locked="0" layoutInCell="1" allowOverlap="1" wp14:anchorId="4928FD13" wp14:editId="4481ADCD">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917622"/>
    <w:multiLevelType w:val="multilevel"/>
    <w:tmpl w:val="ADBC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A2471"/>
    <w:multiLevelType w:val="hybridMultilevel"/>
    <w:tmpl w:val="544C3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2E05BA1"/>
    <w:multiLevelType w:val="multilevel"/>
    <w:tmpl w:val="0B8EB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C73A93"/>
    <w:multiLevelType w:val="multilevel"/>
    <w:tmpl w:val="96EA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2"/>
  </w:num>
  <w:num w:numId="4">
    <w:abstractNumId w:val="7"/>
  </w:num>
  <w:num w:numId="5">
    <w:abstractNumId w:val="9"/>
  </w:num>
  <w:num w:numId="6">
    <w:abstractNumId w:val="6"/>
  </w:num>
  <w:num w:numId="7">
    <w:abstractNumId w:val="2"/>
  </w:num>
  <w:num w:numId="8">
    <w:abstractNumId w:val="0"/>
  </w:num>
  <w:num w:numId="9">
    <w:abstractNumId w:val="8"/>
  </w:num>
  <w:num w:numId="10">
    <w:abstractNumId w:val="5"/>
  </w:num>
  <w:num w:numId="11">
    <w:abstractNumId w:val="1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74DB"/>
    <w:rsid w:val="0002052F"/>
    <w:rsid w:val="000241CA"/>
    <w:rsid w:val="0004340C"/>
    <w:rsid w:val="00055C58"/>
    <w:rsid w:val="00065366"/>
    <w:rsid w:val="00075EC8"/>
    <w:rsid w:val="00085E40"/>
    <w:rsid w:val="000A5388"/>
    <w:rsid w:val="000B16B1"/>
    <w:rsid w:val="000B4565"/>
    <w:rsid w:val="000B58DF"/>
    <w:rsid w:val="000B66DE"/>
    <w:rsid w:val="000C27F0"/>
    <w:rsid w:val="000D490B"/>
    <w:rsid w:val="000D664B"/>
    <w:rsid w:val="000E0E44"/>
    <w:rsid w:val="000E568A"/>
    <w:rsid w:val="000E5E1C"/>
    <w:rsid w:val="000E7872"/>
    <w:rsid w:val="00100B03"/>
    <w:rsid w:val="00112D65"/>
    <w:rsid w:val="00132A69"/>
    <w:rsid w:val="001432BC"/>
    <w:rsid w:val="001507DA"/>
    <w:rsid w:val="00153789"/>
    <w:rsid w:val="00154594"/>
    <w:rsid w:val="001742A4"/>
    <w:rsid w:val="00192B40"/>
    <w:rsid w:val="00194363"/>
    <w:rsid w:val="001A1119"/>
    <w:rsid w:val="001A58E5"/>
    <w:rsid w:val="001B506C"/>
    <w:rsid w:val="001C20BE"/>
    <w:rsid w:val="001C686D"/>
    <w:rsid w:val="001C7571"/>
    <w:rsid w:val="00207D69"/>
    <w:rsid w:val="002224C7"/>
    <w:rsid w:val="002316B6"/>
    <w:rsid w:val="0025351F"/>
    <w:rsid w:val="00253F38"/>
    <w:rsid w:val="00256ACA"/>
    <w:rsid w:val="00260D5B"/>
    <w:rsid w:val="002625F3"/>
    <w:rsid w:val="002673BB"/>
    <w:rsid w:val="002915D3"/>
    <w:rsid w:val="002A6924"/>
    <w:rsid w:val="002B30AA"/>
    <w:rsid w:val="002D77E9"/>
    <w:rsid w:val="002E2B3F"/>
    <w:rsid w:val="002E7E0D"/>
    <w:rsid w:val="002F13C9"/>
    <w:rsid w:val="00301073"/>
    <w:rsid w:val="003213C6"/>
    <w:rsid w:val="00324618"/>
    <w:rsid w:val="0033317A"/>
    <w:rsid w:val="00336FED"/>
    <w:rsid w:val="00343C8E"/>
    <w:rsid w:val="00345784"/>
    <w:rsid w:val="00361508"/>
    <w:rsid w:val="00367E1F"/>
    <w:rsid w:val="0037079E"/>
    <w:rsid w:val="00370E46"/>
    <w:rsid w:val="003776B5"/>
    <w:rsid w:val="00382D77"/>
    <w:rsid w:val="00395F70"/>
    <w:rsid w:val="003A3303"/>
    <w:rsid w:val="003A60B2"/>
    <w:rsid w:val="003A6293"/>
    <w:rsid w:val="003B1109"/>
    <w:rsid w:val="003E3D03"/>
    <w:rsid w:val="003E5C28"/>
    <w:rsid w:val="003F3960"/>
    <w:rsid w:val="003F4C37"/>
    <w:rsid w:val="003F5F02"/>
    <w:rsid w:val="00420F34"/>
    <w:rsid w:val="0043527A"/>
    <w:rsid w:val="00462BD3"/>
    <w:rsid w:val="0047065D"/>
    <w:rsid w:val="00485A4F"/>
    <w:rsid w:val="004A084C"/>
    <w:rsid w:val="004A18C2"/>
    <w:rsid w:val="004A4163"/>
    <w:rsid w:val="004B0385"/>
    <w:rsid w:val="004B0DA4"/>
    <w:rsid w:val="004B1E96"/>
    <w:rsid w:val="004C2F08"/>
    <w:rsid w:val="004D1353"/>
    <w:rsid w:val="004D2517"/>
    <w:rsid w:val="004D4E54"/>
    <w:rsid w:val="004D6577"/>
    <w:rsid w:val="004D680F"/>
    <w:rsid w:val="004E39AE"/>
    <w:rsid w:val="004E4108"/>
    <w:rsid w:val="00516A10"/>
    <w:rsid w:val="005239BB"/>
    <w:rsid w:val="00542B1B"/>
    <w:rsid w:val="0054420B"/>
    <w:rsid w:val="0054497E"/>
    <w:rsid w:val="00546B81"/>
    <w:rsid w:val="00550730"/>
    <w:rsid w:val="00550ECE"/>
    <w:rsid w:val="005562A1"/>
    <w:rsid w:val="00566B5B"/>
    <w:rsid w:val="00573CFA"/>
    <w:rsid w:val="00573DE1"/>
    <w:rsid w:val="0057438F"/>
    <w:rsid w:val="005914AC"/>
    <w:rsid w:val="005B0509"/>
    <w:rsid w:val="005B375E"/>
    <w:rsid w:val="005C4875"/>
    <w:rsid w:val="005C7961"/>
    <w:rsid w:val="005D4F25"/>
    <w:rsid w:val="005F05FD"/>
    <w:rsid w:val="005F667D"/>
    <w:rsid w:val="005F7809"/>
    <w:rsid w:val="006008BB"/>
    <w:rsid w:val="006164C5"/>
    <w:rsid w:val="00617CC5"/>
    <w:rsid w:val="00657688"/>
    <w:rsid w:val="006633AB"/>
    <w:rsid w:val="00664241"/>
    <w:rsid w:val="00673D8D"/>
    <w:rsid w:val="006760EB"/>
    <w:rsid w:val="00687BF6"/>
    <w:rsid w:val="00693291"/>
    <w:rsid w:val="006B6D53"/>
    <w:rsid w:val="006D1266"/>
    <w:rsid w:val="006D22B1"/>
    <w:rsid w:val="006D5D6A"/>
    <w:rsid w:val="006D71C1"/>
    <w:rsid w:val="006F370B"/>
    <w:rsid w:val="007005F7"/>
    <w:rsid w:val="007043B2"/>
    <w:rsid w:val="00714221"/>
    <w:rsid w:val="00714FE7"/>
    <w:rsid w:val="00716B8A"/>
    <w:rsid w:val="0072110E"/>
    <w:rsid w:val="00722457"/>
    <w:rsid w:val="0073188F"/>
    <w:rsid w:val="00733641"/>
    <w:rsid w:val="0073702C"/>
    <w:rsid w:val="00750BB0"/>
    <w:rsid w:val="00756D1D"/>
    <w:rsid w:val="00760200"/>
    <w:rsid w:val="00773547"/>
    <w:rsid w:val="00773864"/>
    <w:rsid w:val="00773D03"/>
    <w:rsid w:val="00782403"/>
    <w:rsid w:val="00797157"/>
    <w:rsid w:val="00797F38"/>
    <w:rsid w:val="007B116B"/>
    <w:rsid w:val="007B4F6B"/>
    <w:rsid w:val="007D0866"/>
    <w:rsid w:val="007D5072"/>
    <w:rsid w:val="007D6F7C"/>
    <w:rsid w:val="007E705A"/>
    <w:rsid w:val="007F0217"/>
    <w:rsid w:val="0080082C"/>
    <w:rsid w:val="00821739"/>
    <w:rsid w:val="0084042C"/>
    <w:rsid w:val="00845F41"/>
    <w:rsid w:val="0086325B"/>
    <w:rsid w:val="008673BC"/>
    <w:rsid w:val="00870998"/>
    <w:rsid w:val="008723AA"/>
    <w:rsid w:val="00875D7B"/>
    <w:rsid w:val="008763F1"/>
    <w:rsid w:val="008768CE"/>
    <w:rsid w:val="008839F5"/>
    <w:rsid w:val="00893E36"/>
    <w:rsid w:val="008A6931"/>
    <w:rsid w:val="008B0ED5"/>
    <w:rsid w:val="008B54CA"/>
    <w:rsid w:val="008B5EB7"/>
    <w:rsid w:val="008D0977"/>
    <w:rsid w:val="008D1A11"/>
    <w:rsid w:val="008D28E3"/>
    <w:rsid w:val="008D60AA"/>
    <w:rsid w:val="008D7B55"/>
    <w:rsid w:val="008E5655"/>
    <w:rsid w:val="008E5AE4"/>
    <w:rsid w:val="00900C88"/>
    <w:rsid w:val="00925098"/>
    <w:rsid w:val="00925953"/>
    <w:rsid w:val="00925AAB"/>
    <w:rsid w:val="0092703A"/>
    <w:rsid w:val="009311F0"/>
    <w:rsid w:val="00942EB2"/>
    <w:rsid w:val="0094322E"/>
    <w:rsid w:val="00946D82"/>
    <w:rsid w:val="00953A79"/>
    <w:rsid w:val="00985C10"/>
    <w:rsid w:val="00991BBF"/>
    <w:rsid w:val="0099418E"/>
    <w:rsid w:val="00995008"/>
    <w:rsid w:val="009976E5"/>
    <w:rsid w:val="009A6656"/>
    <w:rsid w:val="009A7235"/>
    <w:rsid w:val="009B365B"/>
    <w:rsid w:val="009C2098"/>
    <w:rsid w:val="009C44BA"/>
    <w:rsid w:val="009C586D"/>
    <w:rsid w:val="009E32AE"/>
    <w:rsid w:val="009E7054"/>
    <w:rsid w:val="009F0D6B"/>
    <w:rsid w:val="009F2153"/>
    <w:rsid w:val="009F38F7"/>
    <w:rsid w:val="009F4151"/>
    <w:rsid w:val="009F5E31"/>
    <w:rsid w:val="00A008B3"/>
    <w:rsid w:val="00A012E2"/>
    <w:rsid w:val="00A03FA7"/>
    <w:rsid w:val="00A06610"/>
    <w:rsid w:val="00A21EDD"/>
    <w:rsid w:val="00A252FE"/>
    <w:rsid w:val="00A27EA2"/>
    <w:rsid w:val="00A31369"/>
    <w:rsid w:val="00A52E28"/>
    <w:rsid w:val="00A62091"/>
    <w:rsid w:val="00A65735"/>
    <w:rsid w:val="00A86883"/>
    <w:rsid w:val="00A92945"/>
    <w:rsid w:val="00AB739D"/>
    <w:rsid w:val="00AC69FF"/>
    <w:rsid w:val="00AE244E"/>
    <w:rsid w:val="00AF095B"/>
    <w:rsid w:val="00AF1422"/>
    <w:rsid w:val="00AF1893"/>
    <w:rsid w:val="00B13C70"/>
    <w:rsid w:val="00B26E2C"/>
    <w:rsid w:val="00B30473"/>
    <w:rsid w:val="00B36CE8"/>
    <w:rsid w:val="00B370A9"/>
    <w:rsid w:val="00B37243"/>
    <w:rsid w:val="00B46EA7"/>
    <w:rsid w:val="00B50C80"/>
    <w:rsid w:val="00B6338C"/>
    <w:rsid w:val="00B70C93"/>
    <w:rsid w:val="00B7125A"/>
    <w:rsid w:val="00B76BDC"/>
    <w:rsid w:val="00B8309A"/>
    <w:rsid w:val="00B90B14"/>
    <w:rsid w:val="00B927CC"/>
    <w:rsid w:val="00B97932"/>
    <w:rsid w:val="00BA06A9"/>
    <w:rsid w:val="00BA5ADC"/>
    <w:rsid w:val="00BA7CF5"/>
    <w:rsid w:val="00BB041B"/>
    <w:rsid w:val="00BC02DD"/>
    <w:rsid w:val="00BD587B"/>
    <w:rsid w:val="00BD7446"/>
    <w:rsid w:val="00BE3AB3"/>
    <w:rsid w:val="00BF76FB"/>
    <w:rsid w:val="00C75C7F"/>
    <w:rsid w:val="00C93CD6"/>
    <w:rsid w:val="00CB7EF2"/>
    <w:rsid w:val="00CC4DCB"/>
    <w:rsid w:val="00CC647E"/>
    <w:rsid w:val="00CE0328"/>
    <w:rsid w:val="00CF7CBF"/>
    <w:rsid w:val="00D03EF4"/>
    <w:rsid w:val="00D05297"/>
    <w:rsid w:val="00D35BF8"/>
    <w:rsid w:val="00D363C2"/>
    <w:rsid w:val="00D62738"/>
    <w:rsid w:val="00DB2A31"/>
    <w:rsid w:val="00DE09B1"/>
    <w:rsid w:val="00DE2C5C"/>
    <w:rsid w:val="00DE7F33"/>
    <w:rsid w:val="00DF57E0"/>
    <w:rsid w:val="00E04109"/>
    <w:rsid w:val="00E046F1"/>
    <w:rsid w:val="00E15A81"/>
    <w:rsid w:val="00E23E8F"/>
    <w:rsid w:val="00E24987"/>
    <w:rsid w:val="00E322D4"/>
    <w:rsid w:val="00E328F5"/>
    <w:rsid w:val="00E40032"/>
    <w:rsid w:val="00E500CB"/>
    <w:rsid w:val="00E53254"/>
    <w:rsid w:val="00E65B0B"/>
    <w:rsid w:val="00E7583F"/>
    <w:rsid w:val="00EA0083"/>
    <w:rsid w:val="00EA1326"/>
    <w:rsid w:val="00EA45A4"/>
    <w:rsid w:val="00EB40A1"/>
    <w:rsid w:val="00EC2516"/>
    <w:rsid w:val="00EC6495"/>
    <w:rsid w:val="00F00876"/>
    <w:rsid w:val="00F455D1"/>
    <w:rsid w:val="00F537E9"/>
    <w:rsid w:val="00F57AE4"/>
    <w:rsid w:val="00F66FBD"/>
    <w:rsid w:val="00F66FF6"/>
    <w:rsid w:val="00F76DFF"/>
    <w:rsid w:val="00F85675"/>
    <w:rsid w:val="00FA5613"/>
    <w:rsid w:val="00FC128A"/>
    <w:rsid w:val="00FC3489"/>
    <w:rsid w:val="00FD0C31"/>
    <w:rsid w:val="00FD0DF0"/>
    <w:rsid w:val="00FD5167"/>
    <w:rsid w:val="00FD6AC5"/>
    <w:rsid w:val="00FF1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FFC875"/>
  <w15:docId w15:val="{C591D7EF-6681-44F0-93EA-ED2E9DF3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7722">
      <w:bodyDiv w:val="1"/>
      <w:marLeft w:val="0"/>
      <w:marRight w:val="0"/>
      <w:marTop w:val="0"/>
      <w:marBottom w:val="0"/>
      <w:divBdr>
        <w:top w:val="none" w:sz="0" w:space="0" w:color="auto"/>
        <w:left w:val="none" w:sz="0" w:space="0" w:color="auto"/>
        <w:bottom w:val="none" w:sz="0" w:space="0" w:color="auto"/>
        <w:right w:val="none" w:sz="0" w:space="0" w:color="auto"/>
      </w:divBdr>
    </w:div>
    <w:div w:id="226840171">
      <w:bodyDiv w:val="1"/>
      <w:marLeft w:val="0"/>
      <w:marRight w:val="0"/>
      <w:marTop w:val="0"/>
      <w:marBottom w:val="0"/>
      <w:divBdr>
        <w:top w:val="none" w:sz="0" w:space="0" w:color="auto"/>
        <w:left w:val="none" w:sz="0" w:space="0" w:color="auto"/>
        <w:bottom w:val="none" w:sz="0" w:space="0" w:color="auto"/>
        <w:right w:val="none" w:sz="0" w:space="0" w:color="auto"/>
      </w:divBdr>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287587879">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1957089">
      <w:bodyDiv w:val="1"/>
      <w:marLeft w:val="0"/>
      <w:marRight w:val="0"/>
      <w:marTop w:val="0"/>
      <w:marBottom w:val="0"/>
      <w:divBdr>
        <w:top w:val="none" w:sz="0" w:space="0" w:color="auto"/>
        <w:left w:val="none" w:sz="0" w:space="0" w:color="auto"/>
        <w:bottom w:val="none" w:sz="0" w:space="0" w:color="auto"/>
        <w:right w:val="none" w:sz="0" w:space="0" w:color="auto"/>
      </w:divBdr>
    </w:div>
    <w:div w:id="1003319943">
      <w:bodyDiv w:val="1"/>
      <w:marLeft w:val="0"/>
      <w:marRight w:val="0"/>
      <w:marTop w:val="0"/>
      <w:marBottom w:val="0"/>
      <w:divBdr>
        <w:top w:val="none" w:sz="0" w:space="0" w:color="auto"/>
        <w:left w:val="none" w:sz="0" w:space="0" w:color="auto"/>
        <w:bottom w:val="none" w:sz="0" w:space="0" w:color="auto"/>
        <w:right w:val="none" w:sz="0" w:space="0" w:color="auto"/>
      </w:divBdr>
    </w:div>
    <w:div w:id="1048258704">
      <w:bodyDiv w:val="1"/>
      <w:marLeft w:val="0"/>
      <w:marRight w:val="0"/>
      <w:marTop w:val="0"/>
      <w:marBottom w:val="0"/>
      <w:divBdr>
        <w:top w:val="none" w:sz="0" w:space="0" w:color="auto"/>
        <w:left w:val="none" w:sz="0" w:space="0" w:color="auto"/>
        <w:bottom w:val="none" w:sz="0" w:space="0" w:color="auto"/>
        <w:right w:val="none" w:sz="0" w:space="0" w:color="auto"/>
      </w:divBdr>
    </w:div>
    <w:div w:id="1092625701">
      <w:bodyDiv w:val="1"/>
      <w:marLeft w:val="0"/>
      <w:marRight w:val="0"/>
      <w:marTop w:val="0"/>
      <w:marBottom w:val="0"/>
      <w:divBdr>
        <w:top w:val="none" w:sz="0" w:space="0" w:color="auto"/>
        <w:left w:val="none" w:sz="0" w:space="0" w:color="auto"/>
        <w:bottom w:val="none" w:sz="0" w:space="0" w:color="auto"/>
        <w:right w:val="none" w:sz="0" w:space="0" w:color="auto"/>
      </w:divBdr>
    </w:div>
    <w:div w:id="1225413126">
      <w:bodyDiv w:val="1"/>
      <w:marLeft w:val="0"/>
      <w:marRight w:val="0"/>
      <w:marTop w:val="0"/>
      <w:marBottom w:val="0"/>
      <w:divBdr>
        <w:top w:val="none" w:sz="0" w:space="0" w:color="auto"/>
        <w:left w:val="none" w:sz="0" w:space="0" w:color="auto"/>
        <w:bottom w:val="none" w:sz="0" w:space="0" w:color="auto"/>
        <w:right w:val="none" w:sz="0" w:space="0" w:color="auto"/>
      </w:divBdr>
    </w:div>
    <w:div w:id="1263879514">
      <w:bodyDiv w:val="1"/>
      <w:marLeft w:val="0"/>
      <w:marRight w:val="0"/>
      <w:marTop w:val="0"/>
      <w:marBottom w:val="0"/>
      <w:divBdr>
        <w:top w:val="none" w:sz="0" w:space="0" w:color="auto"/>
        <w:left w:val="none" w:sz="0" w:space="0" w:color="auto"/>
        <w:bottom w:val="none" w:sz="0" w:space="0" w:color="auto"/>
        <w:right w:val="none" w:sz="0" w:space="0" w:color="auto"/>
      </w:divBdr>
    </w:div>
    <w:div w:id="1315833750">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6833160">
      <w:bodyDiv w:val="1"/>
      <w:marLeft w:val="0"/>
      <w:marRight w:val="0"/>
      <w:marTop w:val="0"/>
      <w:marBottom w:val="0"/>
      <w:divBdr>
        <w:top w:val="none" w:sz="0" w:space="0" w:color="auto"/>
        <w:left w:val="none" w:sz="0" w:space="0" w:color="auto"/>
        <w:bottom w:val="none" w:sz="0" w:space="0" w:color="auto"/>
        <w:right w:val="none" w:sz="0" w:space="0" w:color="auto"/>
      </w:divBdr>
    </w:div>
    <w:div w:id="1805000240">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ombiamayor@bienestarsocialpasto.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sto.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64FC-5A9F-4463-8F1C-894E6C29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875</Words>
  <Characters>4816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2020-07-29T15:57:00Z</cp:lastPrinted>
  <dcterms:created xsi:type="dcterms:W3CDTF">2020-08-27T01:32:00Z</dcterms:created>
  <dcterms:modified xsi:type="dcterms:W3CDTF">2020-08-27T01:32:00Z</dcterms:modified>
</cp:coreProperties>
</file>